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东山街道赋权执法事项目录</w:t>
      </w:r>
    </w:p>
    <w:p>
      <w:pPr>
        <w:keepNext w:val="0"/>
        <w:keepLines w:val="0"/>
        <w:pageBreakBefore w:val="0"/>
        <w:widowControl w:val="0"/>
        <w:kinsoku/>
        <w:wordWrap/>
        <w:overflowPunct/>
        <w:topLinePunct w:val="0"/>
        <w:autoSpaceDE/>
        <w:autoSpaceDN/>
        <w:bidi w:val="0"/>
        <w:adjustRightInd/>
        <w:snapToGrid/>
        <w:spacing w:line="576" w:lineRule="exact"/>
        <w:ind w:firstLine="640"/>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（2023年1月动态调整目录）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825"/>
        <w:gridCol w:w="1536"/>
        <w:gridCol w:w="3410"/>
        <w:gridCol w:w="1478"/>
        <w:gridCol w:w="4100"/>
        <w:gridCol w:w="1245"/>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2"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锦湖街道赋权执法事项目录</w:t>
            </w:r>
          </w:p>
        </w:tc>
        <w:tc>
          <w:tcPr>
            <w:tcW w:w="557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锦湖街道赋权执法事项目录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（2023年1月动态调整目录</w:t>
            </w:r>
            <w:bookmarkStart w:id="0" w:name="_GoBack"/>
            <w:bookmarkEnd w:id="0"/>
            <w:r>
              <w:rPr>
                <w:rFonts w:hint="eastAsia" w:ascii="黑体" w:hAnsi="黑体" w:eastAsia="黑体" w:cs="黑体"/>
                <w:sz w:val="24"/>
                <w:szCs w:val="24"/>
                <w:lang w:val="en-US" w:eastAsia="zh-CN"/>
              </w:rPr>
              <w:t>）</w:t>
            </w:r>
          </w:p>
        </w:tc>
        <w:tc>
          <w:tcPr>
            <w:tcW w:w="1245" w:type="dxa"/>
            <w:vMerge w:val="restart"/>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划转范围</w:t>
            </w:r>
          </w:p>
        </w:tc>
        <w:tc>
          <w:tcPr>
            <w:tcW w:w="749" w:type="dxa"/>
            <w:vMerge w:val="restart"/>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条线</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事项代码</w:t>
            </w:r>
          </w:p>
        </w:tc>
        <w:tc>
          <w:tcPr>
            <w:tcW w:w="3410"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事项名称</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事项代码</w:t>
            </w:r>
          </w:p>
        </w:tc>
        <w:tc>
          <w:tcPr>
            <w:tcW w:w="4100"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事项名称</w:t>
            </w:r>
          </w:p>
        </w:tc>
        <w:tc>
          <w:tcPr>
            <w:tcW w:w="1245" w:type="dxa"/>
            <w:vMerge w:val="continue"/>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p>
        </w:tc>
        <w:tc>
          <w:tcPr>
            <w:tcW w:w="749" w:type="dxa"/>
            <w:vMerge w:val="continue"/>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一、自然资源（共6项）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330215041001</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未取得建设工程规划许可证进行建设的行政处罚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330215041001</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未取得建设工程规划许可证进行建设的行政处罚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330215041002</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未按照建设工程规划许可证的规定进行建设的行政处罚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330215041002</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未按照建设工程规划许可证的规定进行建设的行政处罚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330215070000</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对供电、供水、供气等单位违规为单位或者个人就违法建筑办理供电、供水、供气等手续的行政处罚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330215070000</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对供电、供水、供气等单位违规为单位或者个人就违法建筑办理供电、供水、供气等手续的行政处罚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330215068000</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对建设工程设计、施工单位违规承揽明知是违法建筑的项目设计或者施工作业的行政处罚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330215068000</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对建设工程设计、施工单位违规承揽明知是违法建筑的项目设计或者施工作业的行政处罚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330215003000</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对拒不履行土地复垦义务的行政处罚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330215003000</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对拒不履行土地复垦义务的行政处罚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330215080000</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对非法占用土地的行政处罚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330215080000</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对非法占用土地的行政处罚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二、建设（共77项）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330217158000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对装修人未申报登记进行住宅室内装饰装修的行政处罚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330217158000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对装修人未申报登记进行住宅室内装饰装修的行政处罚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330217216000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对单位和个人未分类投放生活垃圾的行政处罚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330217216000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对单位和个人未分类投放生活垃圾的行政处罚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330217168000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对生活垃圾分类投放管理责任人未履行生活垃圾分类投放管理责任的行政处罚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330217168000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对生活垃圾分类投放管理责任人未履行生活垃圾分类投放管理责任的行政处罚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330217197003</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对在树木、地面、电杆、建筑物、构筑物或者其他设施上任意刻画、涂写、张贴的行政处罚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330217197003</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对在树木、地面、电杆、建筑物、构筑物或者其他设施上任意刻画、涂写、张贴的行政处罚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330217182000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对随意倾倒、抛洒、堆放城市生活垃圾的行政处罚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330217182000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对随意倾倒、抛洒、堆放城市生活垃圾的行政处罚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330217238008</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对擅自占用或者挖掘城市道路、修筑出入口、搭建建筑物或者构筑物、明火作业、设置路障的行政处罚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330217238008</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对擅自占用或者挖掘城市道路、修筑出入口、搭建建筑物或者构筑物、明火作业、设置路障的行政处罚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330217211000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对沿街和广场周边的经营者擅自超出门、窗进行店外经营、作业或者展示商品的行政处罚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330217211000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对沿街和广场周边的经营者擅自超出门、窗进行店外经营、作业或者展示商品的行政处罚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330217197005</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对乱扔果皮、纸屑、烟蒂、饮料罐、口香糖、塑料袋等废弃物的行政处罚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330217197005</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对乱扔果皮、纸屑、烟蒂、饮料罐、口香糖、塑料袋等废弃物的行政处罚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330217197006</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对乱倒生活垃圾、污水、粪便的行政处罚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330217197006</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对乱倒生活垃圾、污水、粪便的行政处罚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330217156000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对在露天场所和垃圾收集容器内焚烧树叶、垃圾或者其他废弃物的行政处罚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330217156000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对在露天场所和垃圾收集容器内焚烧树叶、垃圾或者其他废弃物的行政处罚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330217138004</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对破坏草坪、绿篱、花卉、树木、植被的行政处罚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330217138004</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对破坏草坪、绿篱、花卉、树木、植被的行政处罚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330217281000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对排水户未取得污水排入排水管网许可证向城镇排水设施排放污水的行政处罚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330217281000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对排水户未取得污水排入排水管网许可证向城镇排水设施排放污水的行政处罚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330217180000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对未经同意擅自占用城市绿地及占用超过批准时间的行政处罚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330217180000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对未经同意擅自占用城市绿地及占用超过批准时间的行政处罚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330217138002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对在绿地内放牧、堆物、倾倒废弃物的行政处罚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330217138002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对在绿地内放牧、堆物、倾倒废弃物的行政处罚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330217138005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对其他损坏城市绿地和绿化设施的行为的行政处罚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330217138005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对其他损坏城市绿地和绿化设施的行为的行政处罚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330217171000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对未经批准擅自砍伐城市树木的行政处罚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330217171000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对未经批准擅自砍伐城市树木的行政处罚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330217251000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对建设单位擅自处分属于业主的物业共用部位、共用设施设备的所有权或者使用权的行政处罚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330217251000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对建设单位擅自处分属于业主的物业共用部位、共用设施设备的所有权或者使用权的行政处罚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330217217001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对擅自占用、挖掘物业管理区域内道路、场地，损害业主共同利益的行政处罚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330217217001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对擅自占用、挖掘物业管理区域内道路、场地，损害业主共同利益的行政处罚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330217217003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对擅自改变物业管理区域内按照规划建设的公共建筑和共用设施用途的行政处罚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330217217003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对擅自改变物业管理区域内按照规划建设的公共建筑和共用设施用途的行政处罚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330217201000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对建设单位未对暂时不能开工的建设用地的裸露地面进行覆盖，或者未对超过三个月不能开工的建设用地的裸露地面进行绿化、铺装或者遮盖的行政处罚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330217201000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对建设单位未对暂时不能开工的建设用地的裸露地面进行覆盖，或者未对超过三个月不能开工的建设用地的裸露地面进行绿化、铺装或者遮盖的行政处罚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330217240001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对施工工地未设置硬质密闭围挡，或者未采取有效防尘降尘措施的行政处罚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330217240001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对施工工地未设置硬质密闭围挡，或者未采取有效防尘降尘措施的行政处罚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330217275000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对餐厨垃圾产生单位将餐厨垃圾交由规定以外单位、个人处理的行政处罚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330217275000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对餐厨垃圾产生单位将餐厨垃圾交由规定以外单位、个人处理的行政处罚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330217267000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对生活垃圾收集、运输单位对分类投放的生活垃圾混合收集、运输的行政处罚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330217267000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对生活垃圾收集、运输单位对分类投放的生活垃圾混合收集、运输的行政处罚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330217197004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对随地吐痰、便溺的行政处罚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330217197004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对随地吐痰、便溺的行政处罚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330217225000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对从事车辆清洗或者维修、废品收购、废弃物接纳作业的单位和个人未采取有效措施防止污水外流或者将废弃物向外洒落的行政处罚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330217225000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对从事车辆清洗或者维修、废品收购、废弃物接纳作业的单位和个人未采取有效措施防止污水外流或者将废弃物向外洒落的行政处罚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330217159000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对建设工程竣工验收后施工单位未及时清除剩余建筑垃圾、平整场地的行政处罚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330217159000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对建设工程竣工验收后施工单位未及时清除剩余建筑垃圾、平整场地的行政处罚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330217283000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对作业单位未及时清理因栽培或者修剪树木、花草等产生的树枝、树叶等废弃物的行政处罚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330217283000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对作业单位未及时清理因栽培或者修剪树木、花草等产生的树枝、树叶等废弃物的行政处罚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330217204000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对饲养家畜家禽和食用鸽影响市容和环境卫生的行政处罚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330217204000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对饲养家畜家禽和食用鸽影响市容和环境卫生的行政处罚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330217230000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对饲养人未及时清理宠物在城市道路和其他公共场地排放的粪便，饲养宠物和信鸽污染环境的行政处罚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330217230000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对饲养人未及时清理宠物在城市道路和其他公共场地排放的粪便，饲养宠物和信鸽污染环境的行政处罚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330217226001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对未经批准从事城市生活垃圾经营性清扫、收集、运输活动的行政处罚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330217226001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对未经批准从事城市生活垃圾经营性清扫、收集、运输活动的行政处罚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330217215000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对从事城市生活垃圾经营性清扫、收集、运输的企业在运输过程中沿途丢弃、遗撒生活垃圾的行政处罚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330217215000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对从事城市生活垃圾经营性清扫、收集、运输的企业在运输过程中沿途丢弃、遗撒生活垃圾的行政处罚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330217157001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对未在规定的时间内及时清扫、收运城市生活垃圾的行政处罚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330217157001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对未在规定的时间内及时清扫、收运城市生活垃圾的行政处罚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330217157002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对未将收集的城市生活垃圾运至主管部门认可的处置场所的行政处罚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330217157002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对未将收集的城市生活垃圾运至主管部门认可的处置场所的行政处罚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330217157003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对未保持生活垃圾收集设施和周边环境的干净整洁的行政处罚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330217157003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对未保持生活垃圾收集设施和周边环境的干净整洁的行政处罚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330217157004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对未做到收集、运输城市生活垃圾的车辆、船舶密闭、完好和整洁的行政处罚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330217157004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对未做到收集、运输城市生活垃圾的车辆、船舶密闭、完好和整洁的行政处罚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330217157006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对未按照规定处理处置过程中产生的污水、废气、废渣、粉尘等的行政处罚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330217157006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对未按照规定处理处置过程中产生的污水、废气、废渣、粉尘等的行政处罚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330217014000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对随意倾倒、抛撒或者堆放建筑垃圾的行政处罚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330217014000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对随意倾倒、抛撒或者堆放建筑垃圾的行政处罚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330217259006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对需要限制车辆行驶或者实行临时交通管制的，未事先报请公安交通管理部门批准的行为的行政处罚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330217259006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对需要限制车辆行驶或者实行临时交通管制的，未事先报请公安交通管理部门批准的行为的行政处罚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330217222005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对在不具备安全条件的场所使用、储存燃气的行政处罚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330217222005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对在不具备安全条件的场所使用、储存燃气的行政处罚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330217142006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对进行危害室内燃气设施安全的装饰、装修活动的行为的行政处罚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330217142006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对进行危害室内燃气设施安全的装饰、装修活动的行为的行政处罚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330217219001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对未经批准擅自通过消防专用供水设施用水行为的行政处罚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330217219001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对未经批准擅自通过消防专用供水设施用水行为的行政处罚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330217149001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对损毁、盗窃城镇排水与污水处理设施的行政处罚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330217149001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对损毁、盗窃城镇排水与污水处理设施的行政处罚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330217149002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对穿凿、堵塞城镇排水与污水处理设施的行政处罚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330217149002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对穿凿、堵塞城镇排水与污水处理设施的行政处罚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330217149003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对向城镇排水与污水处理设施排放、倾倒剧毒、易燃易爆、腐蚀性废液和废渣的行政处罚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330217149003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对向城镇排水与污水处理设施排放、倾倒剧毒、易燃易爆、腐蚀性废液和废渣的行政处罚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330217149004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对向城镇排水与污水处理设施倾倒垃圾、渣土、施工泥浆等废弃物的行政处罚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330217149004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对向城镇排水与污水处理设施倾倒垃圾、渣土、施工泥浆等废弃物的行政处罚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330217149005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对建设占压城镇排水与污水处理设施的建筑物、构筑物或者其他设施的行政处罚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330217149005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对建设占压城镇排水与污水处理设施的建筑物、构筑物或者其他设施的行政处罚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330217149006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对其他危及城镇排水与污水处理设施安全的活动的行政处罚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330217149006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对其他危及城镇排水与污水处理设施安全的活动的行政处罚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330217148002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对擅自倾倒、堆放、丢弃、遗撒污泥的行政处罚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330217148002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对擅自倾倒、堆放、丢弃、遗撒污泥的行政处罚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330217090000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对擅自拆除、改动城镇排水与污水处理设施行为的行政处罚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330217090000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对擅自拆除、改动城镇排水与污水处理设施行为的行政处罚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330217126001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对排水户不按照污水排入排水管网许可证要求排放污水行为的行政处罚（吊销排水许可证的处罚除外）</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330217126001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对排水户不按照污水排入排水管网许可证要求排放污水行为的行政处罚（吊销排水许可证的处罚除外）</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部分（吊销排水许可证的处罚除外）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330217126002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对排水户未按照排水许可证的要求，向城镇排水设施排放污水行为的行政处罚（吊销排水许可证的处罚除外）</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330217126002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对排水户未按照排水许可证的要求，向城镇排水设施排放污水行为的行政处罚（吊销排水许可证的处罚除外）</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部分（吊销排水许可证的处罚除外）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330217250000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对排水户名称、法定代表人等其他事项变更，未按本办法规定及时向城镇排水主管部门申请办理变更的行政处罚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330217250000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对排水户名称、法定代表人等其他事项变更，未按本办法规定及时向城镇排水主管部门申请办理变更的行政处罚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330217178000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对排放的污水可能危及城镇排水与污水处理设施安全运行时排水户没有立即停止排放，未采取措施消除危害，或者并未按规定及时向城镇排水主管部门等有关部门报告等行为的行政处罚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330217178000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对排放的污水可能危及城镇排水与污水处理设施安全运行时排水户没有立即停止排放，未采取措施消除危害，或者并未按规定及时向城镇排水主管部门等有关部门报告等行为的行政处罚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330217166001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对向城镇排水设施排放、倾倒剧毒、易燃易爆物质、腐蚀性废液和废渣、有害气体和烹饪油烟等的行政处罚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330217166001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对向城镇排水设施排放、倾倒剧毒、易燃易爆物质、腐蚀性废液和废渣、有害气体和烹饪油烟等的行政处罚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330217166002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对堵塞城镇排水设施或者向城镇排水设施内排放、倾倒垃圾、渣土、施工泥浆、油脂、污泥等易堵塞物的行政处罚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330217166002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对堵塞城镇排水设施或者向城镇排水设施内排放、倾倒垃圾、渣土、施工泥浆、油脂、污泥等易堵塞物的行政处罚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330217166003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对擅自拆卸、移动和穿凿城镇排水设施的行政处罚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330217166003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对擅自拆卸、移动和穿凿城镇排水设施的行政处罚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330217151002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对排水户拒绝、妨碍、阻挠综合行政执法部门监督检查的行政处罚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330217151002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对排水户拒绝、妨碍、阻挠综合行政执法部门监督检查的行政处罚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部分（划转综合行政执法部门在其依法实施监督检查过程中，排水户拒绝、妨碍、阻挠其监督检查的处罚）</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330217256000 </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对在雨水、污水分流地区建设单位、施工单位将雨水管网、污水管网相互混接行为的行政处罚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330217256000 </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对在雨水、污水分流地区建设单位、施工单位将雨水管网、污水管网相互混接行为的行政处罚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330217B07000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对城镇排水与污水处理设施覆盖范围内的排水单位、个人，未按照国家有关规定将污水排入城镇排水设施，或者在雨水、污水分流地区将污水排入雨水管网等行为的行政处罚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330217B07000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对城镇排水与污水处理设施覆盖范围内的排水单位、个人，未按照国家有关规定将污水排入城镇排水设施，或者在雨水、污水分流地区将污水排入雨水管网等行为的行政处罚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330217E14000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对随意倾倒、抛洒、堆放、焚烧生活垃圾的行政处罚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330217E14000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对随意倾倒、抛洒、堆放、焚烧生活垃圾的行政处罚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330217E16000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对在运输过程中沿途丢弃、遗撒生活垃圾的行政处罚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330217E16000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对在运输过程中沿途丢弃、遗撒生活垃圾的行政处罚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330217444000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对污水处理设施覆盖范围内的村民以及其他排放农村生活污水的单位和个人未将日常生活产生的污水排入污水处理设施的行政处罚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330217444000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对污水处理设施覆盖范围内的村民以及其他排放农村生活污水的单位和个人未将日常生活产生的污水排入污水处理设施的行政处罚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330217443000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对从事生产经营活动的单位和个人未签订协议或未按协议约定将污水排入集中处理设施的行政处罚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330217443000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对从事生产经营活动的单位和个人未签订协议或未按协议约定将污水排入集中处理设施的行政处罚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330217446000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对从事危及污水处理设施安全活动的行政处罚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330217446000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对从事危及污水处理设施安全活动的行政处罚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330217689000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（温州）对擅自砍伐树木的行政处罚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330217689000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（温州）对擅自砍伐树木的行政处罚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330217690000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（温州）对损坏城市绿化及其设施的行政处罚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330217690000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（温州）对损坏城市绿化及其设施的行政处罚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330217691000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（温州）对市容环境卫生责任人不履行环境卫生保洁责任等的行政处罚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330217691000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（温州）对市容环境卫生责任人不履行环境卫生保洁责任等的行政处罚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68</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330217694000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（温州）对擅自在街道两侧、公共场地堆放物料等的行政处罚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330217694000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（温州）对擅自在街道两侧、公共场地堆放物料等的行政处罚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69</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330217697000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（温州）对车辆运输出现泄漏、散落或车轮带泥运行的行政处罚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330217697000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（温州）对车辆运输出现泄漏、散落或车轮带泥运行的行政处罚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330217699000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（温州）对在树木、地面、电杆、建（构）筑物或其他设施上任意张挂的行政处罚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330217699000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（温州）对在树木、地面、电杆、建（构）筑物或其他设施上任意张挂的行政处罚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330217E75000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（温州）对在公共楼道、楼顶、绿地、地下室等公共区域饲养犬只的行政处罚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330217E75000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（温州）对在公共楼道、楼顶、绿地、地下室等公共区域饲养犬只的行政处罚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330217E78000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（温州）对携带犬只进入禁入区域的行政处罚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330217E78000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（温州）对携带犬只进入禁入区域的行政处罚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 cy="19050"/>
                  <wp:effectExtent l="0" t="0" r="635" b="0"/>
                  <wp:wrapNone/>
                  <wp:docPr id="4" name="图片_1"/>
                  <wp:cNvGraphicFramePr/>
                  <a:graphic xmlns:a="http://schemas.openxmlformats.org/drawingml/2006/main">
                    <a:graphicData uri="http://schemas.openxmlformats.org/drawingml/2006/picture">
                      <pic:pic xmlns:pic="http://schemas.openxmlformats.org/drawingml/2006/picture">
                        <pic:nvPicPr>
                          <pic:cNvPr id="4" name="图片_1"/>
                          <pic:cNvPicPr/>
                        </pic:nvPicPr>
                        <pic:blipFill>
                          <a:blip r:embed="rId4"/>
                          <a:stretch>
                            <a:fillRect/>
                          </a:stretch>
                        </pic:blipFill>
                        <pic:spPr>
                          <a:xfrm>
                            <a:off x="0" y="0"/>
                            <a:ext cx="18415" cy="1905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330217E81000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（温州）对上学放学期间在中小学及幼儿园周边道路携犬逗留的行政处罚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 cy="19050"/>
                  <wp:effectExtent l="0" t="0" r="635" b="0"/>
                  <wp:wrapNone/>
                  <wp:docPr id="2" name="图片_1"/>
                  <wp:cNvGraphicFramePr/>
                  <a:graphic xmlns:a="http://schemas.openxmlformats.org/drawingml/2006/main">
                    <a:graphicData uri="http://schemas.openxmlformats.org/drawingml/2006/picture">
                      <pic:pic xmlns:pic="http://schemas.openxmlformats.org/drawingml/2006/picture">
                        <pic:nvPicPr>
                          <pic:cNvPr id="2" name="图片_1"/>
                          <pic:cNvPicPr/>
                        </pic:nvPicPr>
                        <pic:blipFill>
                          <a:blip r:embed="rId4"/>
                          <a:stretch>
                            <a:fillRect/>
                          </a:stretch>
                        </pic:blipFill>
                        <pic:spPr>
                          <a:xfrm>
                            <a:off x="0" y="0"/>
                            <a:ext cx="18415" cy="1905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330217E81000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（温州）对上学放学期间在中小学及幼儿园周边道路携犬逗留的行政处罚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330217E79000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（温州）对携带限养区外饲养的烈性犬或大型犬进入限养区的行政处罚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330217E79000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（温州）对携带限养区外饲养的烈性犬或大型犬进入限养区的行政处罚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75</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330217A57000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（温州）对在人行道停放互联网租赁自行车影响通行或市容市貌的行政处罚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330217A57000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（温州）对在人行道停放互联网租赁自行车影响通行或市容市貌的行政处罚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76</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330217A58000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（温州）对互联网租赁自行车经营企业未及时整理随意停放的车辆的行政处罚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330217A58000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（温州）对互联网租赁自行车经营企业未及时整理随意停放的车辆的行政处罚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77</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330217B11000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（温州）对未清理犬只粪便的行政处罚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330217B11000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（温州）对未清理犬只粪便的行政处罚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三、农业农村（共6项）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330220049000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对在实行城市市容和环境卫生管理的区域外，随意倾倒或者堆放生活垃圾、餐厨垃圾、建筑垃圾等废弃物或者废旧物品的行政处罚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330220049000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对在实行城市市容和环境卫生管理的区域外，随意倾倒或者堆放生活垃圾、餐厨垃圾、建筑垃圾等废弃物或者废旧物品的行政处罚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330220048000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对农村村民未经批准或者采取欺骗手段骗取批准，非法占用土地建住宅的行政处罚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330220048000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对农村村民未经批准或者采取欺骗手段骗取批准，非法占用土地建住宅的行政处罚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330220188000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对屠宰、经营、运输的动物未附有检疫证明，经营和运输的动物产品未附有检疫证明、检疫标志的行政处罚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330220188000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对屠宰、经营、运输的动物未附有检疫证明，经营和运输的动物产品未附有检疫证明、检疫标志的行政处罚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330220194000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对屠宰、经营、运输动物或者生产、经营、加工、贮藏、运输不符合动物防疫规定的动物产品等行为的行政处罚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330220194000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对屠宰、经营、运输动物或者生产、经营、加工、贮藏、运输不符合动物防疫规定的动物产品等行为的行政处罚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330220210000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对为未经定点违法从事生猪屠宰活动的单位或者个人提供生猪屠宰场所或者生猪产品储存设施等行为的行政处罚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330220210000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对为未经定点违法从事生猪屠宰活动的单位或者个人提供生猪屠宰场所或者生猪产品储存设施等行为的行政处罚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330220356000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对未经定点从事生猪屠宰活动，冒用、使用伪造、出借、转让生猪定点屠宰证书或者生猪定点屠宰标志牌及其他证、章、标志牌的行政处罚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330220356000</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对未经定点从事生猪屠宰活动，冒用、使用伪造、出借、转让生猪定点屠宰证书或者生猪定点屠宰标志牌及其他证、章、标志牌的行政处罚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部分（对单位并处10万元以上20万元以下罚款，吊销生猪定点屠宰证书除外）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四、公安（共5项）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公安</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330209028001</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对在人行道违法停放机动车的行政处罚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330209028001</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对在人行道违法停放机动车的行政处罚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部分（划转人行道违法停车的处罚）</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公安</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330209532000</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对制造噪声干扰正常生活的行政处罚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330209532000</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对制造噪声干扰正常生活的行政处罚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公安</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330209028002</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对在人行道违法停放非机动车的行政处罚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330209028002</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对在人行道违法停放非机动车的行政处罚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公安</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330209896000</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对擅自在人行道设置、占用、撤除道路停车泊位的行政处罚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330209896000</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对擅自在人行道设置、占用、撤除道路停车泊位的行政处罚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公安</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330209122000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对饲养动物干扰正常生活的行政处罚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330209122000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对饲养动物干扰正常生活的行政处罚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五、市场监管（共1项）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市场监管</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330231076001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对室外公共场所无照经营的处罚（划归综合执法）</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330231076001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对室外公共场所无照经营的处罚（划归综合执法）</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部分（划转室外公共场所无照经营的处罚）</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六、发展改革（共1项）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330204008000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对电网设施所有人或管理人未按规定设立电网设施安全警示标志的行政处罚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330204008000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对电网设施所有人或管理人未按规定设立电网设施安全警示标志的行政处罚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七、林业（共2项）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330264069001</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对盗伐林木的行政处罚</w:t>
            </w:r>
          </w:p>
        </w:tc>
        <w:tc>
          <w:tcPr>
            <w:tcW w:w="1478"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330264069001</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对盗伐林木的行政处罚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330264069002</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对滥伐林木的行政处罚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330264069002</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对滥伐林木的行政处罚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黑体" w:hAnsi="黑体" w:eastAsia="黑体" w:cs="黑体"/>
                <w:sz w:val="28"/>
                <w:szCs w:val="28"/>
                <w:vertAlign w:val="baseline"/>
                <w:lang w:val="en-US" w:eastAsia="zh-CN"/>
              </w:rPr>
              <w:t>八、水利（共6项）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330219090000 </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对河道管理范围内从事妨害行洪活动的处罚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330219090000 </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对河道管理范围内从事妨害行洪活动的处罚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330219157001 </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对未经批准或未按批准要求取水的处罚（不含吊销取水许可证）</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330219157001 </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对未经批准或未按批准要求取水的处罚（不含吊销取水许可证）</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部分（吊销取水许可证的处罚除外）</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330219054000 </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对未按规定缴纳水资源费的处罚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330219054000 </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对未按规定缴纳水资源费的处罚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330219059002 </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对未按规定安装、使用取水计量设施的处罚（不含吊销取水许可证）</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330219059002 </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对未按规定安装、使用取水计量设施的处罚（不含吊销取水许可证）</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部分（吊销取水许可证的处罚除外）</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330219162000 </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对在河道管理范围内从事禁止行为的处罚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330219162000 </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对在河道管理范围内从事禁止行为的处罚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330219107000 </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对未经许可在河道管理范围内从事有关活动（不含河道采砂）的行政处罚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330219107000 </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对未经许可在河道管理范围内从事有关活动（不含河道采砂）的行政处罚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0"/>
                <w:szCs w:val="20"/>
                <w:u w:val="none"/>
                <w:lang w:val="en-US" w:eastAsia="zh-CN" w:bidi="ar"/>
              </w:rPr>
            </w:pPr>
            <w:r>
              <w:rPr>
                <w:rFonts w:hint="eastAsia" w:ascii="黑体" w:hAnsi="黑体" w:eastAsia="黑体" w:cs="黑体"/>
                <w:sz w:val="28"/>
                <w:szCs w:val="28"/>
                <w:vertAlign w:val="baseline"/>
                <w:lang w:val="en-US" w:eastAsia="zh-CN"/>
              </w:rPr>
              <w:t>九、民政（共2项）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330211017001</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对公墓、乡村公益性墓地接纳土葬或骨灰装棺土葬的行政处罚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330211017001</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对公墓、乡村公益性墓地接纳土葬或骨灰装棺土葬的行政处罚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330211008002</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对公墓超标准立墓碑的行政处罚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330211008002</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对公墓超标准立墓碑的行政处罚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黑体" w:hAnsi="黑体" w:eastAsia="黑体" w:cs="黑体"/>
                <w:sz w:val="28"/>
                <w:szCs w:val="28"/>
                <w:vertAlign w:val="baseline"/>
                <w:lang w:val="en-US" w:eastAsia="zh-CN"/>
              </w:rPr>
              <w:t>十、消防救援（共24项）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31"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Merge w:val="restart"/>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330295046000</w:t>
            </w:r>
          </w:p>
        </w:tc>
        <w:tc>
          <w:tcPr>
            <w:tcW w:w="3410" w:type="dxa"/>
            <w:vMerge w:val="restart"/>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对埋压、圈占、遮挡消火栓的行政处罚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330295046001</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对埋压、圈占、遮挡城市道路上的消火栓的行政处罚</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31"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6" w:type="dxa"/>
            <w:vMerge w:val="continue"/>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410" w:type="dxa"/>
            <w:vMerge w:val="continue"/>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8"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330295046002</w:t>
            </w:r>
          </w:p>
        </w:tc>
        <w:tc>
          <w:tcPr>
            <w:tcW w:w="410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对埋压、圈占、遮挡城市道路以外的消火栓的行政处罚</w:t>
            </w:r>
          </w:p>
        </w:tc>
        <w:tc>
          <w:tcPr>
            <w:tcW w:w="12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49" w:type="dxa"/>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6" w:type="dxa"/>
            <w:vMerge w:val="continue"/>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410" w:type="dxa"/>
            <w:vMerge w:val="continue"/>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8"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10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49" w:type="dxa"/>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31"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25"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Merge w:val="restart"/>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330295022000</w:t>
            </w:r>
          </w:p>
        </w:tc>
        <w:tc>
          <w:tcPr>
            <w:tcW w:w="3410" w:type="dxa"/>
            <w:vMerge w:val="restart"/>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对占用、堵塞、封闭消防车通道的行政处罚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330295022001</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对占用、堵塞、封闭城市道路上的消防车通道的行政处罚</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31"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6" w:type="dxa"/>
            <w:vMerge w:val="continue"/>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410" w:type="dxa"/>
            <w:vMerge w:val="continue"/>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8"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330295022002</w:t>
            </w:r>
          </w:p>
        </w:tc>
        <w:tc>
          <w:tcPr>
            <w:tcW w:w="410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对占用、堵塞、封闭城市道路以外的消防车通道的行政处罚</w:t>
            </w:r>
          </w:p>
        </w:tc>
        <w:tc>
          <w:tcPr>
            <w:tcW w:w="12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49" w:type="dxa"/>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82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6" w:type="dxa"/>
            <w:vMerge w:val="continue"/>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410" w:type="dxa"/>
            <w:vMerge w:val="continue"/>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8"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10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49" w:type="dxa"/>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31"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825"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Merge w:val="restart"/>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330295024000</w:t>
            </w:r>
          </w:p>
        </w:tc>
        <w:tc>
          <w:tcPr>
            <w:tcW w:w="3410" w:type="dxa"/>
            <w:vMerge w:val="restart"/>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对人员密集场所门窗设置影响逃生、灭火救援的障碍物的行政处罚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330295024001</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对沿城市道路的人员密集场所门窗设置影响逃生、灭火救援的障碍物的行政处罚</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31"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6" w:type="dxa"/>
            <w:vMerge w:val="continue"/>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410" w:type="dxa"/>
            <w:vMerge w:val="continue"/>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8"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330295024002</w:t>
            </w:r>
          </w:p>
        </w:tc>
        <w:tc>
          <w:tcPr>
            <w:tcW w:w="410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对非沿城市道路的人员密集场所门窗设置影响逃生、灭火救援的障碍物的行政处罚</w:t>
            </w:r>
          </w:p>
        </w:tc>
        <w:tc>
          <w:tcPr>
            <w:tcW w:w="12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49" w:type="dxa"/>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82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6" w:type="dxa"/>
            <w:vMerge w:val="continue"/>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410" w:type="dxa"/>
            <w:vMerge w:val="continue"/>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8"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10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49" w:type="dxa"/>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330295018000</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对建筑物外墙装修装饰、建筑屋面使用及广告牌的设置影响防火、逃生的行政处罚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330295018000</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对建筑物外墙装修装饰、建筑屋面使用及广告牌的设置影响防火、逃生的行政处罚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31"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825"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Merge w:val="restart"/>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330295060000</w:t>
            </w:r>
          </w:p>
        </w:tc>
        <w:tc>
          <w:tcPr>
            <w:tcW w:w="3410" w:type="dxa"/>
            <w:vMerge w:val="restart"/>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对私拉电线和插座给电动车充电的行政处罚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330295060001</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对在城市道路上私拉电线和插座给电动车充电的行政处罚</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31"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6" w:type="dxa"/>
            <w:vMerge w:val="continue"/>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410" w:type="dxa"/>
            <w:vMerge w:val="continue"/>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8"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330295060002</w:t>
            </w:r>
          </w:p>
        </w:tc>
        <w:tc>
          <w:tcPr>
            <w:tcW w:w="410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对在城市道路以外私拉电线和插座给电动车充电的行政处罚</w:t>
            </w:r>
          </w:p>
        </w:tc>
        <w:tc>
          <w:tcPr>
            <w:tcW w:w="12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49" w:type="dxa"/>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82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6" w:type="dxa"/>
            <w:vMerge w:val="continue"/>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410" w:type="dxa"/>
            <w:vMerge w:val="continue"/>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8"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10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49" w:type="dxa"/>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31"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825"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Merge w:val="restart"/>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330295016000</w:t>
            </w:r>
          </w:p>
        </w:tc>
        <w:tc>
          <w:tcPr>
            <w:tcW w:w="3410" w:type="dxa"/>
            <w:vMerge w:val="restart"/>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对占用、堵塞、封闭消防登高场地的行政处罚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330295016001</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对占用、堵塞、封闭城市道路上的消防登高场地的行政处罚</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31"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2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6" w:type="dxa"/>
            <w:vMerge w:val="continue"/>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410" w:type="dxa"/>
            <w:vMerge w:val="continue"/>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8"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330295016002</w:t>
            </w:r>
          </w:p>
        </w:tc>
        <w:tc>
          <w:tcPr>
            <w:tcW w:w="410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对占用、堵塞、封闭城市道路以外的消防登高场地的行政处罚</w:t>
            </w:r>
          </w:p>
        </w:tc>
        <w:tc>
          <w:tcPr>
            <w:tcW w:w="12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49" w:type="dxa"/>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82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36" w:type="dxa"/>
            <w:vMerge w:val="continue"/>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410" w:type="dxa"/>
            <w:vMerge w:val="continue"/>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8"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10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49" w:type="dxa"/>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330295014000</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对消防设施、器材、消防安全标志未保持完好有效的行政处罚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330295014000</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对消防设施、器材、消防安全标志未保持完好有效的行政处罚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330295015000</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对承租人违反消防安全要求改变房屋使用功能、结构的行政处罚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330295015000</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对承租人违反消防安全要求改变房屋使用功能、结构的行政处罚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330295016002</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对占用、堵塞、封闭消防登高场地的行政处罚（除沿城市道路外）</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330295016002</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对占用、堵塞、封闭消防登高场地的行政处罚（除沿城市道路外）</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330295020000</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对其他妨碍安全疏散行为的行政处罚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330295020000</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对其他妨碍安全疏散行为的行政处罚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330295022002</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对占用、堵塞、封闭消防车通道的行政处罚（除沿城市道路外）</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330295022002</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对占用、堵塞、封闭消防车通道的行政处罚（除沿城市道路外）</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330295024002</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对人员密集场所门窗设置影响逃生、灭火救援的障碍物的行政处罚（除沿城市道路外）</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330295024002</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对人员密集场所门窗设置影响逃生、灭火救援的障碍物的行政处罚（除沿城市道路外）</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330295025000</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对其他场所与居住场所设置在同一建筑物内不符合消防技术标准的行政处罚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330295025000</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对其他场所与居住场所设置在同一建筑物内不符合消防技术标准的行政处罚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部分（责令停产停业除外）</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330295034000</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对用于居住的出租房屋不符合消防安全要求的行政处罚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330295034000</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对用于居住的出租房屋不符合消防安全要求的行政处罚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330295040000</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对占用防火间距的行政处罚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330295040000</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对占用防火间距的行政处罚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330295046002</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对埋压、圈占、遮挡消火栓的行政处罚（除沿城市道路外）</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330295046002</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对埋压、圈占、遮挡消火栓的行政处罚（除沿城市道路外）</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330295060002</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对私拉电线和插座给电动车充电的行政处罚（除沿城市道路外）</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330295060002</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对私拉电线和插座给电动车充电的行政处罚（除沿城市道路外）</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330295062000</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对在疏散通道、安全出口、楼梯间停放电动车的行政处罚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330295062000</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对在疏散通道、安全出口、楼梯间停放电动车的行政处罚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330295063000</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对占用、堵塞、封闭疏散通道、安全出口的行政处罚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330295063000</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对占用、堵塞、封闭疏散通道、安全出口的行政处罚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widowControl/>
              <w:suppressLineNumbers w:val="0"/>
              <w:jc w:val="left"/>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黑体" w:hAnsi="黑体" w:eastAsia="黑体" w:cs="黑体"/>
                <w:sz w:val="28"/>
                <w:szCs w:val="28"/>
                <w:vertAlign w:val="baseline"/>
                <w:lang w:val="en-US" w:eastAsia="zh-CN"/>
              </w:rPr>
              <w:t>十一、交通运输（共4项）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交通运输</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330218369000</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对利用公路桥梁（含桥下空间）、公路隧道、涵洞堆放物品，搭建设施以及铺设高压电线和输送易燃、易爆或者其他有毒有害气体、液体的管道的行政处罚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330218369000</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对利用公路桥梁（含桥下空间）、公路隧道、涵洞堆放物品，搭建设施以及铺设高压电线和输送易燃、易爆或者其他有毒有害气体、液体的管道的行政处罚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交通运输</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330218440000</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对造成公路损坏不报告的行政处罚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330218440000</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对造成公路损坏不报告的行政处罚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交通运输</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330218463000</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对车辆装载物触地拖行、掉落、遗洒或者飘散，造成公路路面损坏、污染的行政处罚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330218463000</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对车辆装载物触地拖行、掉落、遗洒或者飘散，造成公路路面损坏、污染的行政处罚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交通运输</w:t>
            </w:r>
          </w:p>
        </w:tc>
        <w:tc>
          <w:tcPr>
            <w:tcW w:w="1536"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330218734000</w:t>
            </w:r>
          </w:p>
        </w:tc>
        <w:tc>
          <w:tcPr>
            <w:tcW w:w="341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对交通工程从业单位未采取有效措施防治扬尘污染的行政处罚</w:t>
            </w:r>
          </w:p>
        </w:tc>
        <w:tc>
          <w:tcPr>
            <w:tcW w:w="1478"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330218734000</w:t>
            </w:r>
          </w:p>
        </w:tc>
        <w:tc>
          <w:tcPr>
            <w:tcW w:w="4100" w:type="dxa"/>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对交通工程从业单位未采取有效措施防治扬尘污染的行政处罚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部分（划转施工工地未设置硬质围挡，未采取有效防尘降尘措施，建筑土方、工程渣土、建筑垃圾未及时清运，或未采用密闭式防尘网遮盖的行政处罚；责令停工整治除外）</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bl>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5MTM2NjU3OWQ0YWQ4MTJiNWE5ZjkyMDZiZjE1ZmUifQ=="/>
  </w:docVars>
  <w:rsids>
    <w:rsidRoot w:val="00000000"/>
    <w:rsid w:val="02104022"/>
    <w:rsid w:val="02F2197A"/>
    <w:rsid w:val="03856FA4"/>
    <w:rsid w:val="05A94AB8"/>
    <w:rsid w:val="05F15189"/>
    <w:rsid w:val="06720BED"/>
    <w:rsid w:val="07921036"/>
    <w:rsid w:val="079833F9"/>
    <w:rsid w:val="07B74807"/>
    <w:rsid w:val="087B7D1C"/>
    <w:rsid w:val="09F064E7"/>
    <w:rsid w:val="0A3E54A5"/>
    <w:rsid w:val="0A641E54"/>
    <w:rsid w:val="0AAE43D8"/>
    <w:rsid w:val="0B0B1BA9"/>
    <w:rsid w:val="0B6B4077"/>
    <w:rsid w:val="0C14470F"/>
    <w:rsid w:val="0CA43CE5"/>
    <w:rsid w:val="0E820056"/>
    <w:rsid w:val="0EAF24CD"/>
    <w:rsid w:val="0EAF6971"/>
    <w:rsid w:val="0EB377FE"/>
    <w:rsid w:val="0EC26278"/>
    <w:rsid w:val="0F7B21E4"/>
    <w:rsid w:val="0FE32D76"/>
    <w:rsid w:val="10702130"/>
    <w:rsid w:val="10923814"/>
    <w:rsid w:val="13D90D29"/>
    <w:rsid w:val="14403689"/>
    <w:rsid w:val="14D54896"/>
    <w:rsid w:val="14F670A8"/>
    <w:rsid w:val="162B0FD3"/>
    <w:rsid w:val="165D3C04"/>
    <w:rsid w:val="18A161D9"/>
    <w:rsid w:val="1A78230D"/>
    <w:rsid w:val="1CC7757C"/>
    <w:rsid w:val="1DE71C83"/>
    <w:rsid w:val="1E9C414E"/>
    <w:rsid w:val="1F925C1F"/>
    <w:rsid w:val="1FBE0616"/>
    <w:rsid w:val="211C0AF2"/>
    <w:rsid w:val="240115C5"/>
    <w:rsid w:val="244C68D7"/>
    <w:rsid w:val="248A15BB"/>
    <w:rsid w:val="254C061E"/>
    <w:rsid w:val="25A93CC2"/>
    <w:rsid w:val="265235CB"/>
    <w:rsid w:val="26526108"/>
    <w:rsid w:val="26D748BF"/>
    <w:rsid w:val="272E332D"/>
    <w:rsid w:val="27C01594"/>
    <w:rsid w:val="28970104"/>
    <w:rsid w:val="29F714A0"/>
    <w:rsid w:val="2B37188B"/>
    <w:rsid w:val="2B8054C5"/>
    <w:rsid w:val="2CB53012"/>
    <w:rsid w:val="2D9B5DF6"/>
    <w:rsid w:val="2DD6761F"/>
    <w:rsid w:val="2DEC299E"/>
    <w:rsid w:val="2E04418C"/>
    <w:rsid w:val="2F6A2714"/>
    <w:rsid w:val="301B0435"/>
    <w:rsid w:val="30275F10"/>
    <w:rsid w:val="3449663F"/>
    <w:rsid w:val="35D5640E"/>
    <w:rsid w:val="370255E7"/>
    <w:rsid w:val="382A0D6E"/>
    <w:rsid w:val="3842422E"/>
    <w:rsid w:val="39AD1B7B"/>
    <w:rsid w:val="3B905F0D"/>
    <w:rsid w:val="3BA96372"/>
    <w:rsid w:val="3C553E04"/>
    <w:rsid w:val="3C795D45"/>
    <w:rsid w:val="3C7A386B"/>
    <w:rsid w:val="3C830972"/>
    <w:rsid w:val="3E1C2C16"/>
    <w:rsid w:val="3F823162"/>
    <w:rsid w:val="3FCB2D5B"/>
    <w:rsid w:val="41676AB4"/>
    <w:rsid w:val="42A8401C"/>
    <w:rsid w:val="4420631A"/>
    <w:rsid w:val="450E5498"/>
    <w:rsid w:val="45C56E78"/>
    <w:rsid w:val="467A2DE5"/>
    <w:rsid w:val="46F012F9"/>
    <w:rsid w:val="47373E8E"/>
    <w:rsid w:val="47661A9B"/>
    <w:rsid w:val="48205C0E"/>
    <w:rsid w:val="4C39573C"/>
    <w:rsid w:val="4DD9263D"/>
    <w:rsid w:val="4DF560A3"/>
    <w:rsid w:val="4DFC4A28"/>
    <w:rsid w:val="4E346BCC"/>
    <w:rsid w:val="50642410"/>
    <w:rsid w:val="5245699D"/>
    <w:rsid w:val="524E7A6D"/>
    <w:rsid w:val="528F03CB"/>
    <w:rsid w:val="535023A1"/>
    <w:rsid w:val="54996B2C"/>
    <w:rsid w:val="54FD69B2"/>
    <w:rsid w:val="562763BA"/>
    <w:rsid w:val="57C660AD"/>
    <w:rsid w:val="580B6F57"/>
    <w:rsid w:val="58254B7B"/>
    <w:rsid w:val="583919DC"/>
    <w:rsid w:val="59AF6DF2"/>
    <w:rsid w:val="5A2B2502"/>
    <w:rsid w:val="5AA94B9F"/>
    <w:rsid w:val="5CEB6393"/>
    <w:rsid w:val="5D6670E6"/>
    <w:rsid w:val="612E22FF"/>
    <w:rsid w:val="61FE0917"/>
    <w:rsid w:val="645760BC"/>
    <w:rsid w:val="654C7BEB"/>
    <w:rsid w:val="66410DD2"/>
    <w:rsid w:val="666B40A1"/>
    <w:rsid w:val="66886A01"/>
    <w:rsid w:val="66DB1226"/>
    <w:rsid w:val="69B8584F"/>
    <w:rsid w:val="6A1D1B56"/>
    <w:rsid w:val="6BA0659B"/>
    <w:rsid w:val="6C922387"/>
    <w:rsid w:val="6D782F8E"/>
    <w:rsid w:val="6DFA7092"/>
    <w:rsid w:val="6E09309C"/>
    <w:rsid w:val="6EA4162A"/>
    <w:rsid w:val="6F1A6104"/>
    <w:rsid w:val="703C5255"/>
    <w:rsid w:val="71D64AC4"/>
    <w:rsid w:val="73216213"/>
    <w:rsid w:val="736305DA"/>
    <w:rsid w:val="73786DE3"/>
    <w:rsid w:val="73E813D4"/>
    <w:rsid w:val="76654669"/>
    <w:rsid w:val="78801C2E"/>
    <w:rsid w:val="78DC1396"/>
    <w:rsid w:val="7CE15F77"/>
    <w:rsid w:val="7CEF5D09"/>
    <w:rsid w:val="7D324CAE"/>
    <w:rsid w:val="7D69C9AC"/>
    <w:rsid w:val="7DCE5E45"/>
    <w:rsid w:val="D0FF40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08"/>
    </w:pPr>
    <w:rPr>
      <w:rFonts w:ascii="宋体" w:hAnsi="宋体" w:eastAsia="宋体" w:cs="宋体"/>
      <w:sz w:val="32"/>
      <w:szCs w:val="32"/>
      <w:lang w:val="zh-CN" w:eastAsia="zh-CN" w:bidi="zh-CN"/>
    </w:rPr>
  </w:style>
  <w:style w:type="paragraph" w:styleId="3">
    <w:name w:val="Body Text First Indent"/>
    <w:basedOn w:val="2"/>
    <w:next w:val="1"/>
    <w:qFormat/>
    <w:uiPriority w:val="99"/>
    <w:pPr>
      <w:ind w:firstLine="420" w:firstLineChars="1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21"/>
    <w:basedOn w:val="6"/>
    <w:qFormat/>
    <w:uiPriority w:val="0"/>
    <w:rPr>
      <w:rFonts w:hint="eastAsia" w:ascii="宋体" w:hAnsi="宋体" w:eastAsia="宋体" w:cs="宋体"/>
      <w:color w:val="000000"/>
      <w:sz w:val="20"/>
      <w:szCs w:val="20"/>
      <w:u w:val="none"/>
    </w:rPr>
  </w:style>
  <w:style w:type="character" w:customStyle="1" w:styleId="8">
    <w:name w:val="font0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3392</Words>
  <Characters>4400</Characters>
  <Lines>0</Lines>
  <Paragraphs>0</Paragraphs>
  <TotalTime>0</TotalTime>
  <ScaleCrop>false</ScaleCrop>
  <LinksUpToDate>false</LinksUpToDate>
  <CharactersWithSpaces>4400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2023-01-12T18:06:00Z</dcterms:created>
  <dc:creator>Administrator</dc:creator>
  <cp:lastModifiedBy>greatwall</cp:lastModifiedBy>
  <dcterms:modified xsi:type="dcterms:W3CDTF">2023-03-24T10:20:10Z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FD2AA2A635034653962FD50DEB67C8CE</vt:lpwstr>
  </property>
  <property fmtid="{D5CDD505-2E9C-101B-9397-08002B2CF9AE}" pid="4" name="woTemplateTypoMode" linkTarget="0">
    <vt:lpwstr>web</vt:lpwstr>
  </property>
  <property fmtid="{D5CDD505-2E9C-101B-9397-08002B2CF9AE}" pid="5" name="woTemplate" linkTarget="0">
    <vt:i4>1</vt:i4>
  </property>
</Properties>
</file>