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6" w:lineRule="exact"/>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附件5</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东</w:t>
      </w:r>
      <w:bookmarkStart w:id="0" w:name="_GoBack"/>
      <w:bookmarkEnd w:id="0"/>
      <w:r>
        <w:rPr>
          <w:rFonts w:hint="eastAsia" w:ascii="方正小标宋简体" w:hAnsi="方正小标宋简体" w:eastAsia="方正小标宋简体" w:cs="方正小标宋简体"/>
          <w:sz w:val="44"/>
          <w:szCs w:val="44"/>
          <w:lang w:val="en-US" w:eastAsia="zh-CN"/>
        </w:rPr>
        <w:t>山街道赋权执法事项目录</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（2023年1月动态调整目录）</w:t>
      </w:r>
    </w:p>
    <w:tbl>
      <w:tblPr>
        <w:tblStyle w:val="5"/>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1"/>
        <w:gridCol w:w="825"/>
        <w:gridCol w:w="1536"/>
        <w:gridCol w:w="3410"/>
        <w:gridCol w:w="1478"/>
        <w:gridCol w:w="4100"/>
        <w:gridCol w:w="1245"/>
        <w:gridCol w:w="7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2" w:type="dxa"/>
            <w:gridSpan w:val="4"/>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东山街道赋权执法事项目录</w:t>
            </w:r>
          </w:p>
        </w:tc>
        <w:tc>
          <w:tcPr>
            <w:tcW w:w="5578"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东山街道赋权执法事项目录</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（2023年1月动态调整目录）</w:t>
            </w:r>
          </w:p>
        </w:tc>
        <w:tc>
          <w:tcPr>
            <w:tcW w:w="1245" w:type="dxa"/>
            <w:vMerge w:val="restart"/>
            <w:vAlign w:val="center"/>
          </w:tcPr>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划转范围</w:t>
            </w:r>
          </w:p>
        </w:tc>
        <w:tc>
          <w:tcPr>
            <w:tcW w:w="749" w:type="dxa"/>
            <w:vMerge w:val="restart"/>
            <w:vAlign w:val="center"/>
          </w:tcPr>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序号</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条线</w:t>
            </w:r>
          </w:p>
        </w:tc>
        <w:tc>
          <w:tcPr>
            <w:tcW w:w="1536" w:type="dxa"/>
            <w:vAlign w:val="center"/>
          </w:tcPr>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事项代码</w:t>
            </w:r>
          </w:p>
        </w:tc>
        <w:tc>
          <w:tcPr>
            <w:tcW w:w="3410" w:type="dxa"/>
            <w:vAlign w:val="center"/>
          </w:tcPr>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事项名称</w:t>
            </w:r>
          </w:p>
        </w:tc>
        <w:tc>
          <w:tcPr>
            <w:tcW w:w="1478" w:type="dxa"/>
            <w:vAlign w:val="center"/>
          </w:tcPr>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事项代码</w:t>
            </w:r>
          </w:p>
        </w:tc>
        <w:tc>
          <w:tcPr>
            <w:tcW w:w="4100" w:type="dxa"/>
            <w:vAlign w:val="center"/>
          </w:tcPr>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黑体" w:hAnsi="黑体" w:eastAsia="黑体" w:cs="黑体"/>
                <w:sz w:val="24"/>
                <w:szCs w:val="24"/>
                <w:vertAlign w:val="baseline"/>
                <w:lang w:val="en-US" w:eastAsia="zh-CN"/>
              </w:rPr>
            </w:pPr>
            <w:r>
              <w:rPr>
                <w:rFonts w:hint="eastAsia" w:ascii="黑体" w:hAnsi="黑体" w:eastAsia="黑体" w:cs="黑体"/>
                <w:sz w:val="24"/>
                <w:szCs w:val="24"/>
                <w:vertAlign w:val="baseline"/>
                <w:lang w:val="en-US" w:eastAsia="zh-CN"/>
              </w:rPr>
              <w:t>事项名称</w:t>
            </w:r>
          </w:p>
        </w:tc>
        <w:tc>
          <w:tcPr>
            <w:tcW w:w="1245" w:type="dxa"/>
            <w:vMerge w:val="continue"/>
            <w:vAlign w:val="center"/>
          </w:tcPr>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黑体" w:hAnsi="黑体" w:eastAsia="黑体" w:cs="黑体"/>
                <w:sz w:val="24"/>
                <w:szCs w:val="24"/>
                <w:vertAlign w:val="baseline"/>
                <w:lang w:val="en-US" w:eastAsia="zh-CN"/>
              </w:rPr>
            </w:pPr>
          </w:p>
        </w:tc>
        <w:tc>
          <w:tcPr>
            <w:tcW w:w="749" w:type="dxa"/>
            <w:vMerge w:val="continue"/>
            <w:vAlign w:val="center"/>
          </w:tcPr>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黑体" w:hAnsi="黑体" w:eastAsia="黑体" w:cs="黑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4" w:type="dxa"/>
            <w:gridSpan w:val="8"/>
            <w:vAlign w:val="center"/>
          </w:tcPr>
          <w:p>
            <w:pPr>
              <w:keepNext w:val="0"/>
              <w:keepLines w:val="0"/>
              <w:pageBreakBefore w:val="0"/>
              <w:widowControl w:val="0"/>
              <w:kinsoku/>
              <w:wordWrap/>
              <w:overflowPunct/>
              <w:topLinePunct w:val="0"/>
              <w:autoSpaceDE/>
              <w:autoSpaceDN/>
              <w:bidi w:val="0"/>
              <w:adjustRightInd/>
              <w:snapToGrid/>
              <w:spacing w:line="576" w:lineRule="exact"/>
              <w:jc w:val="both"/>
              <w:textAlignment w:val="auto"/>
              <w:rPr>
                <w:rFonts w:hint="default" w:ascii="仿宋_GB2312" w:hAnsi="仿宋_GB2312" w:eastAsia="仿宋_GB2312" w:cs="仿宋_GB2312"/>
                <w:sz w:val="32"/>
                <w:szCs w:val="32"/>
                <w:vertAlign w:val="baseline"/>
                <w:lang w:val="en-US" w:eastAsia="zh-CN"/>
              </w:rPr>
            </w:pPr>
            <w:r>
              <w:rPr>
                <w:rFonts w:hint="eastAsia" w:ascii="黑体" w:hAnsi="黑体" w:eastAsia="黑体" w:cs="黑体"/>
                <w:sz w:val="28"/>
                <w:szCs w:val="28"/>
                <w:vertAlign w:val="baseline"/>
                <w:lang w:val="en-US" w:eastAsia="zh-CN"/>
              </w:rPr>
              <w:t>一、自然资源（共17项）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31"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82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自然资源</w:t>
            </w:r>
          </w:p>
        </w:tc>
        <w:tc>
          <w:tcPr>
            <w:tcW w:w="1536"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330215069000</w:t>
            </w:r>
          </w:p>
        </w:tc>
        <w:tc>
          <w:tcPr>
            <w:tcW w:w="341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对在燃气设施保护范围内建设占压地下燃气管线的建筑物、构筑物或者其他设施的行政处罚</w:t>
            </w:r>
          </w:p>
        </w:tc>
        <w:tc>
          <w:tcPr>
            <w:tcW w:w="1478"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330215069000</w:t>
            </w:r>
          </w:p>
        </w:tc>
        <w:tc>
          <w:tcPr>
            <w:tcW w:w="410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对在燃气设施保护范围内建设占压地下燃气管线的建筑物、构筑物或者其他设施的行政处罚</w:t>
            </w:r>
          </w:p>
        </w:tc>
        <w:tc>
          <w:tcPr>
            <w:tcW w:w="124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2</w:t>
            </w:r>
          </w:p>
        </w:tc>
        <w:tc>
          <w:tcPr>
            <w:tcW w:w="82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自然资源</w:t>
            </w:r>
          </w:p>
        </w:tc>
        <w:tc>
          <w:tcPr>
            <w:tcW w:w="1536"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330215041001</w:t>
            </w:r>
          </w:p>
        </w:tc>
        <w:tc>
          <w:tcPr>
            <w:tcW w:w="341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对未取得建设工程规划许可证进行建设的行政处罚</w:t>
            </w:r>
          </w:p>
        </w:tc>
        <w:tc>
          <w:tcPr>
            <w:tcW w:w="1478"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330215041001</w:t>
            </w:r>
          </w:p>
        </w:tc>
        <w:tc>
          <w:tcPr>
            <w:tcW w:w="41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对未取得建设工程规划许可证进行建设的行政处罚</w:t>
            </w:r>
          </w:p>
        </w:tc>
        <w:tc>
          <w:tcPr>
            <w:tcW w:w="124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3</w:t>
            </w:r>
          </w:p>
        </w:tc>
        <w:tc>
          <w:tcPr>
            <w:tcW w:w="82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自然资源</w:t>
            </w:r>
          </w:p>
        </w:tc>
        <w:tc>
          <w:tcPr>
            <w:tcW w:w="1536"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330215041002</w:t>
            </w:r>
          </w:p>
        </w:tc>
        <w:tc>
          <w:tcPr>
            <w:tcW w:w="341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对未按照建设工程规划许可证的规定进行建设的行政处罚</w:t>
            </w:r>
          </w:p>
        </w:tc>
        <w:tc>
          <w:tcPr>
            <w:tcW w:w="1478"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330215041002</w:t>
            </w:r>
          </w:p>
        </w:tc>
        <w:tc>
          <w:tcPr>
            <w:tcW w:w="41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对未按照建设工程规划许可证的规定进行建设的行政处罚</w:t>
            </w:r>
          </w:p>
        </w:tc>
        <w:tc>
          <w:tcPr>
            <w:tcW w:w="124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4</w:t>
            </w:r>
          </w:p>
        </w:tc>
        <w:tc>
          <w:tcPr>
            <w:tcW w:w="82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自然资源</w:t>
            </w:r>
          </w:p>
        </w:tc>
        <w:tc>
          <w:tcPr>
            <w:tcW w:w="1536"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330215040001</w:t>
            </w:r>
          </w:p>
        </w:tc>
        <w:tc>
          <w:tcPr>
            <w:tcW w:w="341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对建设单位或者个人未经批准进行临时建设的行政处罚</w:t>
            </w:r>
          </w:p>
        </w:tc>
        <w:tc>
          <w:tcPr>
            <w:tcW w:w="1478"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330215040001</w:t>
            </w:r>
          </w:p>
        </w:tc>
        <w:tc>
          <w:tcPr>
            <w:tcW w:w="41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对建设单位或者个人未经批准进行临时建设的行政处罚</w:t>
            </w:r>
          </w:p>
        </w:tc>
        <w:tc>
          <w:tcPr>
            <w:tcW w:w="124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3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5</w:t>
            </w:r>
          </w:p>
        </w:tc>
        <w:tc>
          <w:tcPr>
            <w:tcW w:w="82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自然资源</w:t>
            </w:r>
          </w:p>
        </w:tc>
        <w:tc>
          <w:tcPr>
            <w:tcW w:w="1536"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330215040002</w:t>
            </w:r>
          </w:p>
        </w:tc>
        <w:tc>
          <w:tcPr>
            <w:tcW w:w="341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对建设单位或者个人未按照批准内容进行临时建设的行政处罚</w:t>
            </w:r>
          </w:p>
        </w:tc>
        <w:tc>
          <w:tcPr>
            <w:tcW w:w="1478"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330215040002</w:t>
            </w:r>
          </w:p>
        </w:tc>
        <w:tc>
          <w:tcPr>
            <w:tcW w:w="41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对建设单位或者个人未按照批准内容进行临时建设的行政处罚</w:t>
            </w:r>
          </w:p>
        </w:tc>
        <w:tc>
          <w:tcPr>
            <w:tcW w:w="124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6</w:t>
            </w:r>
          </w:p>
        </w:tc>
        <w:tc>
          <w:tcPr>
            <w:tcW w:w="82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自然资源</w:t>
            </w:r>
          </w:p>
        </w:tc>
        <w:tc>
          <w:tcPr>
            <w:tcW w:w="1536"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330215040003</w:t>
            </w:r>
          </w:p>
        </w:tc>
        <w:tc>
          <w:tcPr>
            <w:tcW w:w="341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对临时建筑物、构筑物超过批准期限不拆除的行政处罚</w:t>
            </w:r>
          </w:p>
        </w:tc>
        <w:tc>
          <w:tcPr>
            <w:tcW w:w="1478"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330215040003</w:t>
            </w:r>
          </w:p>
        </w:tc>
        <w:tc>
          <w:tcPr>
            <w:tcW w:w="41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对临时建筑物、构筑物超过批准期限不拆除的行政处罚</w:t>
            </w:r>
          </w:p>
        </w:tc>
        <w:tc>
          <w:tcPr>
            <w:tcW w:w="124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7</w:t>
            </w:r>
          </w:p>
        </w:tc>
        <w:tc>
          <w:tcPr>
            <w:tcW w:w="82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自然资源</w:t>
            </w:r>
          </w:p>
        </w:tc>
        <w:tc>
          <w:tcPr>
            <w:tcW w:w="1536"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330215073000</w:t>
            </w:r>
          </w:p>
        </w:tc>
        <w:tc>
          <w:tcPr>
            <w:tcW w:w="341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对房屋使用人擅自改变建设工程规划许可证确定的房屋用途的行政处罚</w:t>
            </w:r>
          </w:p>
        </w:tc>
        <w:tc>
          <w:tcPr>
            <w:tcW w:w="1478"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330215073000</w:t>
            </w:r>
          </w:p>
        </w:tc>
        <w:tc>
          <w:tcPr>
            <w:tcW w:w="41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对房屋使用人擅自改变建设工程规划许可证确定的房屋用途的行政处罚</w:t>
            </w:r>
          </w:p>
        </w:tc>
        <w:tc>
          <w:tcPr>
            <w:tcW w:w="124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8</w:t>
            </w:r>
          </w:p>
        </w:tc>
        <w:tc>
          <w:tcPr>
            <w:tcW w:w="82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自然资源</w:t>
            </w:r>
          </w:p>
        </w:tc>
        <w:tc>
          <w:tcPr>
            <w:tcW w:w="1536"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330215067000</w:t>
            </w:r>
          </w:p>
        </w:tc>
        <w:tc>
          <w:tcPr>
            <w:tcW w:w="341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对建设单位或者个人改变临时规划许可确定的建筑用途的行政处罚</w:t>
            </w:r>
          </w:p>
        </w:tc>
        <w:tc>
          <w:tcPr>
            <w:tcW w:w="1478"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330215067000</w:t>
            </w:r>
          </w:p>
        </w:tc>
        <w:tc>
          <w:tcPr>
            <w:tcW w:w="41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对建设单位或者个人改变临时规划许可确定的建筑用途的行政处罚</w:t>
            </w:r>
          </w:p>
        </w:tc>
        <w:tc>
          <w:tcPr>
            <w:tcW w:w="124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3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9</w:t>
            </w:r>
          </w:p>
        </w:tc>
        <w:tc>
          <w:tcPr>
            <w:tcW w:w="82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自然资源</w:t>
            </w:r>
          </w:p>
        </w:tc>
        <w:tc>
          <w:tcPr>
            <w:tcW w:w="1536"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330215072000</w:t>
            </w:r>
          </w:p>
        </w:tc>
        <w:tc>
          <w:tcPr>
            <w:tcW w:w="341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对建设单位或者个人未取得建设工程规划核实确认书组织建设工程竣工验收的行政处罚</w:t>
            </w:r>
          </w:p>
        </w:tc>
        <w:tc>
          <w:tcPr>
            <w:tcW w:w="1478"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330215072000</w:t>
            </w:r>
          </w:p>
        </w:tc>
        <w:tc>
          <w:tcPr>
            <w:tcW w:w="41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对建设单位或者个人未取得建设工程规划核实确认书组织建设工程竣工验收的行政处罚</w:t>
            </w:r>
          </w:p>
        </w:tc>
        <w:tc>
          <w:tcPr>
            <w:tcW w:w="124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10</w:t>
            </w:r>
          </w:p>
        </w:tc>
        <w:tc>
          <w:tcPr>
            <w:tcW w:w="82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自然资源</w:t>
            </w:r>
          </w:p>
        </w:tc>
        <w:tc>
          <w:tcPr>
            <w:tcW w:w="1536"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330215070000</w:t>
            </w:r>
          </w:p>
        </w:tc>
        <w:tc>
          <w:tcPr>
            <w:tcW w:w="341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对供电、供水、供气等单位违规为单位或者个人就违法建筑办理供电、供水、供气等手续的行政处罚</w:t>
            </w:r>
          </w:p>
        </w:tc>
        <w:tc>
          <w:tcPr>
            <w:tcW w:w="1478"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330215070000</w:t>
            </w:r>
          </w:p>
        </w:tc>
        <w:tc>
          <w:tcPr>
            <w:tcW w:w="41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对供电、供水、供气等单位违规为单位或者个人就违法建筑办理供电、供水、供气等手续的行政处罚</w:t>
            </w:r>
          </w:p>
        </w:tc>
        <w:tc>
          <w:tcPr>
            <w:tcW w:w="124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2"/>
                <w:szCs w:val="22"/>
                <w:u w:val="none"/>
                <w:lang w:val="en-US" w:eastAsia="zh-CN" w:bidi="ar"/>
              </w:rPr>
              <w:t>11</w:t>
            </w:r>
          </w:p>
        </w:tc>
        <w:tc>
          <w:tcPr>
            <w:tcW w:w="82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自然资源</w:t>
            </w:r>
          </w:p>
        </w:tc>
        <w:tc>
          <w:tcPr>
            <w:tcW w:w="1536"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330215068000</w:t>
            </w:r>
          </w:p>
        </w:tc>
        <w:tc>
          <w:tcPr>
            <w:tcW w:w="341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对建设工程设计、施工单位违规承揽明知是违法建筑的项目设计或者施工作业的行政处罚</w:t>
            </w:r>
          </w:p>
        </w:tc>
        <w:tc>
          <w:tcPr>
            <w:tcW w:w="1478"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330215068000</w:t>
            </w:r>
          </w:p>
        </w:tc>
        <w:tc>
          <w:tcPr>
            <w:tcW w:w="41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对建设工程设计、施工单位违规承揽明知是违法建筑的项目设计或者施工作业的行政处罚</w:t>
            </w:r>
          </w:p>
        </w:tc>
        <w:tc>
          <w:tcPr>
            <w:tcW w:w="124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12</w:t>
            </w:r>
          </w:p>
        </w:tc>
        <w:tc>
          <w:tcPr>
            <w:tcW w:w="82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自然资源</w:t>
            </w:r>
          </w:p>
        </w:tc>
        <w:tc>
          <w:tcPr>
            <w:tcW w:w="1536"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330215080000</w:t>
            </w:r>
          </w:p>
        </w:tc>
        <w:tc>
          <w:tcPr>
            <w:tcW w:w="341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对非法占用土地的行政处罚</w:t>
            </w:r>
          </w:p>
        </w:tc>
        <w:tc>
          <w:tcPr>
            <w:tcW w:w="1478"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330215080000</w:t>
            </w:r>
          </w:p>
        </w:tc>
        <w:tc>
          <w:tcPr>
            <w:tcW w:w="41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对非法占用土地的行政处罚</w:t>
            </w:r>
          </w:p>
        </w:tc>
        <w:tc>
          <w:tcPr>
            <w:tcW w:w="124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3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13</w:t>
            </w:r>
          </w:p>
        </w:tc>
        <w:tc>
          <w:tcPr>
            <w:tcW w:w="82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自然资源</w:t>
            </w:r>
          </w:p>
        </w:tc>
        <w:tc>
          <w:tcPr>
            <w:tcW w:w="1536"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330215081000</w:t>
            </w:r>
          </w:p>
        </w:tc>
        <w:tc>
          <w:tcPr>
            <w:tcW w:w="341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对重建、扩建不符合土地利用总体规划的建筑物、构筑物的行政处罚</w:t>
            </w:r>
          </w:p>
        </w:tc>
        <w:tc>
          <w:tcPr>
            <w:tcW w:w="1478"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330215081000</w:t>
            </w:r>
          </w:p>
        </w:tc>
        <w:tc>
          <w:tcPr>
            <w:tcW w:w="41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对重建、扩建不符合土地利用总体规划的建筑物、构筑物的行政处罚</w:t>
            </w:r>
          </w:p>
        </w:tc>
        <w:tc>
          <w:tcPr>
            <w:tcW w:w="124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14</w:t>
            </w:r>
          </w:p>
        </w:tc>
        <w:tc>
          <w:tcPr>
            <w:tcW w:w="82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自然资源</w:t>
            </w:r>
          </w:p>
        </w:tc>
        <w:tc>
          <w:tcPr>
            <w:tcW w:w="1536"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330215082000</w:t>
            </w:r>
          </w:p>
        </w:tc>
        <w:tc>
          <w:tcPr>
            <w:tcW w:w="341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对在土地利用总体规划确定的禁止开垦区内进行开垦，经责令限期改正，逾期不改正的行政处罚</w:t>
            </w:r>
          </w:p>
        </w:tc>
        <w:tc>
          <w:tcPr>
            <w:tcW w:w="1478"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330215082000</w:t>
            </w:r>
          </w:p>
        </w:tc>
        <w:tc>
          <w:tcPr>
            <w:tcW w:w="41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对在土地利用总体规划确定的禁止开垦区内进行开垦，经责令限期改正，逾期不改正的行政处罚</w:t>
            </w:r>
          </w:p>
        </w:tc>
        <w:tc>
          <w:tcPr>
            <w:tcW w:w="124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15</w:t>
            </w:r>
          </w:p>
        </w:tc>
        <w:tc>
          <w:tcPr>
            <w:tcW w:w="82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自然资源</w:t>
            </w:r>
          </w:p>
        </w:tc>
        <w:tc>
          <w:tcPr>
            <w:tcW w:w="1536"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330215084000</w:t>
            </w:r>
          </w:p>
        </w:tc>
        <w:tc>
          <w:tcPr>
            <w:tcW w:w="341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对买卖或者以其他形式非法转让土地、擅自将农用地改为建设用地的行政处罚</w:t>
            </w:r>
          </w:p>
        </w:tc>
        <w:tc>
          <w:tcPr>
            <w:tcW w:w="1478"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330215084000</w:t>
            </w:r>
          </w:p>
        </w:tc>
        <w:tc>
          <w:tcPr>
            <w:tcW w:w="41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对买卖或者以其他形式非法转让土地、擅自将农用地改为建设用地的行政处罚</w:t>
            </w:r>
          </w:p>
        </w:tc>
        <w:tc>
          <w:tcPr>
            <w:tcW w:w="124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16</w:t>
            </w:r>
          </w:p>
        </w:tc>
        <w:tc>
          <w:tcPr>
            <w:tcW w:w="82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自然资源</w:t>
            </w:r>
          </w:p>
        </w:tc>
        <w:tc>
          <w:tcPr>
            <w:tcW w:w="1536"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330215085000</w:t>
            </w:r>
          </w:p>
        </w:tc>
        <w:tc>
          <w:tcPr>
            <w:tcW w:w="341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对擅自将农民集体所有土地使用权非法出让、转让、出租用于非农业建设的行政处罚</w:t>
            </w:r>
          </w:p>
        </w:tc>
        <w:tc>
          <w:tcPr>
            <w:tcW w:w="1478"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330215085000</w:t>
            </w:r>
          </w:p>
        </w:tc>
        <w:tc>
          <w:tcPr>
            <w:tcW w:w="41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对擅自将农民集体所有土地使用权非法出让、转让、出租用于非农业建设的行政处罚</w:t>
            </w:r>
          </w:p>
        </w:tc>
        <w:tc>
          <w:tcPr>
            <w:tcW w:w="124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31"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17</w:t>
            </w:r>
          </w:p>
        </w:tc>
        <w:tc>
          <w:tcPr>
            <w:tcW w:w="82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自然资源</w:t>
            </w:r>
          </w:p>
        </w:tc>
        <w:tc>
          <w:tcPr>
            <w:tcW w:w="1536"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330215086000</w:t>
            </w:r>
          </w:p>
        </w:tc>
        <w:tc>
          <w:tcPr>
            <w:tcW w:w="341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0"/>
                <w:szCs w:val="20"/>
                <w:u w:val="none"/>
                <w:lang w:val="en-US" w:eastAsia="zh-CN" w:bidi="ar"/>
              </w:rPr>
              <w:t>对转让房地产时，未经批准非法转让以划拨方式取得的土地使用权，或者经过批准转让以划拨方式取得的土地使用权，但未按规定缴纳土地使用权出让金的行政处罚</w:t>
            </w:r>
          </w:p>
        </w:tc>
        <w:tc>
          <w:tcPr>
            <w:tcW w:w="1478"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330215086000</w:t>
            </w:r>
          </w:p>
        </w:tc>
        <w:tc>
          <w:tcPr>
            <w:tcW w:w="41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对转让房地产时，未经批准非法转让以划拨方式取得的土地使用权，或者经过批准转让以划拨方式取得的土地使用权，但未按规定缴纳土地使用权出让金的行政处罚</w:t>
            </w:r>
          </w:p>
        </w:tc>
        <w:tc>
          <w:tcPr>
            <w:tcW w:w="124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174" w:type="dxa"/>
            <w:gridSpan w:val="8"/>
            <w:vAlign w:val="center"/>
          </w:tcPr>
          <w:p>
            <w:pPr>
              <w:keepNext w:val="0"/>
              <w:keepLines w:val="0"/>
              <w:pageBreakBefore w:val="0"/>
              <w:widowControl w:val="0"/>
              <w:kinsoku/>
              <w:wordWrap/>
              <w:overflowPunct/>
              <w:topLinePunct w:val="0"/>
              <w:autoSpaceDE/>
              <w:autoSpaceDN/>
              <w:bidi w:val="0"/>
              <w:adjustRightInd/>
              <w:snapToGrid/>
              <w:spacing w:line="576" w:lineRule="exact"/>
              <w:jc w:val="both"/>
              <w:textAlignment w:val="auto"/>
              <w:rPr>
                <w:rFonts w:hint="default" w:ascii="仿宋_GB2312" w:hAnsi="仿宋_GB2312" w:eastAsia="仿宋_GB2312" w:cs="仿宋_GB2312"/>
                <w:sz w:val="32"/>
                <w:szCs w:val="32"/>
                <w:vertAlign w:val="baseline"/>
                <w:lang w:val="en-US" w:eastAsia="zh-CN"/>
              </w:rPr>
            </w:pPr>
            <w:r>
              <w:rPr>
                <w:rFonts w:hint="eastAsia" w:ascii="黑体" w:hAnsi="黑体" w:eastAsia="黑体" w:cs="黑体"/>
                <w:sz w:val="28"/>
                <w:szCs w:val="28"/>
                <w:vertAlign w:val="baseline"/>
                <w:lang w:val="en-US" w:eastAsia="zh-CN"/>
              </w:rPr>
              <w:t>二、建设（共19项）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82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330217207000</w:t>
            </w:r>
          </w:p>
        </w:tc>
        <w:tc>
          <w:tcPr>
            <w:tcW w:w="341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对餐厨垃圾产生单位将餐厨垃圾与其他生活垃圾混合投放的行政处罚</w:t>
            </w:r>
          </w:p>
        </w:tc>
        <w:tc>
          <w:tcPr>
            <w:tcW w:w="1478"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330217207000</w:t>
            </w:r>
          </w:p>
        </w:tc>
        <w:tc>
          <w:tcPr>
            <w:tcW w:w="410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对餐厨垃圾产生单位将餐厨垃圾与其他生活垃圾混合投放的行政处罚</w:t>
            </w:r>
          </w:p>
        </w:tc>
        <w:tc>
          <w:tcPr>
            <w:tcW w:w="124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w:t>
            </w:r>
          </w:p>
        </w:tc>
        <w:tc>
          <w:tcPr>
            <w:tcW w:w="82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330217216000</w:t>
            </w:r>
          </w:p>
        </w:tc>
        <w:tc>
          <w:tcPr>
            <w:tcW w:w="341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对单位和个人未按规定分类投放生活垃圾的行政处罚</w:t>
            </w:r>
          </w:p>
        </w:tc>
        <w:tc>
          <w:tcPr>
            <w:tcW w:w="1478"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330217216000</w:t>
            </w:r>
          </w:p>
        </w:tc>
        <w:tc>
          <w:tcPr>
            <w:tcW w:w="410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对单位和个人未按规定分类投放生活垃圾的行政处罚</w:t>
            </w:r>
          </w:p>
        </w:tc>
        <w:tc>
          <w:tcPr>
            <w:tcW w:w="124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w:t>
            </w:r>
          </w:p>
        </w:tc>
        <w:tc>
          <w:tcPr>
            <w:tcW w:w="82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330217168000</w:t>
            </w:r>
          </w:p>
        </w:tc>
        <w:tc>
          <w:tcPr>
            <w:tcW w:w="341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对生活垃圾分类投放管理责任人未履行生活垃圾分类投放管理责任的行政处罚</w:t>
            </w:r>
          </w:p>
        </w:tc>
        <w:tc>
          <w:tcPr>
            <w:tcW w:w="1478"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330217168000</w:t>
            </w:r>
          </w:p>
        </w:tc>
        <w:tc>
          <w:tcPr>
            <w:tcW w:w="410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对生活垃圾分类投放管理责任人未履行生活垃圾分类投放管理责任的行政处罚</w:t>
            </w:r>
          </w:p>
        </w:tc>
        <w:tc>
          <w:tcPr>
            <w:tcW w:w="124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w:t>
            </w:r>
          </w:p>
        </w:tc>
        <w:tc>
          <w:tcPr>
            <w:tcW w:w="82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330217197001</w:t>
            </w:r>
          </w:p>
        </w:tc>
        <w:tc>
          <w:tcPr>
            <w:tcW w:w="341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对主要街道和重点地区临街建筑物阳台外、窗外、屋顶吊挂或者堆放有关物品的行政处罚</w:t>
            </w:r>
          </w:p>
        </w:tc>
        <w:tc>
          <w:tcPr>
            <w:tcW w:w="1478"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330217197001</w:t>
            </w:r>
          </w:p>
        </w:tc>
        <w:tc>
          <w:tcPr>
            <w:tcW w:w="410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对主要街道和重点地区临街建筑物阳台外、窗外、屋顶吊挂或者堆放有关物品的行政处罚</w:t>
            </w:r>
          </w:p>
        </w:tc>
        <w:tc>
          <w:tcPr>
            <w:tcW w:w="124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w:t>
            </w:r>
          </w:p>
        </w:tc>
        <w:tc>
          <w:tcPr>
            <w:tcW w:w="82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330217197003</w:t>
            </w:r>
          </w:p>
        </w:tc>
        <w:tc>
          <w:tcPr>
            <w:tcW w:w="341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对在树木、地面、电杆、建筑物、构筑物或者其他设施上任意刻画、涂写、张贴的行政处罚</w:t>
            </w:r>
          </w:p>
        </w:tc>
        <w:tc>
          <w:tcPr>
            <w:tcW w:w="1478"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330217197003</w:t>
            </w:r>
          </w:p>
        </w:tc>
        <w:tc>
          <w:tcPr>
            <w:tcW w:w="410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对在树木、地面、电杆、建筑物、构筑物或者其他设施上任意刻画、涂写、张贴的行政处罚</w:t>
            </w:r>
          </w:p>
        </w:tc>
        <w:tc>
          <w:tcPr>
            <w:tcW w:w="124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w:t>
            </w:r>
          </w:p>
        </w:tc>
        <w:tc>
          <w:tcPr>
            <w:tcW w:w="82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330217197005</w:t>
            </w:r>
          </w:p>
        </w:tc>
        <w:tc>
          <w:tcPr>
            <w:tcW w:w="341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对乱扔果皮、纸屑、烟蒂、饮料罐、口香糖、塑料袋等废弃物的行政处罚</w:t>
            </w:r>
          </w:p>
        </w:tc>
        <w:tc>
          <w:tcPr>
            <w:tcW w:w="1478"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330217197005</w:t>
            </w:r>
          </w:p>
        </w:tc>
        <w:tc>
          <w:tcPr>
            <w:tcW w:w="410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对乱扔果皮、纸屑、烟蒂、饮料罐、口香糖、塑料袋等废弃物的行政处罚</w:t>
            </w:r>
          </w:p>
        </w:tc>
        <w:tc>
          <w:tcPr>
            <w:tcW w:w="124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w:t>
            </w:r>
          </w:p>
        </w:tc>
        <w:tc>
          <w:tcPr>
            <w:tcW w:w="82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330217197006</w:t>
            </w:r>
          </w:p>
        </w:tc>
        <w:tc>
          <w:tcPr>
            <w:tcW w:w="341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对乱倒生活垃圾、污水、粪便的行政处罚</w:t>
            </w:r>
          </w:p>
        </w:tc>
        <w:tc>
          <w:tcPr>
            <w:tcW w:w="1478"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330217197006</w:t>
            </w:r>
          </w:p>
        </w:tc>
        <w:tc>
          <w:tcPr>
            <w:tcW w:w="410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对乱倒生活垃圾、污水、粪便的行政处罚</w:t>
            </w:r>
          </w:p>
        </w:tc>
        <w:tc>
          <w:tcPr>
            <w:tcW w:w="124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w:t>
            </w:r>
          </w:p>
        </w:tc>
        <w:tc>
          <w:tcPr>
            <w:tcW w:w="82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330217211000</w:t>
            </w:r>
          </w:p>
        </w:tc>
        <w:tc>
          <w:tcPr>
            <w:tcW w:w="341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对沿街和广场周边的经营者擅自超出门、窗进行店外经营、作业或者展示商品的行政处罚</w:t>
            </w:r>
          </w:p>
        </w:tc>
        <w:tc>
          <w:tcPr>
            <w:tcW w:w="1478"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330217211000</w:t>
            </w:r>
          </w:p>
        </w:tc>
        <w:tc>
          <w:tcPr>
            <w:tcW w:w="410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对沿街和广场周边的经营者擅自超出门、窗进行店外经营、作业或者展示商品的行政处罚</w:t>
            </w:r>
          </w:p>
        </w:tc>
        <w:tc>
          <w:tcPr>
            <w:tcW w:w="124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9</w:t>
            </w:r>
          </w:p>
        </w:tc>
        <w:tc>
          <w:tcPr>
            <w:tcW w:w="82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330217258000</w:t>
            </w:r>
          </w:p>
        </w:tc>
        <w:tc>
          <w:tcPr>
            <w:tcW w:w="341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对居民装修房屋产生的建筑垃圾未堆放到指定地点的行政处罚</w:t>
            </w:r>
          </w:p>
        </w:tc>
        <w:tc>
          <w:tcPr>
            <w:tcW w:w="1478"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330217258000</w:t>
            </w:r>
          </w:p>
        </w:tc>
        <w:tc>
          <w:tcPr>
            <w:tcW w:w="410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对居民装修房屋产生的建筑垃圾未堆放到指定地点的行政处罚</w:t>
            </w:r>
          </w:p>
        </w:tc>
        <w:tc>
          <w:tcPr>
            <w:tcW w:w="124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w:t>
            </w:r>
          </w:p>
        </w:tc>
        <w:tc>
          <w:tcPr>
            <w:tcW w:w="82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330217156000</w:t>
            </w:r>
          </w:p>
        </w:tc>
        <w:tc>
          <w:tcPr>
            <w:tcW w:w="341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对在露天场所和垃圾收集容器内焚烧树叶、垃圾或者其他废弃物的行政处罚</w:t>
            </w:r>
          </w:p>
        </w:tc>
        <w:tc>
          <w:tcPr>
            <w:tcW w:w="1478"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330217156000</w:t>
            </w:r>
          </w:p>
        </w:tc>
        <w:tc>
          <w:tcPr>
            <w:tcW w:w="410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对在露天场所和垃圾收集容器内焚烧树叶、垃圾或者其他废弃物的行政处罚</w:t>
            </w:r>
          </w:p>
        </w:tc>
        <w:tc>
          <w:tcPr>
            <w:tcW w:w="124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11</w:t>
            </w:r>
          </w:p>
        </w:tc>
        <w:tc>
          <w:tcPr>
            <w:tcW w:w="82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330217182000</w:t>
            </w:r>
          </w:p>
        </w:tc>
        <w:tc>
          <w:tcPr>
            <w:tcW w:w="341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对随意倾倒、抛洒、堆放城市生活垃圾的行政处罚</w:t>
            </w:r>
          </w:p>
        </w:tc>
        <w:tc>
          <w:tcPr>
            <w:tcW w:w="1478"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330217182000</w:t>
            </w:r>
          </w:p>
        </w:tc>
        <w:tc>
          <w:tcPr>
            <w:tcW w:w="410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对随意倾倒、抛洒、堆放城市生活垃圾的行政处罚</w:t>
            </w:r>
          </w:p>
        </w:tc>
        <w:tc>
          <w:tcPr>
            <w:tcW w:w="124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12</w:t>
            </w:r>
          </w:p>
        </w:tc>
        <w:tc>
          <w:tcPr>
            <w:tcW w:w="82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330217454000 </w:t>
            </w:r>
          </w:p>
        </w:tc>
        <w:tc>
          <w:tcPr>
            <w:tcW w:w="341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对擅自在街道两侧和公共场地堆放物料，搭建建筑物、构筑物或其他设施的行政处罚</w:t>
            </w:r>
          </w:p>
        </w:tc>
        <w:tc>
          <w:tcPr>
            <w:tcW w:w="1478"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330217454000 </w:t>
            </w:r>
          </w:p>
        </w:tc>
        <w:tc>
          <w:tcPr>
            <w:tcW w:w="410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对擅自在街道两侧和公共场地堆放物料，搭建建筑物、构筑物或其他设施的行政处罚</w:t>
            </w:r>
          </w:p>
        </w:tc>
        <w:tc>
          <w:tcPr>
            <w:tcW w:w="124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w:t>
            </w:r>
          </w:p>
        </w:tc>
        <w:tc>
          <w:tcPr>
            <w:tcW w:w="82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330217453000 </w:t>
            </w:r>
          </w:p>
        </w:tc>
        <w:tc>
          <w:tcPr>
            <w:tcW w:w="341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对损坏环境卫生设施及其附属设施的行政处罚</w:t>
            </w:r>
          </w:p>
        </w:tc>
        <w:tc>
          <w:tcPr>
            <w:tcW w:w="1478"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330217453000 </w:t>
            </w:r>
          </w:p>
        </w:tc>
        <w:tc>
          <w:tcPr>
            <w:tcW w:w="410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对损坏环境卫生设施及其附属设施的行政处罚</w:t>
            </w:r>
          </w:p>
        </w:tc>
        <w:tc>
          <w:tcPr>
            <w:tcW w:w="124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14</w:t>
            </w:r>
          </w:p>
        </w:tc>
        <w:tc>
          <w:tcPr>
            <w:tcW w:w="82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330217692000</w:t>
            </w:r>
          </w:p>
        </w:tc>
        <w:tc>
          <w:tcPr>
            <w:tcW w:w="341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（温州）对街道两侧建（构）筑物外立面装修装饰不符合城市容貌标准的行政处罚</w:t>
            </w:r>
          </w:p>
        </w:tc>
        <w:tc>
          <w:tcPr>
            <w:tcW w:w="1478"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330217692000</w:t>
            </w:r>
          </w:p>
        </w:tc>
        <w:tc>
          <w:tcPr>
            <w:tcW w:w="410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（温州）对街道两侧建（构）筑物外立面装修装饰不符合城市容貌标准的行政处罚</w:t>
            </w:r>
          </w:p>
        </w:tc>
        <w:tc>
          <w:tcPr>
            <w:tcW w:w="124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15</w:t>
            </w:r>
          </w:p>
        </w:tc>
        <w:tc>
          <w:tcPr>
            <w:tcW w:w="82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330217694000</w:t>
            </w:r>
          </w:p>
        </w:tc>
        <w:tc>
          <w:tcPr>
            <w:tcW w:w="341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（温州）对擅自在街道两侧、公共场地堆放物料等的行政处罚</w:t>
            </w:r>
          </w:p>
        </w:tc>
        <w:tc>
          <w:tcPr>
            <w:tcW w:w="1478"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330217694000</w:t>
            </w:r>
          </w:p>
        </w:tc>
        <w:tc>
          <w:tcPr>
            <w:tcW w:w="410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（温州）对擅自在街道两侧、公共场地堆放物料等的行政处罚</w:t>
            </w:r>
          </w:p>
        </w:tc>
        <w:tc>
          <w:tcPr>
            <w:tcW w:w="124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16</w:t>
            </w:r>
          </w:p>
        </w:tc>
        <w:tc>
          <w:tcPr>
            <w:tcW w:w="82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330217238008</w:t>
            </w:r>
          </w:p>
        </w:tc>
        <w:tc>
          <w:tcPr>
            <w:tcW w:w="341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对擅自占用或者挖掘城市道路、修筑出入口、搭建建筑物或者构筑物、明火作业、设置路障的行政处罚</w:t>
            </w:r>
          </w:p>
        </w:tc>
        <w:tc>
          <w:tcPr>
            <w:tcW w:w="1478"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330217238008</w:t>
            </w:r>
          </w:p>
        </w:tc>
        <w:tc>
          <w:tcPr>
            <w:tcW w:w="410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对擅自占用或者挖掘城市道路、修筑出入口、搭建建筑物或者构筑物、明火作业、设置路障的行政处罚</w:t>
            </w:r>
          </w:p>
        </w:tc>
        <w:tc>
          <w:tcPr>
            <w:tcW w:w="124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17</w:t>
            </w:r>
          </w:p>
        </w:tc>
        <w:tc>
          <w:tcPr>
            <w:tcW w:w="82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330217281000</w:t>
            </w:r>
          </w:p>
        </w:tc>
        <w:tc>
          <w:tcPr>
            <w:tcW w:w="341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对排水户未取得污水排入排水管网许可证向城镇排水设施排放污水的行政处罚</w:t>
            </w:r>
          </w:p>
        </w:tc>
        <w:tc>
          <w:tcPr>
            <w:tcW w:w="1478"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330217281000</w:t>
            </w:r>
          </w:p>
        </w:tc>
        <w:tc>
          <w:tcPr>
            <w:tcW w:w="410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对排水户未取得污水排入排水管网许可证向城镇排水设施排放污水的行政处罚</w:t>
            </w:r>
          </w:p>
        </w:tc>
        <w:tc>
          <w:tcPr>
            <w:tcW w:w="124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18</w:t>
            </w:r>
          </w:p>
        </w:tc>
        <w:tc>
          <w:tcPr>
            <w:tcW w:w="82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330217138004</w:t>
            </w:r>
          </w:p>
        </w:tc>
        <w:tc>
          <w:tcPr>
            <w:tcW w:w="341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对破坏草坪、绿篱、花卉、树木、植被的行政处罚</w:t>
            </w:r>
          </w:p>
        </w:tc>
        <w:tc>
          <w:tcPr>
            <w:tcW w:w="1478"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330217138004</w:t>
            </w:r>
          </w:p>
        </w:tc>
        <w:tc>
          <w:tcPr>
            <w:tcW w:w="41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对破坏草坪、绿篱、花卉、树木、植被的行政处罚</w:t>
            </w:r>
          </w:p>
        </w:tc>
        <w:tc>
          <w:tcPr>
            <w:tcW w:w="124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19</w:t>
            </w:r>
          </w:p>
        </w:tc>
        <w:tc>
          <w:tcPr>
            <w:tcW w:w="82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建设</w:t>
            </w:r>
          </w:p>
        </w:tc>
        <w:tc>
          <w:tcPr>
            <w:tcW w:w="1536"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330217158000</w:t>
            </w:r>
          </w:p>
        </w:tc>
        <w:tc>
          <w:tcPr>
            <w:tcW w:w="341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对装修人未申报登记进行住宅室内装饰装修活动的行政处罚</w:t>
            </w:r>
          </w:p>
        </w:tc>
        <w:tc>
          <w:tcPr>
            <w:tcW w:w="1478"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330217158000</w:t>
            </w:r>
          </w:p>
        </w:tc>
        <w:tc>
          <w:tcPr>
            <w:tcW w:w="41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对装修人未申报登记进行住宅室内装饰装修活动的行政处罚</w:t>
            </w:r>
          </w:p>
        </w:tc>
        <w:tc>
          <w:tcPr>
            <w:tcW w:w="124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14174" w:type="dxa"/>
            <w:gridSpan w:val="8"/>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仿宋_GB2312" w:hAnsi="仿宋_GB2312" w:eastAsia="仿宋_GB2312" w:cs="仿宋_GB2312"/>
                <w:sz w:val="32"/>
                <w:szCs w:val="32"/>
                <w:vertAlign w:val="baseline"/>
                <w:lang w:val="en-US" w:eastAsia="zh-CN"/>
              </w:rPr>
            </w:pPr>
            <w:r>
              <w:rPr>
                <w:rFonts w:hint="eastAsia" w:ascii="黑体" w:hAnsi="黑体" w:eastAsia="黑体" w:cs="黑体"/>
                <w:sz w:val="28"/>
                <w:szCs w:val="28"/>
                <w:vertAlign w:val="baseline"/>
                <w:lang w:val="en-US" w:eastAsia="zh-CN"/>
              </w:rPr>
              <w:t>三、水利（共2项）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仿宋" w:hAnsi="仿宋" w:eastAsia="仿宋" w:cs="仿宋"/>
                <w:i w:val="0"/>
                <w:iCs w:val="0"/>
                <w:color w:val="000000"/>
                <w:kern w:val="0"/>
                <w:sz w:val="22"/>
                <w:szCs w:val="22"/>
                <w:u w:val="none"/>
                <w:lang w:val="en-US" w:eastAsia="zh-CN" w:bidi="ar"/>
              </w:rPr>
              <w:t>1</w:t>
            </w:r>
          </w:p>
        </w:tc>
        <w:tc>
          <w:tcPr>
            <w:tcW w:w="82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水利</w:t>
            </w:r>
          </w:p>
        </w:tc>
        <w:tc>
          <w:tcPr>
            <w:tcW w:w="1536"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330219042000</w:t>
            </w:r>
          </w:p>
        </w:tc>
        <w:tc>
          <w:tcPr>
            <w:tcW w:w="341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对从事可能污染农村供水、危害设施安全活动的处罚</w:t>
            </w:r>
          </w:p>
        </w:tc>
        <w:tc>
          <w:tcPr>
            <w:tcW w:w="1478"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330219042000</w:t>
            </w:r>
          </w:p>
        </w:tc>
        <w:tc>
          <w:tcPr>
            <w:tcW w:w="410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对从事可能污染农村供水、危害设施安全活动的处罚</w:t>
            </w:r>
          </w:p>
        </w:tc>
        <w:tc>
          <w:tcPr>
            <w:tcW w:w="124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仿宋" w:hAnsi="仿宋" w:eastAsia="仿宋" w:cs="仿宋"/>
                <w:i w:val="0"/>
                <w:iCs w:val="0"/>
                <w:color w:val="000000"/>
                <w:kern w:val="0"/>
                <w:sz w:val="22"/>
                <w:szCs w:val="22"/>
                <w:u w:val="none"/>
                <w:lang w:val="en-US" w:eastAsia="zh-CN" w:bidi="ar"/>
              </w:rPr>
              <w:t>2</w:t>
            </w:r>
          </w:p>
        </w:tc>
        <w:tc>
          <w:tcPr>
            <w:tcW w:w="82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水利</w:t>
            </w:r>
          </w:p>
        </w:tc>
        <w:tc>
          <w:tcPr>
            <w:tcW w:w="1536"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330219067000</w:t>
            </w:r>
          </w:p>
        </w:tc>
        <w:tc>
          <w:tcPr>
            <w:tcW w:w="341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对未经批准或不按批准要求在河道、湖泊管理范围内从事工程设施建设活动的行政处罚</w:t>
            </w:r>
          </w:p>
        </w:tc>
        <w:tc>
          <w:tcPr>
            <w:tcW w:w="1478"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330219067000</w:t>
            </w:r>
          </w:p>
        </w:tc>
        <w:tc>
          <w:tcPr>
            <w:tcW w:w="410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对未经批准或不按批准要求在河道、湖泊管理范围内从事工程设施建设活动的行政处罚</w:t>
            </w:r>
          </w:p>
        </w:tc>
        <w:tc>
          <w:tcPr>
            <w:tcW w:w="124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4" w:type="dxa"/>
            <w:gridSpan w:val="8"/>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仿宋_GB2312" w:hAnsi="仿宋_GB2312" w:eastAsia="仿宋_GB2312" w:cs="仿宋_GB2312"/>
                <w:sz w:val="32"/>
                <w:szCs w:val="32"/>
                <w:vertAlign w:val="baseline"/>
                <w:lang w:val="en-US" w:eastAsia="zh-CN"/>
              </w:rPr>
            </w:pPr>
            <w:r>
              <w:rPr>
                <w:rFonts w:hint="eastAsia" w:ascii="黑体" w:hAnsi="黑体" w:eastAsia="黑体" w:cs="黑体"/>
                <w:sz w:val="28"/>
                <w:szCs w:val="28"/>
                <w:vertAlign w:val="baseline"/>
                <w:lang w:val="en-US" w:eastAsia="zh-CN"/>
              </w:rPr>
              <w:t>四、农业农村（共2项）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82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农业农村</w:t>
            </w:r>
          </w:p>
        </w:tc>
        <w:tc>
          <w:tcPr>
            <w:tcW w:w="1536"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330220049000</w:t>
            </w:r>
          </w:p>
        </w:tc>
        <w:tc>
          <w:tcPr>
            <w:tcW w:w="341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对在实行城市市容和环境卫生管理的区域外，随意倾倒或者堆放生活垃圾、餐厨垃圾、建筑垃圾等废弃物或者废旧物品的行政处罚</w:t>
            </w:r>
          </w:p>
        </w:tc>
        <w:tc>
          <w:tcPr>
            <w:tcW w:w="1478"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330220049000</w:t>
            </w:r>
          </w:p>
        </w:tc>
        <w:tc>
          <w:tcPr>
            <w:tcW w:w="410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对在实行城市市容和环境卫生管理的区域外，随意倾倒或者堆放生活垃圾、餐厨垃圾、建筑垃圾等废弃物或者废旧物品的行政处罚</w:t>
            </w:r>
          </w:p>
        </w:tc>
        <w:tc>
          <w:tcPr>
            <w:tcW w:w="124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w:t>
            </w:r>
          </w:p>
        </w:tc>
        <w:tc>
          <w:tcPr>
            <w:tcW w:w="82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农业农村</w:t>
            </w:r>
          </w:p>
        </w:tc>
        <w:tc>
          <w:tcPr>
            <w:tcW w:w="1536"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330220397001 </w:t>
            </w:r>
          </w:p>
        </w:tc>
        <w:tc>
          <w:tcPr>
            <w:tcW w:w="341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对使用电鱼、炸鱼方法进行捕捞和使用禁用的渔具、捕捞方法进行捕捞的行政处罚</w:t>
            </w:r>
          </w:p>
        </w:tc>
        <w:tc>
          <w:tcPr>
            <w:tcW w:w="1478"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330220520000</w:t>
            </w:r>
          </w:p>
        </w:tc>
        <w:tc>
          <w:tcPr>
            <w:tcW w:w="4100"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使用炸鱼、毒鱼、电鱼等破坏渔业资源方法进行捕捞，违反关于禁渔区、禁渔期规定进行捕捞，或使用禁用渔具、捕捞方法和小于最小网目尺寸的网具进行捕捞或渔获物中幼鱼超过规定比例，制造、销售禁用的渔具的行政处罚</w:t>
            </w:r>
          </w:p>
        </w:tc>
        <w:tc>
          <w:tcPr>
            <w:tcW w:w="1245" w:type="dxa"/>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部分（吊销捕捞许可证除外）</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4" w:type="dxa"/>
            <w:gridSpan w:val="8"/>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仿宋_GB2312" w:hAnsi="仿宋_GB2312" w:eastAsia="仿宋_GB2312" w:cs="仿宋_GB2312"/>
                <w:sz w:val="32"/>
                <w:szCs w:val="32"/>
                <w:vertAlign w:val="baseline"/>
                <w:lang w:val="en-US" w:eastAsia="zh-CN"/>
              </w:rPr>
            </w:pPr>
            <w:r>
              <w:rPr>
                <w:rFonts w:hint="eastAsia" w:ascii="黑体" w:hAnsi="黑体" w:eastAsia="黑体" w:cs="黑体"/>
                <w:sz w:val="28"/>
                <w:szCs w:val="28"/>
                <w:vertAlign w:val="baseline"/>
                <w:lang w:val="en-US" w:eastAsia="zh-CN"/>
              </w:rPr>
              <w:t>五、市场监管（共1项）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82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市场监管</w:t>
            </w:r>
          </w:p>
        </w:tc>
        <w:tc>
          <w:tcPr>
            <w:tcW w:w="1536"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330231076001</w:t>
            </w:r>
          </w:p>
        </w:tc>
        <w:tc>
          <w:tcPr>
            <w:tcW w:w="341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对室外公共场所无照经营的处罚（划归综合执法）</w:t>
            </w:r>
          </w:p>
        </w:tc>
        <w:tc>
          <w:tcPr>
            <w:tcW w:w="1478"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330231076001</w:t>
            </w:r>
          </w:p>
        </w:tc>
        <w:tc>
          <w:tcPr>
            <w:tcW w:w="410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对室外公共场所无照经营的处罚（划归综合执法）</w:t>
            </w:r>
          </w:p>
        </w:tc>
        <w:tc>
          <w:tcPr>
            <w:tcW w:w="124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部分（划转室外公共场所无照经营的处罚）</w:t>
            </w:r>
          </w:p>
        </w:tc>
        <w:tc>
          <w:tcPr>
            <w:tcW w:w="74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_GB2312" w:hAnsi="仿宋_GB2312" w:eastAsia="仿宋_GB2312" w:cs="仿宋_GB231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4" w:type="dxa"/>
            <w:gridSpan w:val="8"/>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仿宋_GB2312" w:hAnsi="仿宋_GB2312" w:eastAsia="仿宋_GB2312" w:cs="仿宋_GB2312"/>
                <w:kern w:val="2"/>
                <w:sz w:val="32"/>
                <w:szCs w:val="32"/>
                <w:vertAlign w:val="baseline"/>
                <w:lang w:val="en-US" w:eastAsia="zh-CN" w:bidi="ar-SA"/>
              </w:rPr>
            </w:pPr>
            <w:r>
              <w:rPr>
                <w:rFonts w:hint="eastAsia" w:ascii="黑体" w:hAnsi="黑体" w:eastAsia="黑体" w:cs="黑体"/>
                <w:sz w:val="28"/>
                <w:szCs w:val="28"/>
                <w:vertAlign w:val="baseline"/>
                <w:lang w:val="en-US" w:eastAsia="zh-CN"/>
              </w:rPr>
              <w:t>六、消防救援（共1项）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82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消防救援</w:t>
            </w:r>
          </w:p>
        </w:tc>
        <w:tc>
          <w:tcPr>
            <w:tcW w:w="1536"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330295060001</w:t>
            </w:r>
          </w:p>
        </w:tc>
        <w:tc>
          <w:tcPr>
            <w:tcW w:w="341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对在城市道路上私拉电线和插座给电动车充电的行政处罚</w:t>
            </w:r>
          </w:p>
        </w:tc>
        <w:tc>
          <w:tcPr>
            <w:tcW w:w="1478"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330295060001</w:t>
            </w:r>
          </w:p>
        </w:tc>
        <w:tc>
          <w:tcPr>
            <w:tcW w:w="410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对在城市道路上私拉电线和插座给电动车充电的行政处罚</w:t>
            </w:r>
          </w:p>
        </w:tc>
        <w:tc>
          <w:tcPr>
            <w:tcW w:w="124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部分（划转在城市道路上私拉电线和插座给电动车充电的行政处罚）</w:t>
            </w:r>
          </w:p>
        </w:tc>
        <w:tc>
          <w:tcPr>
            <w:tcW w:w="749"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74" w:type="dxa"/>
            <w:gridSpan w:val="8"/>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仿宋_GB2312" w:hAnsi="仿宋_GB2312" w:eastAsia="仿宋_GB2312" w:cs="仿宋_GB2312"/>
                <w:sz w:val="32"/>
                <w:szCs w:val="32"/>
                <w:vertAlign w:val="baseline"/>
                <w:lang w:val="en-US" w:eastAsia="zh-CN"/>
              </w:rPr>
            </w:pPr>
            <w:r>
              <w:rPr>
                <w:rFonts w:hint="eastAsia" w:ascii="黑体" w:hAnsi="黑体" w:eastAsia="黑体" w:cs="黑体"/>
                <w:sz w:val="28"/>
                <w:szCs w:val="28"/>
                <w:vertAlign w:val="baseline"/>
                <w:lang w:val="en-US" w:eastAsia="zh-CN"/>
              </w:rPr>
              <w:t>七、公安（共1项）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1" w:type="dxa"/>
            <w:vAlign w:val="center"/>
          </w:tcPr>
          <w:p>
            <w:pPr>
              <w:keepNext w:val="0"/>
              <w:keepLines w:val="0"/>
              <w:widowControl/>
              <w:suppressLineNumbers w:val="0"/>
              <w:jc w:val="center"/>
              <w:textAlignment w:val="center"/>
              <w:rPr>
                <w:rFonts w:hint="default" w:ascii="仿宋_GB2312" w:hAnsi="仿宋_GB2312" w:eastAsia="仿宋_GB2312" w:cs="仿宋_GB2312"/>
                <w:kern w:val="2"/>
                <w:sz w:val="32"/>
                <w:szCs w:val="32"/>
                <w:vertAlign w:val="baseline"/>
                <w:lang w:val="en-US" w:eastAsia="zh-CN" w:bidi="ar-SA"/>
              </w:rPr>
            </w:pPr>
            <w:r>
              <w:rPr>
                <w:rFonts w:hint="eastAsia" w:ascii="宋体" w:hAnsi="宋体" w:eastAsia="宋体" w:cs="宋体"/>
                <w:i w:val="0"/>
                <w:iCs w:val="0"/>
                <w:color w:val="000000"/>
                <w:kern w:val="0"/>
                <w:sz w:val="20"/>
                <w:szCs w:val="20"/>
                <w:u w:val="none"/>
                <w:lang w:val="en-US" w:eastAsia="zh-CN" w:bidi="ar"/>
              </w:rPr>
              <w:t>1</w:t>
            </w:r>
          </w:p>
        </w:tc>
        <w:tc>
          <w:tcPr>
            <w:tcW w:w="825" w:type="dxa"/>
            <w:vAlign w:val="center"/>
          </w:tcPr>
          <w:p>
            <w:pPr>
              <w:keepNext w:val="0"/>
              <w:keepLines w:val="0"/>
              <w:widowControl/>
              <w:suppressLineNumbers w:val="0"/>
              <w:jc w:val="center"/>
              <w:textAlignment w:val="center"/>
              <w:rPr>
                <w:rFonts w:hint="default" w:ascii="仿宋_GB2312" w:hAnsi="仿宋_GB2312" w:eastAsia="仿宋_GB2312" w:cs="仿宋_GB2312"/>
                <w:sz w:val="32"/>
                <w:szCs w:val="32"/>
                <w:vertAlign w:val="baseline"/>
                <w:lang w:val="en-US" w:eastAsia="zh-CN"/>
              </w:rPr>
            </w:pPr>
            <w:r>
              <w:rPr>
                <w:rFonts w:hint="eastAsia" w:ascii="宋体" w:hAnsi="宋体" w:eastAsia="宋体" w:cs="宋体"/>
                <w:i w:val="0"/>
                <w:iCs w:val="0"/>
                <w:color w:val="000000"/>
                <w:kern w:val="0"/>
                <w:sz w:val="20"/>
                <w:szCs w:val="20"/>
                <w:u w:val="none"/>
                <w:lang w:val="en-US" w:eastAsia="zh-CN" w:bidi="ar"/>
              </w:rPr>
              <w:t>公安</w:t>
            </w:r>
          </w:p>
        </w:tc>
        <w:tc>
          <w:tcPr>
            <w:tcW w:w="1536"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330209122000 </w:t>
            </w:r>
          </w:p>
        </w:tc>
        <w:tc>
          <w:tcPr>
            <w:tcW w:w="341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对饲养动物干扰正常生活的行政处罚</w:t>
            </w:r>
          </w:p>
        </w:tc>
        <w:tc>
          <w:tcPr>
            <w:tcW w:w="1478"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330209122000 </w:t>
            </w:r>
          </w:p>
        </w:tc>
        <w:tc>
          <w:tcPr>
            <w:tcW w:w="410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对饲养动物干扰正常生活的行政处罚</w:t>
            </w:r>
          </w:p>
        </w:tc>
        <w:tc>
          <w:tcPr>
            <w:tcW w:w="124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全部</w:t>
            </w:r>
          </w:p>
        </w:tc>
        <w:tc>
          <w:tcPr>
            <w:tcW w:w="749"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p>
        </w:tc>
      </w:tr>
    </w:tbl>
    <w:p>
      <w:pPr>
        <w:keepNext w:val="0"/>
        <w:keepLines w:val="0"/>
        <w:pageBreakBefore w:val="0"/>
        <w:widowControl w:val="0"/>
        <w:kinsoku/>
        <w:wordWrap/>
        <w:overflowPunct/>
        <w:topLinePunct w:val="0"/>
        <w:autoSpaceDE/>
        <w:autoSpaceDN/>
        <w:bidi w:val="0"/>
        <w:adjustRightInd/>
        <w:snapToGrid/>
        <w:spacing w:line="576" w:lineRule="exact"/>
        <w:jc w:val="both"/>
        <w:textAlignment w:val="auto"/>
        <w:rPr>
          <w:rFonts w:hint="default" w:ascii="宋体" w:hAnsi="宋体" w:eastAsia="宋体" w:cs="宋体"/>
          <w:i w:val="0"/>
          <w:iCs w:val="0"/>
          <w:color w:val="000000"/>
          <w:kern w:val="0"/>
          <w:sz w:val="20"/>
          <w:szCs w:val="20"/>
          <w:u w:val="none"/>
          <w:lang w:val="en-US" w:eastAsia="zh-CN" w:bidi="ar"/>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U5MTM2NjU3OWQ0YWQ4MTJiNWE5ZjkyMDZiZjE1ZmUifQ=="/>
  </w:docVars>
  <w:rsids>
    <w:rsidRoot w:val="00000000"/>
    <w:rsid w:val="02104022"/>
    <w:rsid w:val="02F2197A"/>
    <w:rsid w:val="03856FA4"/>
    <w:rsid w:val="05A94AB8"/>
    <w:rsid w:val="05F15189"/>
    <w:rsid w:val="06720BED"/>
    <w:rsid w:val="07921036"/>
    <w:rsid w:val="079833F9"/>
    <w:rsid w:val="07B74807"/>
    <w:rsid w:val="087B7D1C"/>
    <w:rsid w:val="09F064E7"/>
    <w:rsid w:val="0A3E54A5"/>
    <w:rsid w:val="0A641E54"/>
    <w:rsid w:val="0AAE43D8"/>
    <w:rsid w:val="0B0B1BA9"/>
    <w:rsid w:val="0B6B4077"/>
    <w:rsid w:val="0C14470F"/>
    <w:rsid w:val="0CA43CE5"/>
    <w:rsid w:val="0E820056"/>
    <w:rsid w:val="0EAF24CD"/>
    <w:rsid w:val="0EAF6971"/>
    <w:rsid w:val="0EB377FE"/>
    <w:rsid w:val="0EC26278"/>
    <w:rsid w:val="0F7B21E4"/>
    <w:rsid w:val="0FE32D76"/>
    <w:rsid w:val="10702130"/>
    <w:rsid w:val="10923814"/>
    <w:rsid w:val="13D90D29"/>
    <w:rsid w:val="14403689"/>
    <w:rsid w:val="14D54896"/>
    <w:rsid w:val="14F670A8"/>
    <w:rsid w:val="162B0FD3"/>
    <w:rsid w:val="165D3C04"/>
    <w:rsid w:val="18A161D9"/>
    <w:rsid w:val="1A78230D"/>
    <w:rsid w:val="1CC7757C"/>
    <w:rsid w:val="1DE71C83"/>
    <w:rsid w:val="1E9C414E"/>
    <w:rsid w:val="1F925C1F"/>
    <w:rsid w:val="1FBE0616"/>
    <w:rsid w:val="211C0AF2"/>
    <w:rsid w:val="240115C5"/>
    <w:rsid w:val="244C68D7"/>
    <w:rsid w:val="248A15BB"/>
    <w:rsid w:val="254C061E"/>
    <w:rsid w:val="25A93CC2"/>
    <w:rsid w:val="265235CB"/>
    <w:rsid w:val="26526108"/>
    <w:rsid w:val="26D748BF"/>
    <w:rsid w:val="272E332D"/>
    <w:rsid w:val="27C01594"/>
    <w:rsid w:val="28970104"/>
    <w:rsid w:val="29F714A0"/>
    <w:rsid w:val="2B37188B"/>
    <w:rsid w:val="2B8054C5"/>
    <w:rsid w:val="2CB53012"/>
    <w:rsid w:val="2D9B5DF6"/>
    <w:rsid w:val="2DD6761F"/>
    <w:rsid w:val="2DEC299E"/>
    <w:rsid w:val="2E04418C"/>
    <w:rsid w:val="2F6A2714"/>
    <w:rsid w:val="301B0435"/>
    <w:rsid w:val="30275F10"/>
    <w:rsid w:val="3449663F"/>
    <w:rsid w:val="35D5640E"/>
    <w:rsid w:val="370255E7"/>
    <w:rsid w:val="382A0D6E"/>
    <w:rsid w:val="3842422E"/>
    <w:rsid w:val="39AD1B7B"/>
    <w:rsid w:val="3B905F0D"/>
    <w:rsid w:val="3BA96372"/>
    <w:rsid w:val="3C553E04"/>
    <w:rsid w:val="3C795D45"/>
    <w:rsid w:val="3C7A386B"/>
    <w:rsid w:val="3C830972"/>
    <w:rsid w:val="3E1C2C16"/>
    <w:rsid w:val="3F570870"/>
    <w:rsid w:val="3F823162"/>
    <w:rsid w:val="3FCB2D5B"/>
    <w:rsid w:val="41676AB4"/>
    <w:rsid w:val="42A8401C"/>
    <w:rsid w:val="4420631A"/>
    <w:rsid w:val="450E5498"/>
    <w:rsid w:val="45C56E78"/>
    <w:rsid w:val="467A2DE5"/>
    <w:rsid w:val="46F012F9"/>
    <w:rsid w:val="47373E8E"/>
    <w:rsid w:val="47661A9B"/>
    <w:rsid w:val="48205C0E"/>
    <w:rsid w:val="4C39573C"/>
    <w:rsid w:val="4DD9263D"/>
    <w:rsid w:val="4DF560A3"/>
    <w:rsid w:val="4DFC4A28"/>
    <w:rsid w:val="4E346BCC"/>
    <w:rsid w:val="50642410"/>
    <w:rsid w:val="5245699D"/>
    <w:rsid w:val="524E7A6D"/>
    <w:rsid w:val="528F03CB"/>
    <w:rsid w:val="535023A1"/>
    <w:rsid w:val="54996B2C"/>
    <w:rsid w:val="54FD69B2"/>
    <w:rsid w:val="562763BA"/>
    <w:rsid w:val="57C660AD"/>
    <w:rsid w:val="580B6F57"/>
    <w:rsid w:val="58254B7B"/>
    <w:rsid w:val="583919DC"/>
    <w:rsid w:val="59AF6DF2"/>
    <w:rsid w:val="5A2B2502"/>
    <w:rsid w:val="5C8075B5"/>
    <w:rsid w:val="5CEB6393"/>
    <w:rsid w:val="5D6670E6"/>
    <w:rsid w:val="612E22FF"/>
    <w:rsid w:val="61FE0917"/>
    <w:rsid w:val="645760BC"/>
    <w:rsid w:val="654C7BEB"/>
    <w:rsid w:val="66410DD2"/>
    <w:rsid w:val="666B40A1"/>
    <w:rsid w:val="66886A01"/>
    <w:rsid w:val="66DB1226"/>
    <w:rsid w:val="69B8584F"/>
    <w:rsid w:val="6A1D1B56"/>
    <w:rsid w:val="6BA0659B"/>
    <w:rsid w:val="6C922387"/>
    <w:rsid w:val="6D782F8E"/>
    <w:rsid w:val="6DFA7092"/>
    <w:rsid w:val="6E09309C"/>
    <w:rsid w:val="6EA4162A"/>
    <w:rsid w:val="6F1A6104"/>
    <w:rsid w:val="703C5255"/>
    <w:rsid w:val="71D64AC4"/>
    <w:rsid w:val="73216213"/>
    <w:rsid w:val="736305DA"/>
    <w:rsid w:val="73786DE3"/>
    <w:rsid w:val="73E813D4"/>
    <w:rsid w:val="76654669"/>
    <w:rsid w:val="77DFCB36"/>
    <w:rsid w:val="78801C2E"/>
    <w:rsid w:val="78DC1396"/>
    <w:rsid w:val="7CE15F77"/>
    <w:rsid w:val="7CEF5D09"/>
    <w:rsid w:val="7D324CAE"/>
    <w:rsid w:val="7DCE5E45"/>
    <w:rsid w:val="7EFF3DC6"/>
    <w:rsid w:val="D0FF40BD"/>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1"/>
    <w:pPr>
      <w:ind w:left="108"/>
    </w:pPr>
    <w:rPr>
      <w:rFonts w:ascii="宋体" w:hAnsi="宋体" w:eastAsia="宋体" w:cs="宋体"/>
      <w:sz w:val="32"/>
      <w:szCs w:val="32"/>
      <w:lang w:val="zh-CN" w:eastAsia="zh-CN" w:bidi="zh-CN"/>
    </w:rPr>
  </w:style>
  <w:style w:type="paragraph" w:styleId="3">
    <w:name w:val="Body Text First Indent"/>
    <w:basedOn w:val="2"/>
    <w:next w:val="1"/>
    <w:qFormat/>
    <w:uiPriority w:val="99"/>
    <w:pPr>
      <w:ind w:firstLine="420" w:firstLineChars="100"/>
    </w:p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font21"/>
    <w:basedOn w:val="6"/>
    <w:qFormat/>
    <w:uiPriority w:val="0"/>
    <w:rPr>
      <w:rFonts w:hint="eastAsia" w:ascii="宋体" w:hAnsi="宋体" w:eastAsia="宋体" w:cs="宋体"/>
      <w:color w:val="000000"/>
      <w:sz w:val="20"/>
      <w:szCs w:val="20"/>
      <w:u w:val="none"/>
    </w:rPr>
  </w:style>
  <w:style w:type="character" w:customStyle="1" w:styleId="8">
    <w:name w:val="font01"/>
    <w:basedOn w:val="6"/>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6</Pages>
  <Words>3394</Words>
  <Characters>4380</Characters>
  <Lines>0</Lines>
  <Paragraphs>0</Paragraphs>
  <TotalTime>2</TotalTime>
  <ScaleCrop>false</ScaleCrop>
  <LinksUpToDate>false</LinksUpToDate>
  <CharactersWithSpaces>4380</CharactersWithSpaces>
  <Application>WPS Office_11.8.2.10183_F1E327BC-269C-435d-A152-05C5408002CA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2023-01-13T02:06:00Z</dcterms:created>
  <dc:creator>Administrator</dc:creator>
  <cp:lastModifiedBy>greatwall</cp:lastModifiedBy>
  <dcterms:modified xsi:type="dcterms:W3CDTF">2023-03-24T10:20:46Z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2052-11.8.2.10183</vt:lpwstr>
  </property>
  <property fmtid="{D5CDD505-2E9C-101B-9397-08002B2CF9AE}" pid="3" name="ICV">
    <vt:lpwstr>FD2AA2A635034653962FD50DEB67C8CE</vt:lpwstr>
  </property>
  <property fmtid="{D5CDD505-2E9C-101B-9397-08002B2CF9AE}" pid="4" name="woTemplateTypoMode" linkTarget="0">
    <vt:lpwstr>web</vt:lpwstr>
  </property>
  <property fmtid="{D5CDD505-2E9C-101B-9397-08002B2CF9AE}" pid="5" name="woTemplate" linkTarget="0">
    <vt:i4>1</vt:i4>
  </property>
</Properties>
</file>