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34" w:rsidRDefault="00661A34" w:rsidP="00661A34">
      <w:pPr>
        <w:adjustRightInd w:val="0"/>
        <w:snapToGrid w:val="0"/>
        <w:spacing w:line="58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:rsidR="00661A34" w:rsidRDefault="000A02B9" w:rsidP="00661A34">
      <w:pPr>
        <w:adjustRightInd w:val="0"/>
        <w:snapToGrid w:val="0"/>
        <w:spacing w:line="580" w:lineRule="exact"/>
        <w:ind w:firstLine="640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color w:val="000000"/>
          <w:sz w:val="44"/>
          <w:szCs w:val="44"/>
        </w:rPr>
        <w:t>问卷</w:t>
      </w:r>
      <w:r>
        <w:rPr>
          <w:rFonts w:ascii="Times New Roman" w:eastAsia="方正小标宋简体" w:hAnsi="Times New Roman" w:hint="eastAsia"/>
          <w:bCs/>
          <w:color w:val="000000"/>
          <w:sz w:val="44"/>
          <w:szCs w:val="44"/>
        </w:rPr>
        <w:t>填报说明</w:t>
      </w:r>
    </w:p>
    <w:p w:rsidR="00661A34" w:rsidRDefault="00661A34" w:rsidP="000A02B9">
      <w:pPr>
        <w:adjustRightInd w:val="0"/>
        <w:snapToGrid w:val="0"/>
        <w:spacing w:line="580" w:lineRule="exact"/>
        <w:rPr>
          <w:rFonts w:ascii="Times New Roman" w:eastAsia="微软雅黑" w:hAnsi="Times New Roman"/>
          <w:sz w:val="32"/>
          <w:szCs w:val="32"/>
        </w:rPr>
      </w:pPr>
    </w:p>
    <w:p w:rsidR="00661A34" w:rsidRPr="00FB7D07" w:rsidRDefault="00661A34" w:rsidP="00661A34">
      <w:pPr>
        <w:adjustRightInd w:val="0"/>
        <w:snapToGrid w:val="0"/>
        <w:spacing w:line="580" w:lineRule="exact"/>
        <w:rPr>
          <w:rFonts w:ascii="Times New Roman" w:eastAsiaTheme="minorEastAsia" w:hAnsi="Times New Roman" w:hint="eastAsia"/>
          <w:sz w:val="32"/>
          <w:szCs w:val="32"/>
        </w:rPr>
      </w:pPr>
      <w:r>
        <w:rPr>
          <w:rFonts w:ascii="Times New Roman" w:eastAsia="KaiTi_GB2312" w:hAnsi="Times New Roman"/>
          <w:sz w:val="32"/>
          <w:szCs w:val="32"/>
        </w:rPr>
        <w:t xml:space="preserve">    </w:t>
      </w:r>
      <w:r w:rsidR="000A02B9">
        <w:rPr>
          <w:rFonts w:ascii="Times New Roman" w:eastAsia="KaiTi_GB2312" w:hAnsi="Times New Roman"/>
          <w:sz w:val="32"/>
          <w:szCs w:val="32"/>
        </w:rPr>
        <w:t>一</w:t>
      </w:r>
      <w:r w:rsidR="000A02B9">
        <w:rPr>
          <w:rFonts w:ascii="Times New Roman" w:eastAsia="KaiTi_GB2312" w:hAnsi="Times New Roman" w:hint="eastAsia"/>
          <w:sz w:val="32"/>
          <w:szCs w:val="32"/>
        </w:rPr>
        <w:t>、</w:t>
      </w:r>
      <w:r>
        <w:rPr>
          <w:rFonts w:ascii="Times New Roman" w:eastAsia="KaiTi_GB2312" w:hAnsi="Times New Roman"/>
          <w:sz w:val="32"/>
          <w:szCs w:val="32"/>
        </w:rPr>
        <w:t>问卷类型及填报方式</w:t>
      </w:r>
      <w:bookmarkStart w:id="0" w:name="_GoBack"/>
      <w:bookmarkEnd w:id="0"/>
    </w:p>
    <w:p w:rsidR="005D1969" w:rsidRDefault="005D1969" w:rsidP="005D1969">
      <w:pPr>
        <w:spacing w:before="218" w:line="360" w:lineRule="auto"/>
        <w:ind w:left="641"/>
        <w:jc w:val="lef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1.</w:t>
      </w: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中职</w:t>
      </w:r>
      <w:r w:rsidRPr="00A31AC0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：</w:t>
      </w: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填写《职业院校信息化发展状况调研问卷</w:t>
      </w:r>
    </w:p>
    <w:p w:rsidR="005D1969" w:rsidRDefault="005D1969" w:rsidP="005D1969">
      <w:pPr>
        <w:spacing w:before="218" w:line="360" w:lineRule="auto"/>
        <w:jc w:val="lef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（2021）》，每校填写一份 。</w:t>
      </w:r>
    </w:p>
    <w:p w:rsidR="005D1969" w:rsidRPr="00A31AC0" w:rsidRDefault="005D1969" w:rsidP="005D1969">
      <w:pPr>
        <w:spacing w:before="218" w:line="360" w:lineRule="auto"/>
        <w:jc w:val="lef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调研网址：http://eipec.ccnu.edu.cn/dy/202103。</w:t>
      </w:r>
    </w:p>
    <w:p w:rsidR="005D1969" w:rsidRPr="00A31AC0" w:rsidRDefault="005D1969" w:rsidP="005D1969">
      <w:pPr>
        <w:spacing w:before="218" w:line="360" w:lineRule="auto"/>
        <w:ind w:left="641"/>
        <w:jc w:val="lef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2.</w:t>
      </w: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特殊教育学校</w:t>
      </w:r>
      <w:r w:rsidRPr="00A31AC0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：</w:t>
      </w: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填写《特殊学校教育信息化发展状况</w:t>
      </w:r>
    </w:p>
    <w:p w:rsidR="005D1969" w:rsidRDefault="005D1969" w:rsidP="005D1969">
      <w:pPr>
        <w:spacing w:before="215" w:line="360" w:lineRule="auto"/>
        <w:jc w:val="lef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调查问卷（2021）》，每校填写 一 份 。</w:t>
      </w:r>
    </w:p>
    <w:p w:rsidR="005D1969" w:rsidRDefault="005D1969" w:rsidP="005D1969">
      <w:pPr>
        <w:spacing w:before="215" w:line="360" w:lineRule="auto"/>
        <w:jc w:val="lef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调研网址 ：</w:t>
      </w:r>
      <w:r w:rsidRPr="00C347D6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http://eipec.ccnu.edu.cn/dy/202107</w:t>
      </w: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。</w:t>
      </w:r>
    </w:p>
    <w:p w:rsidR="005D1969" w:rsidRPr="00A31AC0" w:rsidRDefault="005D1969" w:rsidP="005D1969">
      <w:pPr>
        <w:spacing w:before="215" w:line="360" w:lineRule="auto"/>
        <w:jc w:val="lef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被调研的</w:t>
      </w: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特殊教育学校，每个学校抽取一个班级，班级所有任课教师填写《特殊学校教师信息技术应用能力调查问卷（2021）》问卷，每名老师填写一份。</w:t>
      </w:r>
    </w:p>
    <w:p w:rsidR="005D1969" w:rsidRPr="00A31AC0" w:rsidRDefault="005D1969" w:rsidP="005D1969">
      <w:pPr>
        <w:spacing w:before="218" w:line="360" w:lineRule="auto"/>
        <w:jc w:val="left"/>
        <w:rPr>
          <w:rFonts w:ascii="仿宋_GB2312" w:eastAsia="仿宋_GB2312" w:hAnsi="微软雅黑" w:cs="宋体"/>
          <w:color w:val="454545"/>
          <w:kern w:val="0"/>
          <w:sz w:val="32"/>
          <w:szCs w:val="32"/>
        </w:rPr>
      </w:pP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调研网址：http://eipec.ccnu.edu.cn/dy/202108。</w:t>
      </w:r>
    </w:p>
    <w:p w:rsidR="005D1969" w:rsidRDefault="005D1969" w:rsidP="005D1969">
      <w:pPr>
        <w:spacing w:before="218" w:line="360" w:lineRule="auto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3.</w:t>
      </w: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公办中小学校</w:t>
      </w:r>
      <w:r w:rsidRPr="00A31AC0">
        <w:rPr>
          <w:rFonts w:ascii="仿宋_GB2312" w:eastAsia="仿宋_GB2312" w:hAnsi="微软雅黑" w:cs="宋体" w:hint="eastAsia"/>
          <w:color w:val="454545"/>
          <w:kern w:val="0"/>
          <w:sz w:val="32"/>
          <w:szCs w:val="32"/>
        </w:rPr>
        <w:t>：</w:t>
      </w:r>
      <w:r w:rsidRPr="00A31AC0">
        <w:rPr>
          <w:rFonts w:ascii="仿宋_GB2312" w:eastAsia="仿宋_GB2312" w:hAnsi="微软雅黑" w:cs="宋体"/>
          <w:color w:val="454545"/>
          <w:kern w:val="0"/>
          <w:sz w:val="32"/>
          <w:szCs w:val="32"/>
        </w:rPr>
        <w:t>填写《中小学校信息化发</w:t>
      </w:r>
      <w:bookmarkStart w:id="1" w:name="br5"/>
      <w:bookmarkEnd w:id="1"/>
      <w:r w:rsidRPr="00A31AC0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展状况调研问卷（2021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）》，每校填写一份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5D1969" w:rsidRPr="008E0FB2" w:rsidRDefault="005D1969" w:rsidP="005D1969">
      <w:pPr>
        <w:spacing w:before="218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调研网址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A31AC0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http://eipec.ccnu.edu.cn/dy/202101。</w:t>
      </w:r>
    </w:p>
    <w:p w:rsidR="005D1969" w:rsidRPr="00EB7914" w:rsidRDefault="005D1969" w:rsidP="005D1969">
      <w:pPr>
        <w:spacing w:before="215" w:line="360" w:lineRule="auto"/>
        <w:jc w:val="lef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 w:rsidRPr="00EB7914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t>被调研所有中小学，抽取一个班级，班级所有任课教师，填</w:t>
      </w:r>
      <w:r w:rsidRPr="00EB7914">
        <w:rPr>
          <w:rFonts w:ascii="仿宋_GB2312" w:eastAsia="仿宋_GB2312" w:hAnsi="微软雅黑" w:cs="宋体"/>
          <w:color w:val="000000"/>
          <w:kern w:val="0"/>
          <w:sz w:val="32"/>
          <w:szCs w:val="32"/>
        </w:rPr>
        <w:lastRenderedPageBreak/>
        <w:t>写《中小学校教师信息技术应用状况调研问卷 （2021）》 ， 每名老师填写一份。</w:t>
      </w:r>
    </w:p>
    <w:p w:rsidR="005D1969" w:rsidRDefault="005D1969" w:rsidP="005D1969">
      <w:pPr>
        <w:spacing w:before="215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A31AC0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调研网址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A31AC0"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>http://eipec.ccnu.edu.cn/dy/202102。</w:t>
      </w:r>
    </w:p>
    <w:p w:rsidR="005D1969" w:rsidRPr="0047414B" w:rsidRDefault="005D1969" w:rsidP="005D1969">
      <w:pPr>
        <w:spacing w:before="242" w:line="360" w:lineRule="auto"/>
        <w:ind w:firstLineChars="200" w:firstLine="643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  <w:shd w:val="clear" w:color="auto" w:fill="FFFFFF"/>
        </w:rPr>
      </w:pPr>
      <w:r w:rsidRPr="00F234A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填报</w:t>
      </w:r>
      <w:r w:rsidRPr="00F234AD">
        <w:rPr>
          <w:rFonts w:ascii="仿宋_GB2312" w:eastAsia="仿宋_GB2312" w:hAnsi="宋体" w:cs="宋体"/>
          <w:b/>
          <w:color w:val="000000"/>
          <w:kern w:val="0"/>
          <w:sz w:val="32"/>
          <w:szCs w:val="32"/>
          <w:shd w:val="clear" w:color="auto" w:fill="FFFFFF"/>
        </w:rPr>
        <w:t>人员</w:t>
      </w:r>
      <w:r w:rsidRPr="00F234A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需</w:t>
      </w:r>
      <w:r w:rsidRPr="00F234AD">
        <w:rPr>
          <w:rFonts w:ascii="仿宋_GB2312" w:eastAsia="仿宋_GB2312" w:hAnsi="宋体" w:cs="宋体"/>
          <w:b/>
          <w:color w:val="000000"/>
          <w:kern w:val="0"/>
          <w:sz w:val="32"/>
          <w:szCs w:val="32"/>
          <w:shd w:val="clear" w:color="auto" w:fill="FFFFFF"/>
        </w:rPr>
        <w:t>进下面对应的钉钉群，有重点指标</w:t>
      </w:r>
      <w:r w:rsidRPr="00F234A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讲解</w:t>
      </w:r>
      <w:r w:rsidRPr="00F234AD">
        <w:rPr>
          <w:rFonts w:ascii="仿宋_GB2312" w:eastAsia="仿宋_GB2312" w:hAnsi="宋体" w:cs="宋体"/>
          <w:b/>
          <w:color w:val="000000"/>
          <w:kern w:val="0"/>
          <w:sz w:val="32"/>
          <w:szCs w:val="32"/>
          <w:shd w:val="clear" w:color="auto" w:fill="FFFFFF"/>
        </w:rPr>
        <w:t>视频</w:t>
      </w:r>
      <w:r w:rsidRPr="00F234AD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，必须</w:t>
      </w:r>
      <w:r w:rsidRPr="00F234AD">
        <w:rPr>
          <w:rFonts w:ascii="仿宋_GB2312" w:eastAsia="仿宋_GB2312" w:hAnsi="宋体" w:cs="宋体"/>
          <w:b/>
          <w:color w:val="000000"/>
          <w:kern w:val="0"/>
          <w:sz w:val="32"/>
          <w:szCs w:val="32"/>
          <w:shd w:val="clear" w:color="auto" w:fill="FFFFFF"/>
        </w:rPr>
        <w:t>做到先解读再填报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  <w:shd w:val="clear" w:color="auto" w:fill="FFFFFF"/>
        </w:rPr>
        <w:t>。</w:t>
      </w:r>
    </w:p>
    <w:p w:rsidR="005D1969" w:rsidRDefault="005D1969" w:rsidP="005D1969">
      <w:pPr>
        <w:spacing w:before="215" w:line="360" w:lineRule="auto"/>
        <w:ind w:left="4800" w:hangingChars="1500" w:hanging="480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C4DE7" wp14:editId="0D859CAB">
                <wp:simplePos x="0" y="0"/>
                <wp:positionH relativeFrom="column">
                  <wp:posOffset>2419350</wp:posOffset>
                </wp:positionH>
                <wp:positionV relativeFrom="paragraph">
                  <wp:posOffset>8890</wp:posOffset>
                </wp:positionV>
                <wp:extent cx="3829050" cy="8001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969" w:rsidRDefault="005D1969" w:rsidP="005D1969">
                            <w:pPr>
                              <w:spacing w:before="215" w:line="363" w:lineRule="exact"/>
                              <w:ind w:left="4800" w:hangingChars="1500" w:hanging="4800"/>
                              <w:jc w:val="left"/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31AC0"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中小学校教师信息技术应用状况调研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群</w:t>
                            </w:r>
                          </w:p>
                          <w:p w:rsidR="005D1969" w:rsidRDefault="005D1969" w:rsidP="005D1969">
                            <w:pPr>
                              <w:jc w:val="center"/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群号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34614294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C4DE7" id="矩形 5" o:spid="_x0000_s1026" style="position:absolute;left:0;text-align:left;margin-left:190.5pt;margin-top:.7pt;width:301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" filled="f" stroked="f" strokeweight="2pt">
                <v:textbox>
                  <w:txbxContent>
                    <w:p w:rsidR="005D1969" w:rsidRDefault="005D1969" w:rsidP="005D1969">
                      <w:pPr>
                        <w:spacing w:before="215" w:line="363" w:lineRule="exact"/>
                        <w:ind w:left="4800" w:hangingChars="1500" w:hanging="4800"/>
                        <w:jc w:val="left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31AC0"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中小学校教师信息技术应用状况调研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群</w:t>
                      </w:r>
                    </w:p>
                    <w:p w:rsidR="005D1969" w:rsidRDefault="005D1969" w:rsidP="005D1969">
                      <w:pPr>
                        <w:jc w:val="center"/>
                      </w:pP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群号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（</w:t>
                      </w: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34614294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宋体" w:cs="宋体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80870" wp14:editId="4FC892FE">
                <wp:simplePos x="0" y="0"/>
                <wp:positionH relativeFrom="column">
                  <wp:posOffset>-762000</wp:posOffset>
                </wp:positionH>
                <wp:positionV relativeFrom="paragraph">
                  <wp:posOffset>70485</wp:posOffset>
                </wp:positionV>
                <wp:extent cx="3352800" cy="809625"/>
                <wp:effectExtent l="0" t="0" r="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1969" w:rsidRDefault="005D1969" w:rsidP="005D1969">
                            <w:pPr>
                              <w:jc w:val="center"/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A31AC0">
                              <w:rPr>
                                <w:rFonts w:ascii="仿宋_GB2312" w:eastAsia="仿宋_GB2312" w:hAnsi="微软雅黑" w:cs="宋体"/>
                                <w:color w:val="454545"/>
                                <w:kern w:val="0"/>
                                <w:sz w:val="32"/>
                                <w:szCs w:val="32"/>
                              </w:rPr>
                              <w:t>中小学校信息化发</w:t>
                            </w:r>
                            <w:r w:rsidRPr="00A31AC0"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展状况调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研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群</w:t>
                            </w:r>
                          </w:p>
                          <w:p w:rsidR="005D1969" w:rsidRDefault="005D1969" w:rsidP="005D1969">
                            <w:pPr>
                              <w:jc w:val="center"/>
                            </w:pP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群号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（</w:t>
                            </w:r>
                            <w:r>
                              <w:rPr>
                                <w:rFonts w:ascii="仿宋_GB2312" w:eastAsia="仿宋_GB2312" w:hAnsi="宋体" w:cs="宋体" w:hint="eastAsia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33135542</w:t>
                            </w:r>
                            <w:r>
                              <w:rPr>
                                <w:rFonts w:ascii="仿宋_GB2312" w:eastAsia="仿宋_GB2312" w:hAnsi="宋体" w:cs="宋体"/>
                                <w:color w:val="000000"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80870" id="矩形 4" o:spid="_x0000_s1027" style="position:absolute;left:0;text-align:left;margin-left:-60pt;margin-top:5.55pt;width:264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" filled="f" stroked="f" strokeweight="2pt">
                <v:textbox>
                  <w:txbxContent>
                    <w:p w:rsidR="005D1969" w:rsidRDefault="005D1969" w:rsidP="005D1969">
                      <w:pPr>
                        <w:jc w:val="center"/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A31AC0">
                        <w:rPr>
                          <w:rFonts w:ascii="仿宋_GB2312" w:eastAsia="仿宋_GB2312" w:hAnsi="微软雅黑" w:cs="宋体"/>
                          <w:color w:val="454545"/>
                          <w:kern w:val="0"/>
                          <w:sz w:val="32"/>
                          <w:szCs w:val="32"/>
                        </w:rPr>
                        <w:t>中小学校信息化发</w:t>
                      </w:r>
                      <w:r w:rsidRPr="00A31AC0"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展状况调</w:t>
                      </w: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研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群</w:t>
                      </w:r>
                    </w:p>
                    <w:p w:rsidR="005D1969" w:rsidRDefault="005D1969" w:rsidP="005D1969">
                      <w:pPr>
                        <w:jc w:val="center"/>
                      </w:pP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群号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（</w:t>
                      </w:r>
                      <w:r>
                        <w:rPr>
                          <w:rFonts w:ascii="仿宋_GB2312" w:eastAsia="仿宋_GB2312" w:hAnsi="宋体" w:cs="宋体" w:hint="eastAsia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33135542</w:t>
                      </w:r>
                      <w:r>
                        <w:rPr>
                          <w:rFonts w:ascii="仿宋_GB2312" w:eastAsia="仿宋_GB2312" w:hAnsi="宋体" w:cs="宋体"/>
                          <w:color w:val="000000"/>
                          <w:kern w:val="0"/>
                          <w:sz w:val="32"/>
                          <w:szCs w:val="32"/>
                          <w:shd w:val="clear" w:color="auto" w:fill="FFFFFF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5D1969" w:rsidRDefault="005D1969" w:rsidP="005D1969">
      <w:pPr>
        <w:spacing w:before="215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5D1969" w:rsidRDefault="005D1969" w:rsidP="005D1969">
      <w:pPr>
        <w:spacing w:before="215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  <w:r w:rsidRPr="00DB1E98">
        <w:rPr>
          <w:rFonts w:ascii="仿宋_GB2312" w:eastAsia="仿宋_GB2312" w:hAnsi="宋体" w:cs="宋体"/>
          <w:noProof/>
          <w:color w:val="000000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5CBC0019" wp14:editId="335CB984">
            <wp:simplePos x="0" y="0"/>
            <wp:positionH relativeFrom="column">
              <wp:posOffset>3590925</wp:posOffset>
            </wp:positionH>
            <wp:positionV relativeFrom="paragraph">
              <wp:posOffset>140970</wp:posOffset>
            </wp:positionV>
            <wp:extent cx="1371600" cy="1890540"/>
            <wp:effectExtent l="0" t="0" r="0" b="0"/>
            <wp:wrapNone/>
            <wp:docPr id="3" name="图片 3" descr="C:\Users\136558~1\AppData\Local\Temp\WeChat Files\aa92cfd596dea729381cb443d98ba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6558~1\AppData\Local\Temp\WeChat Files\aa92cfd596dea729381cb443d98ba4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9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E98">
        <w:rPr>
          <w:rFonts w:ascii="仿宋_GB2312" w:eastAsia="仿宋_GB2312" w:hAnsi="宋体" w:cs="宋体"/>
          <w:noProof/>
          <w:color w:val="000000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745CF27" wp14:editId="1C28C89D">
            <wp:simplePos x="0" y="0"/>
            <wp:positionH relativeFrom="column">
              <wp:posOffset>142875</wp:posOffset>
            </wp:positionH>
            <wp:positionV relativeFrom="paragraph">
              <wp:posOffset>140970</wp:posOffset>
            </wp:positionV>
            <wp:extent cx="1409700" cy="1943056"/>
            <wp:effectExtent l="0" t="0" r="0" b="635"/>
            <wp:wrapNone/>
            <wp:docPr id="2" name="图片 2" descr="C:\Users\136558~1\AppData\Local\Temp\WeChat Files\b9901274ce79ea126d9cbcb9eb2d2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6558~1\AppData\Local\Temp\WeChat Files\b9901274ce79ea126d9cbcb9eb2d21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4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1969" w:rsidRDefault="005D1969" w:rsidP="005D1969">
      <w:pPr>
        <w:spacing w:before="215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5D1969" w:rsidRDefault="005D1969" w:rsidP="005D1969">
      <w:pPr>
        <w:spacing w:before="215" w:line="360" w:lineRule="auto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  <w:shd w:val="clear" w:color="auto" w:fill="FFFFFF"/>
        </w:rPr>
      </w:pPr>
    </w:p>
    <w:p w:rsidR="005D1969" w:rsidRPr="0097012A" w:rsidRDefault="005D1969" w:rsidP="005D1969">
      <w:pPr>
        <w:spacing w:before="215" w:line="360" w:lineRule="auto"/>
        <w:jc w:val="left"/>
        <w:rPr>
          <w:rFonts w:ascii="仿宋_GB2312" w:eastAsia="仿宋_GB2312" w:hAnsi="宋体" w:cs="宋体" w:hint="eastAsia"/>
          <w:color w:val="000000"/>
          <w:kern w:val="0"/>
          <w:sz w:val="32"/>
          <w:szCs w:val="32"/>
          <w:shd w:val="clear" w:color="auto" w:fill="FFFFFF"/>
        </w:rPr>
      </w:pPr>
    </w:p>
    <w:p w:rsidR="005D1969" w:rsidRPr="0047414B" w:rsidRDefault="005D1969" w:rsidP="005D1969"/>
    <w:p w:rsidR="00661A34" w:rsidRDefault="00661A34" w:rsidP="00661A34">
      <w:pPr>
        <w:widowControl/>
        <w:shd w:val="clear" w:color="auto" w:fill="FFFFFF"/>
        <w:adjustRightInd w:val="0"/>
        <w:snapToGrid w:val="0"/>
        <w:spacing w:line="58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KaiTi_GB2312" w:hAnsi="Times New Roman"/>
          <w:sz w:val="32"/>
          <w:szCs w:val="32"/>
        </w:rPr>
        <w:t>二</w:t>
      </w:r>
      <w:r w:rsidR="000A02B9">
        <w:rPr>
          <w:rFonts w:ascii="Times New Roman" w:eastAsia="KaiTi_GB2312" w:hAnsi="Times New Roman" w:hint="eastAsia"/>
          <w:sz w:val="32"/>
          <w:szCs w:val="32"/>
        </w:rPr>
        <w:t>、</w:t>
      </w:r>
      <w:r>
        <w:rPr>
          <w:rFonts w:ascii="Times New Roman" w:eastAsia="KaiTi_GB2312" w:hAnsi="Times New Roman"/>
          <w:sz w:val="32"/>
          <w:szCs w:val="32"/>
        </w:rPr>
        <w:t>问卷反馈形式</w:t>
      </w:r>
    </w:p>
    <w:p w:rsidR="00845EA7" w:rsidRPr="00661A34" w:rsidRDefault="003B4443" w:rsidP="003B4443">
      <w:pPr>
        <w:ind w:firstLineChars="200" w:firstLine="640"/>
      </w:pPr>
      <w:r w:rsidRPr="003B4443">
        <w:rPr>
          <w:rFonts w:ascii="Times New Roman" w:eastAsia="仿宋_GB2312" w:hAnsi="Times New Roman" w:hint="eastAsia"/>
          <w:color w:val="000000"/>
          <w:sz w:val="32"/>
          <w:szCs w:val="32"/>
        </w:rPr>
        <w:t>通过线上填报，完成填写后点击“提交”按钮，弹出“提交问卷成功！”界面表示提交成功。</w:t>
      </w:r>
    </w:p>
    <w:sectPr w:rsidR="00845EA7" w:rsidRPr="00661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_GB2312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8286D"/>
    <w:multiLevelType w:val="multilevel"/>
    <w:tmpl w:val="69A8286D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BB"/>
    <w:rsid w:val="000A02B9"/>
    <w:rsid w:val="003B4443"/>
    <w:rsid w:val="004308A0"/>
    <w:rsid w:val="004566BB"/>
    <w:rsid w:val="005D1969"/>
    <w:rsid w:val="00661A34"/>
    <w:rsid w:val="006948DB"/>
    <w:rsid w:val="007E67C1"/>
    <w:rsid w:val="00845EA7"/>
    <w:rsid w:val="00B34AA4"/>
    <w:rsid w:val="00B47D17"/>
    <w:rsid w:val="00BB47BC"/>
    <w:rsid w:val="00C6660C"/>
    <w:rsid w:val="00CC2524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EE71E-A5B2-48C9-960E-8EB77690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A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吴建彬</dc:creator>
  <cp:keywords/>
  <dc:description/>
  <cp:lastModifiedBy>吴建彬</cp:lastModifiedBy>
  <cp:revision>9</cp:revision>
  <dcterms:created xsi:type="dcterms:W3CDTF">2019-12-11T07:53:00Z</dcterms:created>
  <dcterms:modified xsi:type="dcterms:W3CDTF">2021-12-13T07:44:00Z</dcterms:modified>
</cp:coreProperties>
</file>