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jc w:val="center"/>
        <w:tblLayout w:type="fixed"/>
        <w:tblCellMar>
          <w:top w:w="0" w:type="dxa"/>
          <w:left w:w="108" w:type="dxa"/>
          <w:bottom w:w="0" w:type="dxa"/>
          <w:right w:w="108" w:type="dxa"/>
        </w:tblCellMar>
      </w:tblPr>
      <w:tblGrid>
        <w:gridCol w:w="8440"/>
      </w:tblGrid>
      <w:tr>
        <w:trPr>
          <w:trHeight w:val="1551" w:hRule="atLeast"/>
          <w:jc w:val="center"/>
        </w:trPr>
        <w:tc>
          <w:tcPr>
            <w:tcW w:w="8440" w:type="dxa"/>
            <w:noWrap w:val="0"/>
            <w:vAlign w:val="center"/>
          </w:tcPr>
          <w:p>
            <w:pPr>
              <w:spacing w:line="1400" w:lineRule="exact"/>
              <w:jc w:val="distribute"/>
              <w:rPr>
                <w:rFonts w:hint="eastAsia" w:ascii="方正小标宋简体" w:hAnsi="Arial" w:eastAsia="方正大标宋简体" w:cs="Arial"/>
                <w:color w:val="FF0000"/>
                <w:w w:val="90"/>
                <w:sz w:val="108"/>
                <w:szCs w:val="108"/>
                <w:lang w:eastAsia="zh-CN"/>
              </w:rPr>
            </w:pPr>
            <w:r>
              <w:rPr>
                <w:sz w:val="108"/>
              </w:rPr>
              <w:pict>
                <v:shape id="文本框 3" o:spid="_x0000_s2050" o:spt="202" type="#_x0000_t202" style="position:absolute;left:0pt;margin-left:393.55pt;margin-top:-66.25pt;height:51.65pt;width:46.65pt;z-index:-251657216;mso-width-relative:page;mso-height-relative:page;" fillcolor="#FFFFFF" filled="t" stroked="f" coordsize="21600,21600" o:gfxdata="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y6gk2gAAAAwBAAAPAAAAAAAAAAEAIAAAACIAAABkcnMvZG93&#10;bnJldi54bWxQSwECFAAUAAAACACHTuJAhpK/DsUBAACEAwAADgAAAAAAAAABACAAAAApAQAAZHJz&#10;L2Uyb0RvYy54bWxQSwUGAAAAAAYABgBZAQAAYAUAAAAA&#10;">
                  <v:path/>
                  <v:fill on="t" focussize="0,0"/>
                  <v:stroke on="f"/>
                  <v:imagedata o:title=""/>
                  <o:lock v:ext="edit" aspectratio="f"/>
                  <v:textbox>
                    <w:txbxContent>
                      <w:p>
                        <w:pPr>
                          <w:rPr>
                            <w:sz w:val="52"/>
                            <w:szCs w:val="52"/>
                          </w:rPr>
                        </w:pPr>
                      </w:p>
                    </w:txbxContent>
                  </v:textbox>
                </v:shape>
              </w:pict>
            </w:r>
            <w:r>
              <w:rPr>
                <w:rFonts w:ascii="方正小标宋简体" w:hAnsi="Arial" w:eastAsia="方正大标宋简体" w:cs="Arial"/>
                <w:color w:val="FF0000"/>
                <w:w w:val="90"/>
                <w:sz w:val="108"/>
                <w:szCs w:val="108"/>
              </w:rPr>
              <w:t>瑞安市</w:t>
            </w:r>
            <w:r>
              <w:rPr>
                <w:rFonts w:hint="eastAsia" w:ascii="方正小标宋简体" w:hAnsi="Arial" w:eastAsia="方正大标宋简体" w:cs="Arial"/>
                <w:color w:val="FF0000"/>
                <w:w w:val="90"/>
                <w:sz w:val="108"/>
                <w:szCs w:val="108"/>
              </w:rPr>
              <w:t>教育</w:t>
            </w:r>
            <w:r>
              <w:rPr>
                <w:rFonts w:ascii="方正小标宋简体" w:hAnsi="Arial" w:eastAsia="方正大标宋简体" w:cs="Arial"/>
                <w:color w:val="FF0000"/>
                <w:w w:val="90"/>
                <w:sz w:val="108"/>
                <w:szCs w:val="108"/>
              </w:rPr>
              <w:t>局</w:t>
            </w:r>
            <w:r>
              <w:rPr>
                <w:rFonts w:hint="eastAsia" w:ascii="方正小标宋简体" w:hAnsi="Arial" w:eastAsia="方正大标宋简体" w:cs="Arial"/>
                <w:color w:val="FF0000"/>
                <w:w w:val="90"/>
                <w:sz w:val="108"/>
                <w:szCs w:val="108"/>
                <w:lang w:eastAsia="zh-CN"/>
              </w:rPr>
              <w:t>文件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瑞教</w:t>
      </w:r>
      <w:r>
        <w:rPr>
          <w:rFonts w:hint="eastAsia" w:ascii="仿宋_GB2312" w:hAnsi="Arial" w:eastAsia="仿宋_GB2312" w:cs="Arial"/>
          <w:color w:val="000000"/>
          <w:sz w:val="32"/>
          <w:szCs w:val="32"/>
          <w:lang w:eastAsia="zh-CN"/>
        </w:rPr>
        <w:t>义</w:t>
      </w:r>
      <w:bookmarkStart w:id="0" w:name="OLE_LINK1"/>
      <w:r>
        <w:rPr>
          <w:rFonts w:hint="eastAsia" w:ascii="仿宋_GB2312" w:hAnsi="Arial" w:eastAsia="仿宋_GB2312" w:cs="Arial"/>
          <w:color w:val="000000"/>
          <w:sz w:val="32"/>
          <w:szCs w:val="32"/>
        </w:rPr>
        <w:t>〔2022〕</w:t>
      </w:r>
      <w:bookmarkEnd w:id="0"/>
      <w:r>
        <w:rPr>
          <w:rFonts w:hint="eastAsia" w:ascii="仿宋_GB2312" w:hAnsi="Arial" w:eastAsia="仿宋_GB2312" w:cs="Arial"/>
          <w:color w:val="000000"/>
          <w:sz w:val="32"/>
          <w:szCs w:val="32"/>
          <w:lang w:val="en-US" w:eastAsia="zh-CN"/>
        </w:rPr>
        <w:t>223</w:t>
      </w:r>
      <w:r>
        <w:rPr>
          <w:rFonts w:hint="eastAsia" w:ascii="仿宋_GB2312" w:hAnsi="Arial" w:eastAsia="仿宋_GB2312" w:cs="Arial"/>
          <w:color w:val="000000"/>
          <w:sz w:val="32"/>
          <w:szCs w:val="32"/>
        </w:rPr>
        <w:t>号</w:t>
      </w:r>
    </w:p>
    <w:p>
      <w:pPr>
        <w:jc w:val="center"/>
        <w:rPr>
          <w:rFonts w:ascii="Arial" w:hAnsi="Arial" w:cs="Arial"/>
          <w:color w:val="000000"/>
          <w:sz w:val="32"/>
          <w:szCs w:val="32"/>
        </w:rPr>
      </w:pPr>
      <w:r>
        <w:rPr>
          <w:rFonts w:ascii="Arial" w:hAnsi="Arial" w:cs="Arial"/>
          <w:color w:val="000000"/>
          <w:sz w:val="32"/>
          <w:szCs w:val="32"/>
        </w:rPr>
        <w:pict>
          <v:shape id="直接箭头连接符 5" o:spid="_x0000_s2051" o:spt="32" type="#_x0000_t32" style="position:absolute;left:0pt;margin-left:-7.7pt;margin-top:0.75pt;height:0.85pt;width:463pt;z-index:251662336;mso-width-relative:page;mso-height-relative:page;" filled="f" stroked="t" coordsize="21600,21600" o:gfxdata="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Nea1AAAAAcBAAAPAAAAAAAAAAEAIAAAACIA&#10;AABkcnMvZG93bnJldi54bWxQSwECFAAUAAAACACHTuJA1OrfVg0CAAAJBAAADgAAAAAAAAABACAA&#10;AAAjAQAAZHJzL2Uyb0RvYy54bWxQSwUGAAAAAAYABgBZAQAAogUAAAAA&#10;">
            <v:path arrowok="t"/>
            <v:fill on="f" focussize="0,0"/>
            <v:stroke weight="5pt" color="#FF0000" joinstyle="round"/>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Times New Roman"/>
          <w:b w:val="0"/>
          <w:bCs w:val="0"/>
          <w:color w:val="auto"/>
          <w:sz w:val="44"/>
          <w:szCs w:val="44"/>
          <w:highlight w:val="none"/>
        </w:rPr>
      </w:pPr>
      <w:r>
        <w:rPr>
          <w:rFonts w:hint="eastAsia" w:ascii="方正小标宋简体" w:eastAsia="方正小标宋简体" w:cs="Times New Roman"/>
          <w:sz w:val="44"/>
          <w:szCs w:val="44"/>
          <w:highlight w:val="none"/>
          <w:lang w:val="en-US" w:eastAsia="zh-CN"/>
        </w:rPr>
        <w:t>关于</w:t>
      </w:r>
      <w:r>
        <w:rPr>
          <w:rFonts w:hint="eastAsia" w:ascii="方正小标宋简体" w:eastAsia="方正小标宋简体" w:cs="Times New Roman"/>
          <w:b w:val="0"/>
          <w:bCs w:val="0"/>
          <w:color w:val="auto"/>
          <w:sz w:val="44"/>
          <w:szCs w:val="44"/>
          <w:highlight w:val="none"/>
        </w:rPr>
        <w:t>印发20</w:t>
      </w:r>
      <w:r>
        <w:rPr>
          <w:rFonts w:hint="eastAsia" w:ascii="方正小标宋简体" w:eastAsia="方正小标宋简体" w:cs="Times New Roman"/>
          <w:b w:val="0"/>
          <w:bCs w:val="0"/>
          <w:color w:val="auto"/>
          <w:sz w:val="44"/>
          <w:szCs w:val="44"/>
          <w:highlight w:val="none"/>
          <w:lang w:val="en-US" w:eastAsia="zh-CN"/>
        </w:rPr>
        <w:t>22</w:t>
      </w:r>
      <w:r>
        <w:rPr>
          <w:rFonts w:hint="eastAsia" w:ascii="方正小标宋简体" w:eastAsia="方正小标宋简体" w:cs="Times New Roman"/>
          <w:b w:val="0"/>
          <w:bCs w:val="0"/>
          <w:color w:val="auto"/>
          <w:sz w:val="44"/>
          <w:szCs w:val="44"/>
          <w:highlight w:val="none"/>
        </w:rPr>
        <w:t>年义务教育阶段学校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highlight w:val="none"/>
          <w:lang w:eastAsia="zh-CN"/>
        </w:rPr>
      </w:pPr>
      <w:r>
        <w:rPr>
          <w:rFonts w:hint="eastAsia" w:ascii="方正小标宋简体" w:eastAsia="方正小标宋简体" w:cs="Times New Roman"/>
          <w:b w:val="0"/>
          <w:bCs w:val="0"/>
          <w:color w:val="auto"/>
          <w:sz w:val="44"/>
          <w:szCs w:val="44"/>
          <w:highlight w:val="none"/>
        </w:rPr>
        <w:t>招生工作实施方案的通知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各教育学区</w:t>
      </w:r>
      <w:r>
        <w:rPr>
          <w:rFonts w:hint="eastAsia" w:ascii="仿宋_GB2312" w:hAnsi="仿宋_GB2312" w:eastAsia="仿宋_GB2312" w:cs="仿宋_GB2312"/>
          <w:b w:val="0"/>
          <w:bCs w:val="0"/>
          <w:color w:val="auto"/>
          <w:sz w:val="32"/>
          <w:szCs w:val="32"/>
          <w:highlight w:val="none"/>
          <w:lang w:eastAsia="zh-CN"/>
        </w:rPr>
        <w:t>，义务教育阶段学校</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《瑞安市20</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年义务教育阶段学校招生工作实施方案》已经</w:t>
      </w:r>
      <w:r>
        <w:rPr>
          <w:rFonts w:hint="eastAsia" w:ascii="仿宋_GB2312" w:hAnsi="仿宋_GB2312" w:eastAsia="仿宋_GB2312" w:cs="仿宋_GB2312"/>
          <w:b w:val="0"/>
          <w:bCs w:val="0"/>
          <w:color w:val="auto"/>
          <w:sz w:val="32"/>
          <w:szCs w:val="32"/>
          <w:highlight w:val="none"/>
          <w:lang w:eastAsia="zh-CN"/>
        </w:rPr>
        <w:t>市委、</w:t>
      </w:r>
      <w:r>
        <w:rPr>
          <w:rFonts w:hint="eastAsia" w:ascii="仿宋_GB2312" w:hAnsi="仿宋_GB2312" w:eastAsia="仿宋_GB2312" w:cs="仿宋_GB2312"/>
          <w:b w:val="0"/>
          <w:bCs w:val="0"/>
          <w:color w:val="auto"/>
          <w:sz w:val="32"/>
          <w:szCs w:val="32"/>
          <w:highlight w:val="none"/>
        </w:rPr>
        <w:t>市政府同意，现印发给你们，请认真组织实施。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瑞安市教育局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日</w:t>
      </w:r>
    </w:p>
    <w:p>
      <w:pPr>
        <w:jc w:val="left"/>
        <w:rPr>
          <w:rFonts w:hint="eastAsia" w:ascii="仿宋_GB2312" w:hAnsi="仿宋_GB2312" w:eastAsia="仿宋_GB2312" w:cs="仿宋_GB2312"/>
          <w:b w:val="0"/>
          <w:bCs w:val="0"/>
          <w:color w:val="auto"/>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center"/>
        <w:rPr>
          <w:rFonts w:hint="eastAsia" w:ascii="方正小标宋简体" w:eastAsia="方正小标宋简体"/>
          <w:b w:val="0"/>
          <w:bCs w:val="0"/>
          <w:color w:val="auto"/>
          <w:spacing w:val="-2"/>
          <w:w w:val="100"/>
          <w:sz w:val="44"/>
          <w:szCs w:val="44"/>
          <w:highlight w:val="none"/>
        </w:rPr>
      </w:pPr>
      <w:r>
        <w:rPr>
          <w:rFonts w:hint="eastAsia" w:ascii="方正小标宋简体" w:eastAsia="方正小标宋简体"/>
          <w:b w:val="0"/>
          <w:bCs w:val="0"/>
          <w:color w:val="auto"/>
          <w:spacing w:val="-2"/>
          <w:w w:val="100"/>
          <w:sz w:val="44"/>
          <w:szCs w:val="44"/>
          <w:highlight w:val="none"/>
        </w:rPr>
        <w:t>瑞安市</w:t>
      </w:r>
      <w:r>
        <w:rPr>
          <w:rFonts w:hint="eastAsia" w:ascii="方正小标宋简体" w:eastAsia="方正小标宋简体"/>
          <w:b w:val="0"/>
          <w:bCs w:val="0"/>
          <w:color w:val="auto"/>
          <w:spacing w:val="-2"/>
          <w:w w:val="100"/>
          <w:sz w:val="44"/>
          <w:szCs w:val="44"/>
          <w:highlight w:val="none"/>
          <w:lang w:eastAsia="zh-CN"/>
        </w:rPr>
        <w:t>2022</w:t>
      </w:r>
      <w:r>
        <w:rPr>
          <w:rFonts w:hint="eastAsia" w:ascii="方正小标宋简体" w:eastAsia="方正小标宋简体"/>
          <w:b w:val="0"/>
          <w:bCs w:val="0"/>
          <w:color w:val="auto"/>
          <w:spacing w:val="-2"/>
          <w:w w:val="100"/>
          <w:sz w:val="44"/>
          <w:szCs w:val="44"/>
          <w:highlight w:val="none"/>
        </w:rPr>
        <w:t>年义务教育阶段学校</w:t>
      </w:r>
    </w:p>
    <w:p>
      <w:pPr>
        <w:spacing w:line="600" w:lineRule="exact"/>
        <w:jc w:val="center"/>
        <w:rPr>
          <w:rFonts w:hint="eastAsia" w:ascii="方正小标宋简体" w:eastAsia="方正小标宋简体"/>
          <w:b w:val="0"/>
          <w:bCs w:val="0"/>
          <w:color w:val="auto"/>
          <w:spacing w:val="-2"/>
          <w:w w:val="100"/>
          <w:sz w:val="44"/>
          <w:szCs w:val="44"/>
          <w:highlight w:val="none"/>
          <w:lang w:val="en-US" w:eastAsia="zh-CN"/>
        </w:rPr>
      </w:pPr>
      <w:r>
        <w:rPr>
          <w:rFonts w:hint="eastAsia" w:ascii="方正小标宋简体" w:eastAsia="方正小标宋简体"/>
          <w:b w:val="0"/>
          <w:bCs w:val="0"/>
          <w:color w:val="auto"/>
          <w:spacing w:val="-2"/>
          <w:w w:val="100"/>
          <w:sz w:val="44"/>
          <w:szCs w:val="44"/>
          <w:highlight w:val="none"/>
        </w:rPr>
        <w:t>招生工作实施方案</w:t>
      </w:r>
    </w:p>
    <w:p>
      <w:pPr>
        <w:spacing w:line="600" w:lineRule="exact"/>
        <w:jc w:val="center"/>
        <w:rPr>
          <w:rFonts w:hint="default" w:ascii="仿宋_GB2312" w:hAnsi="仿宋_GB2312" w:eastAsia="仿宋_GB2312" w:cs="仿宋_GB2312"/>
          <w:b w:val="0"/>
          <w:bCs w:val="0"/>
          <w:color w:val="auto"/>
          <w:sz w:val="32"/>
          <w:szCs w:val="32"/>
          <w:highlight w:val="none"/>
          <w:lang w:val="en-US" w:eastAsia="zh-CN"/>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根据《中华人民共和国义务教育法》《浙江省义务教育条例》等法律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法规及《中共中央国务院关于深化教育教学改革全面提高义务教育质量的意见》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教育部办公厅关于进一步做好普通中小学招生入学工作的通知</w:t>
      </w:r>
      <w:r>
        <w:rPr>
          <w:rFonts w:hint="eastAsia" w:ascii="仿宋_GB2312" w:hAnsi="仿宋_GB2312" w:eastAsia="仿宋_GB2312" w:cs="仿宋_GB2312"/>
          <w:b w:val="0"/>
          <w:bCs w:val="0"/>
          <w:color w:val="auto"/>
          <w:sz w:val="32"/>
          <w:szCs w:val="32"/>
          <w:highlight w:val="none"/>
          <w:lang w:eastAsia="zh-CN"/>
        </w:rPr>
        <w:t>》（教基厅〔2022〕1号）、《浙江省教育厅办公室关于做好2022年义务教育阶段学校招生入学工作的通知》（浙教办基〔2022〕23号）和</w:t>
      </w:r>
      <w:r>
        <w:rPr>
          <w:rFonts w:hint="eastAsia" w:ascii="仿宋_GB2312" w:hAnsi="仿宋_GB2312" w:eastAsia="仿宋_GB2312" w:cs="仿宋_GB2312"/>
          <w:b w:val="0"/>
          <w:bCs w:val="0"/>
          <w:color w:val="auto"/>
          <w:sz w:val="32"/>
          <w:szCs w:val="32"/>
          <w:highlight w:val="none"/>
        </w:rPr>
        <w:t>《温州市教育局办公室关于做好2022年义务教育阶段学校招生入学工作的通知》（温教办基〔2022〕41号）等</w:t>
      </w:r>
      <w:r>
        <w:rPr>
          <w:rFonts w:hint="eastAsia" w:ascii="仿宋_GB2312" w:hAnsi="仿宋_GB2312" w:eastAsia="仿宋_GB2312" w:cs="仿宋_GB2312"/>
          <w:b w:val="0"/>
          <w:bCs w:val="0"/>
          <w:color w:val="auto"/>
          <w:sz w:val="32"/>
          <w:szCs w:val="32"/>
          <w:highlight w:val="none"/>
          <w:lang w:eastAsia="zh-CN"/>
        </w:rPr>
        <w:t>上级规定</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并</w:t>
      </w:r>
      <w:r>
        <w:rPr>
          <w:rFonts w:hint="eastAsia" w:ascii="仿宋_GB2312" w:hAnsi="仿宋_GB2312" w:eastAsia="仿宋_GB2312" w:cs="仿宋_GB2312"/>
          <w:b w:val="0"/>
          <w:bCs w:val="0"/>
          <w:color w:val="auto"/>
          <w:sz w:val="32"/>
          <w:szCs w:val="32"/>
          <w:highlight w:val="none"/>
        </w:rPr>
        <w:t>结合我市实际制定</w:t>
      </w:r>
      <w:r>
        <w:rPr>
          <w:rFonts w:hint="eastAsia" w:ascii="仿宋_GB2312" w:hAnsi="仿宋_GB2312" w:eastAsia="仿宋_GB2312" w:cs="仿宋_GB2312"/>
          <w:b w:val="0"/>
          <w:bCs w:val="0"/>
          <w:color w:val="auto"/>
          <w:sz w:val="32"/>
          <w:szCs w:val="32"/>
          <w:highlight w:val="none"/>
          <w:lang w:eastAsia="zh-CN"/>
        </w:rPr>
        <w:t>本方案</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一、招生原则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（一）坚持就近、免试的原则。</w:t>
      </w:r>
      <w:r>
        <w:rPr>
          <w:rFonts w:hint="eastAsia" w:ascii="仿宋_GB2312" w:hAnsi="仿宋_GB2312" w:eastAsia="仿宋_GB2312" w:cs="仿宋_GB2312"/>
          <w:b w:val="0"/>
          <w:bCs w:val="0"/>
          <w:color w:val="auto"/>
          <w:sz w:val="32"/>
          <w:szCs w:val="32"/>
          <w:highlight w:val="none"/>
        </w:rPr>
        <w:t>保障施教区内每位户籍适龄儿童少年均具有一个相对就近的学位，招生学校不得采取任何形式的考试录取新生，不得以学生的成绩或获奖证书作为入学的条件或依据。</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（二）坚持公正、公开的原则。</w:t>
      </w:r>
      <w:r>
        <w:rPr>
          <w:rFonts w:hint="eastAsia" w:ascii="仿宋_GB2312" w:hAnsi="仿宋_GB2312" w:eastAsia="仿宋_GB2312" w:cs="仿宋_GB2312"/>
          <w:b w:val="0"/>
          <w:bCs w:val="0"/>
          <w:color w:val="auto"/>
          <w:sz w:val="32"/>
          <w:szCs w:val="32"/>
          <w:highlight w:val="none"/>
        </w:rPr>
        <w:t>全面推行义务教育阶段学校“阳光招生”</w:t>
      </w:r>
      <w:r>
        <w:rPr>
          <w:rFonts w:hint="eastAsia" w:ascii="仿宋_GB2312" w:hAnsi="仿宋_GB2312" w:eastAsia="仿宋_GB2312" w:cs="仿宋_GB2312"/>
          <w:b w:val="0"/>
          <w:bCs w:val="0"/>
          <w:color w:val="auto"/>
          <w:sz w:val="32"/>
          <w:szCs w:val="32"/>
          <w:highlight w:val="none"/>
          <w:lang w:eastAsia="zh-CN"/>
        </w:rPr>
        <w:t>和“公民同招”</w:t>
      </w:r>
      <w:r>
        <w:rPr>
          <w:rFonts w:hint="eastAsia" w:ascii="仿宋_GB2312" w:hAnsi="仿宋_GB2312" w:eastAsia="仿宋_GB2312" w:cs="仿宋_GB2312"/>
          <w:b w:val="0"/>
          <w:bCs w:val="0"/>
          <w:color w:val="auto"/>
          <w:sz w:val="32"/>
          <w:szCs w:val="32"/>
          <w:highlight w:val="none"/>
        </w:rPr>
        <w:t>，公民办学校实行同步报名、同步开展录取、同步注册学籍，加强招生工作的组织领导，做好招生信息公开，自觉接受社会监督。</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（三）坚持便民、高效的原则。</w:t>
      </w:r>
      <w:r>
        <w:rPr>
          <w:rFonts w:hint="eastAsia" w:ascii="仿宋_GB2312" w:hAnsi="仿宋_GB2312" w:eastAsia="仿宋_GB2312" w:cs="仿宋_GB2312"/>
          <w:b w:val="0"/>
          <w:bCs w:val="0"/>
          <w:color w:val="auto"/>
          <w:sz w:val="32"/>
          <w:szCs w:val="32"/>
          <w:highlight w:val="none"/>
        </w:rPr>
        <w:t>以方便广大群众为目的，推进“最多跑一次”改革，科学合理设置入学报名工作事项和流程，提供优质、便捷、高效的服务。</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二、招生对象和要求</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（一）一年级入学对象须年满6周岁（201</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年9月1日-201</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年8月31日出生）；七年级入学对象为六年级毕业生。</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（二）一年级和七年级新生分别凭《儿童预防接种证》《学生基本信息表》，以及本人户籍证件、父母（本人）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等</w:t>
      </w:r>
      <w:r>
        <w:rPr>
          <w:rFonts w:hint="eastAsia" w:ascii="仿宋_GB2312" w:hAnsi="仿宋_GB2312" w:eastAsia="仿宋_GB2312" w:cs="仿宋_GB2312"/>
          <w:b w:val="0"/>
          <w:bCs w:val="0"/>
          <w:color w:val="auto"/>
          <w:sz w:val="32"/>
          <w:szCs w:val="32"/>
          <w:highlight w:val="none"/>
          <w:lang w:eastAsia="zh-CN"/>
        </w:rPr>
        <w:t>参加</w:t>
      </w:r>
      <w:r>
        <w:rPr>
          <w:rFonts w:hint="eastAsia" w:ascii="仿宋_GB2312" w:hAnsi="仿宋_GB2312" w:eastAsia="仿宋_GB2312" w:cs="仿宋_GB2312"/>
          <w:b w:val="0"/>
          <w:bCs w:val="0"/>
          <w:color w:val="auto"/>
          <w:sz w:val="32"/>
          <w:szCs w:val="32"/>
          <w:highlight w:val="none"/>
        </w:rPr>
        <w:t>施教区学校报名。</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三、招生批次和时间</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（一）公办学校招生批次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第一批：施教区范围内拥有户籍和父母或本人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第二批：施教区范围内拥有户籍，父母及本人无</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第三批：施教区范围内无户籍，父母或本人拥有</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第四批：施教区外需就读的瑞安户籍适龄儿童少年。</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（二）公民办学校招生时间</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1.网络报名阶段：</w:t>
      </w:r>
      <w:r>
        <w:rPr>
          <w:rFonts w:hint="eastAsia" w:ascii="仿宋_GB2312" w:hAnsi="仿宋_GB2312" w:eastAsia="仿宋_GB2312" w:cs="仿宋_GB2312"/>
          <w:b w:val="0"/>
          <w:bCs w:val="0"/>
          <w:color w:val="auto"/>
          <w:sz w:val="32"/>
          <w:szCs w:val="32"/>
          <w:highlight w:val="none"/>
          <w:lang w:eastAsia="zh-CN"/>
        </w:rPr>
        <w:t>2022年，全市公民办学校及新居民子女招生均采取网络同步报名，统一使用“温州市义务教育招生管理系统”（以下简称“招生管理系统”）。符合瑞安市公办学校施教区前三批招生条件的适龄儿童少年及已取得积分的新居民子女，须在规定时间内参加对应公办学校报名；如需就读民办学校的，根据学生（家长）意愿，须同时在规定时间内参加民办学校报名（只能选报瑞安市域内1或2所民办学校）。</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eastAsia="zh-CN"/>
        </w:rPr>
        <w:t>网络报名前，</w:t>
      </w:r>
      <w:r>
        <w:rPr>
          <w:rFonts w:hint="eastAsia" w:ascii="仿宋_GB2312" w:hAnsi="仿宋_GB2312" w:eastAsia="仿宋_GB2312" w:cs="仿宋_GB2312"/>
          <w:b w:val="0"/>
          <w:bCs w:val="0"/>
          <w:color w:val="auto"/>
          <w:sz w:val="32"/>
          <w:szCs w:val="32"/>
          <w:highlight w:val="none"/>
          <w:lang w:eastAsia="zh-CN"/>
        </w:rPr>
        <w:t>适龄儿童少年监护人手机先安装“浙里办”</w:t>
      </w:r>
      <w:r>
        <w:rPr>
          <w:rFonts w:hint="eastAsia" w:ascii="仿宋_GB2312" w:hAnsi="仿宋_GB2312" w:eastAsia="仿宋_GB2312" w:cs="仿宋_GB2312"/>
          <w:b w:val="0"/>
          <w:bCs w:val="0"/>
          <w:color w:val="auto"/>
          <w:sz w:val="32"/>
          <w:szCs w:val="32"/>
          <w:highlight w:val="none"/>
          <w:lang w:val="en-US" w:eastAsia="zh-CN"/>
        </w:rPr>
        <w:t>APP，同时注册账号，已经注册账号无需重复注册。</w:t>
      </w:r>
      <w:r>
        <w:rPr>
          <w:rFonts w:hint="eastAsia" w:ascii="楷体" w:hAnsi="楷体" w:eastAsia="楷体" w:cs="楷体"/>
          <w:b w:val="0"/>
          <w:bCs w:val="0"/>
          <w:color w:val="auto"/>
          <w:sz w:val="32"/>
          <w:szCs w:val="32"/>
          <w:highlight w:val="none"/>
          <w:lang w:val="en-US" w:eastAsia="zh-CN"/>
        </w:rPr>
        <w:t>网络报名时，</w:t>
      </w:r>
      <w:r>
        <w:rPr>
          <w:rFonts w:hint="eastAsia" w:ascii="仿宋_GB2312" w:hAnsi="仿宋_GB2312" w:eastAsia="仿宋_GB2312" w:cs="仿宋_GB2312"/>
          <w:b w:val="0"/>
          <w:bCs w:val="0"/>
          <w:color w:val="auto"/>
          <w:sz w:val="32"/>
          <w:szCs w:val="32"/>
          <w:highlight w:val="none"/>
          <w:lang w:val="en-US" w:eastAsia="zh-CN"/>
        </w:rPr>
        <w:t>可选择以下任何两种方法中的一种完成信息填报。</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方法一：运行登录手机APP“浙里办”，搜索“义务教育阶段学校学生入学一件事联办”；点击“在线办理”；选择“浙江省-温州市-瑞安市”进入系统，</w:t>
      </w:r>
      <w:r>
        <w:rPr>
          <w:rFonts w:hint="eastAsia" w:ascii="仿宋_GB2312" w:hAnsi="仿宋_GB2312" w:eastAsia="仿宋_GB2312" w:cs="仿宋_GB2312"/>
          <w:b w:val="0"/>
          <w:bCs w:val="0"/>
          <w:color w:val="auto"/>
          <w:sz w:val="32"/>
          <w:szCs w:val="32"/>
          <w:highlight w:val="none"/>
          <w:lang w:eastAsia="zh-CN"/>
        </w:rPr>
        <w:t>查看报名须知，</w:t>
      </w:r>
      <w:r>
        <w:rPr>
          <w:rFonts w:hint="eastAsia" w:ascii="仿宋_GB2312" w:hAnsi="仿宋_GB2312" w:eastAsia="仿宋_GB2312" w:cs="仿宋_GB2312"/>
          <w:b w:val="0"/>
          <w:bCs w:val="0"/>
          <w:color w:val="auto"/>
          <w:sz w:val="32"/>
          <w:szCs w:val="32"/>
          <w:highlight w:val="none"/>
          <w:lang w:val="en-US" w:eastAsia="zh-CN"/>
        </w:rPr>
        <w:t>再根据提示进行信息填报。</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方法二：运行登录手机APP“浙里办”，搜索“入学掌上通”，登录“入学掌上通”系统界面后点击“入学服务”中的“义务段入学报名”，</w:t>
      </w:r>
      <w:bookmarkStart w:id="1" w:name="_GoBack"/>
      <w:bookmarkEnd w:id="1"/>
      <w:r>
        <w:rPr>
          <w:rFonts w:hint="eastAsia" w:ascii="仿宋_GB2312" w:hAnsi="仿宋_GB2312" w:eastAsia="仿宋_GB2312" w:cs="仿宋_GB2312"/>
          <w:b w:val="0"/>
          <w:bCs w:val="0"/>
          <w:color w:val="auto"/>
          <w:sz w:val="32"/>
          <w:szCs w:val="32"/>
          <w:highlight w:val="none"/>
          <w:lang w:val="en-US" w:eastAsia="zh-CN"/>
        </w:rPr>
        <w:t>选择“浙江省-温州市-瑞安市”进入系统，</w:t>
      </w:r>
      <w:r>
        <w:rPr>
          <w:rFonts w:hint="eastAsia" w:ascii="仿宋_GB2312" w:hAnsi="仿宋_GB2312" w:eastAsia="仿宋_GB2312" w:cs="仿宋_GB2312"/>
          <w:b w:val="0"/>
          <w:bCs w:val="0"/>
          <w:color w:val="auto"/>
          <w:sz w:val="32"/>
          <w:szCs w:val="32"/>
          <w:highlight w:val="none"/>
          <w:lang w:eastAsia="zh-CN"/>
        </w:rPr>
        <w:t>查看报名须知，</w:t>
      </w:r>
      <w:r>
        <w:rPr>
          <w:rFonts w:hint="eastAsia" w:ascii="仿宋_GB2312" w:hAnsi="仿宋_GB2312" w:eastAsia="仿宋_GB2312" w:cs="仿宋_GB2312"/>
          <w:b w:val="0"/>
          <w:bCs w:val="0"/>
          <w:color w:val="auto"/>
          <w:sz w:val="32"/>
          <w:szCs w:val="32"/>
          <w:highlight w:val="none"/>
          <w:lang w:val="en-US" w:eastAsia="zh-CN"/>
        </w:rPr>
        <w:t>再根据提示进行信息填报。</w:t>
      </w:r>
      <w:r>
        <w:rPr>
          <w:rFonts w:hint="eastAsia" w:ascii="楷体" w:hAnsi="楷体" w:eastAsia="楷体" w:cs="楷体"/>
          <w:b w:val="0"/>
          <w:bCs w:val="0"/>
          <w:color w:val="auto"/>
          <w:sz w:val="32"/>
          <w:szCs w:val="32"/>
          <w:highlight w:val="none"/>
          <w:lang w:val="en-US" w:eastAsia="zh-CN"/>
        </w:rPr>
        <w:t>网络报名成功后，</w:t>
      </w:r>
      <w:r>
        <w:rPr>
          <w:rFonts w:hint="eastAsia" w:ascii="仿宋_GB2312" w:hAnsi="仿宋_GB2312" w:eastAsia="仿宋_GB2312" w:cs="仿宋_GB2312"/>
          <w:b w:val="0"/>
          <w:bCs w:val="0"/>
          <w:color w:val="auto"/>
          <w:sz w:val="32"/>
          <w:szCs w:val="32"/>
          <w:highlight w:val="none"/>
          <w:lang w:eastAsia="zh-CN"/>
        </w:rPr>
        <w:t>可登录“招生管理系统”实时查询信息，同时系统将第一时间以短信方式发送监护人</w:t>
      </w:r>
      <w:r>
        <w:rPr>
          <w:rFonts w:hint="eastAsia" w:ascii="仿宋_GB2312" w:hAnsi="仿宋_GB2312" w:eastAsia="仿宋_GB2312" w:cs="仿宋_GB2312"/>
          <w:b w:val="0"/>
          <w:bCs w:val="0"/>
          <w:color w:val="auto"/>
          <w:sz w:val="32"/>
          <w:szCs w:val="32"/>
          <w:highlight w:val="none"/>
          <w:lang w:val="en-US" w:eastAsia="zh-CN"/>
        </w:rPr>
        <w:t>1手机</w:t>
      </w:r>
      <w:r>
        <w:rPr>
          <w:rFonts w:hint="eastAsia" w:ascii="仿宋_GB2312" w:hAnsi="仿宋_GB2312" w:eastAsia="仿宋_GB2312" w:cs="仿宋_GB2312"/>
          <w:b w:val="0"/>
          <w:bCs w:val="0"/>
          <w:color w:val="auto"/>
          <w:sz w:val="32"/>
          <w:szCs w:val="32"/>
          <w:highlight w:val="none"/>
          <w:lang w:eastAsia="zh-CN"/>
        </w:rPr>
        <w:t>。其中，参加网络报名公办学校的新居民子女，其审核、录取等信息，将于对应教育学区网站上发布。</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网络报名具体操作，分别参见对应的施教区公办学校、积分新居民子女公办学校和民办学校“招生报名指南”。“报名指南”将在瑞安市教育局官微“瑞安教育发布”或其他媒体上发布。</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2.信息查验阶段：</w:t>
      </w:r>
      <w:r>
        <w:rPr>
          <w:rFonts w:hint="eastAsia" w:ascii="仿宋_GB2312" w:hAnsi="仿宋_GB2312" w:eastAsia="仿宋_GB2312" w:cs="仿宋_GB2312"/>
          <w:b w:val="0"/>
          <w:bCs w:val="0"/>
          <w:color w:val="auto"/>
          <w:sz w:val="32"/>
          <w:szCs w:val="32"/>
          <w:highlight w:val="none"/>
          <w:lang w:val="en-US" w:eastAsia="zh-CN"/>
        </w:rPr>
        <w:t>网络</w:t>
      </w:r>
      <w:r>
        <w:rPr>
          <w:rFonts w:hint="eastAsia" w:ascii="仿宋_GB2312" w:hAnsi="仿宋_GB2312" w:eastAsia="仿宋_GB2312" w:cs="仿宋_GB2312"/>
          <w:b w:val="0"/>
          <w:bCs w:val="0"/>
          <w:color w:val="auto"/>
          <w:sz w:val="32"/>
          <w:szCs w:val="32"/>
          <w:highlight w:val="none"/>
          <w:lang w:eastAsia="zh-CN"/>
        </w:rPr>
        <w:t>报名截止后，全市公民办学校对报名本校学生的报名信息进行核对查验。部分无法核对信息的，通知学生家长提供有关证明材料进行验证，并对不符合条件的学生予以退档。学校审核后及时公示查验结果。</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3.招生录取阶段：全市公办民办学校实行同步开展录取。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招生基本流程安排如下：</w:t>
      </w:r>
    </w:p>
    <w:tbl>
      <w:tblPr>
        <w:tblStyle w:val="11"/>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Layout w:type="fixed"/>
        <w:tblCellMar>
          <w:top w:w="0" w:type="dxa"/>
          <w:left w:w="108" w:type="dxa"/>
          <w:bottom w:w="0" w:type="dxa"/>
          <w:right w:w="108" w:type="dxa"/>
        </w:tblCellMar>
      </w:tblPr>
      <w:tblGrid>
        <w:gridCol w:w="2081"/>
        <w:gridCol w:w="3663"/>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CellMar>
            <w:top w:w="0" w:type="dxa"/>
            <w:left w:w="108" w:type="dxa"/>
            <w:bottom w:w="0" w:type="dxa"/>
            <w:right w:w="108" w:type="dxa"/>
          </w:tblCellMar>
        </w:tblPrEx>
        <w:trPr>
          <w:trHeight w:val="591"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学校范围</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工作内容</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公民办学校</w:t>
            </w:r>
            <w:r>
              <w:rPr>
                <w:rFonts w:hint="eastAsia" w:ascii="仿宋_GB2312" w:hAnsi="仿宋_GB2312" w:eastAsia="仿宋_GB2312" w:cs="仿宋_GB2312"/>
                <w:b w:val="0"/>
                <w:bCs w:val="0"/>
                <w:color w:val="auto"/>
                <w:sz w:val="24"/>
                <w:szCs w:val="24"/>
                <w:highlight w:val="none"/>
              </w:rPr>
              <w:t>网络</w:t>
            </w:r>
            <w:r>
              <w:rPr>
                <w:rFonts w:hint="eastAsia" w:ascii="仿宋_GB2312" w:hAnsi="仿宋_GB2312" w:eastAsia="仿宋_GB2312" w:cs="仿宋_GB2312"/>
                <w:b w:val="0"/>
                <w:bCs w:val="0"/>
                <w:color w:val="auto"/>
                <w:sz w:val="24"/>
                <w:szCs w:val="24"/>
                <w:highlight w:val="none"/>
                <w:lang w:eastAsia="zh-CN"/>
              </w:rPr>
              <w:t>同步</w:t>
            </w:r>
            <w:r>
              <w:rPr>
                <w:rFonts w:hint="eastAsia" w:ascii="仿宋_GB2312" w:hAnsi="仿宋_GB2312" w:eastAsia="仿宋_GB2312" w:cs="仿宋_GB2312"/>
                <w:b w:val="0"/>
                <w:bCs w:val="0"/>
                <w:color w:val="auto"/>
                <w:sz w:val="24"/>
                <w:szCs w:val="24"/>
                <w:highlight w:val="none"/>
              </w:rPr>
              <w:t>报名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（含符合条件新居民子女）</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1.民办</w:t>
            </w:r>
            <w:r>
              <w:rPr>
                <w:rFonts w:hint="eastAsia" w:ascii="仿宋_GB2312" w:hAnsi="仿宋_GB2312" w:eastAsia="仿宋_GB2312" w:cs="仿宋_GB2312"/>
                <w:b w:val="0"/>
                <w:bCs w:val="0"/>
                <w:color w:val="auto"/>
                <w:sz w:val="24"/>
                <w:szCs w:val="24"/>
                <w:highlight w:val="none"/>
                <w:lang w:eastAsia="zh-CN"/>
              </w:rPr>
              <w:t>初中：</w:t>
            </w:r>
            <w:r>
              <w:rPr>
                <w:rFonts w:hint="eastAsia" w:ascii="仿宋_GB2312" w:hAnsi="仿宋_GB2312" w:eastAsia="仿宋_GB2312" w:cs="仿宋_GB2312"/>
                <w:b w:val="0"/>
                <w:bCs w:val="0"/>
                <w:color w:val="auto"/>
                <w:sz w:val="24"/>
                <w:szCs w:val="24"/>
                <w:highlight w:val="none"/>
                <w:lang w:val="en-US" w:eastAsia="zh-CN"/>
              </w:rPr>
              <w:t>7月4日—9日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2.民办小学：7月5日—10日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3.公办</w:t>
            </w:r>
            <w:r>
              <w:rPr>
                <w:rFonts w:hint="eastAsia" w:ascii="仿宋_GB2312" w:hAnsi="仿宋_GB2312" w:eastAsia="仿宋_GB2312" w:cs="仿宋_GB2312"/>
                <w:b w:val="0"/>
                <w:bCs w:val="0"/>
                <w:color w:val="auto"/>
                <w:sz w:val="24"/>
                <w:szCs w:val="24"/>
                <w:highlight w:val="none"/>
                <w:lang w:eastAsia="zh-CN"/>
              </w:rPr>
              <w:t>初中：</w:t>
            </w:r>
            <w:r>
              <w:rPr>
                <w:rFonts w:hint="eastAsia" w:ascii="仿宋_GB2312" w:hAnsi="仿宋_GB2312" w:eastAsia="仿宋_GB2312" w:cs="仿宋_GB2312"/>
                <w:b w:val="0"/>
                <w:bCs w:val="0"/>
                <w:color w:val="auto"/>
                <w:sz w:val="24"/>
                <w:szCs w:val="24"/>
                <w:highlight w:val="none"/>
                <w:lang w:val="en-US" w:eastAsia="zh-CN"/>
              </w:rPr>
              <w:t>7月4日—13日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4.公办小学：7月5日—13日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资格信息查验</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1.民办初中为7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10</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—12</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2.民办小学为7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11</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—13</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3.公办学校为7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14</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—23</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81" w:type="dxa"/>
            <w:vMerge w:val="restart"/>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w:t>
            </w:r>
            <w:r>
              <w:rPr>
                <w:rFonts w:hint="eastAsia" w:ascii="仿宋_GB2312" w:hAnsi="仿宋_GB2312" w:eastAsia="仿宋_GB2312" w:cs="仿宋_GB2312"/>
                <w:b w:val="0"/>
                <w:bCs w:val="0"/>
                <w:color w:val="auto"/>
                <w:sz w:val="24"/>
                <w:szCs w:val="24"/>
                <w:highlight w:val="none"/>
                <w:lang w:eastAsia="zh-CN"/>
              </w:rPr>
              <w:t>第一轮</w:t>
            </w:r>
            <w:r>
              <w:rPr>
                <w:rFonts w:hint="eastAsia" w:ascii="仿宋_GB2312" w:hAnsi="仿宋_GB2312" w:eastAsia="仿宋_GB2312" w:cs="仿宋_GB2312"/>
                <w:b w:val="0"/>
                <w:bCs w:val="0"/>
                <w:color w:val="auto"/>
                <w:sz w:val="24"/>
                <w:szCs w:val="24"/>
                <w:highlight w:val="none"/>
              </w:rPr>
              <w:t>民办学校招生录取；</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2.第二轮补招民办学校</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按附件</w:t>
            </w:r>
            <w:r>
              <w:rPr>
                <w:rFonts w:hint="eastAsia" w:ascii="仿宋_GB2312" w:hAnsi="仿宋_GB2312" w:eastAsia="仿宋_GB2312" w:cs="仿宋_GB2312"/>
                <w:b w:val="0"/>
                <w:bCs w:val="0"/>
                <w:color w:val="auto"/>
                <w:sz w:val="24"/>
                <w:szCs w:val="24"/>
                <w:highlight w:val="none"/>
                <w:lang w:val="en-US" w:eastAsia="zh-CN"/>
              </w:rPr>
              <w:t>4民办学校招生日程</w:t>
            </w:r>
            <w:r>
              <w:rPr>
                <w:rFonts w:hint="eastAsia" w:ascii="仿宋_GB2312" w:hAnsi="仿宋_GB2312" w:eastAsia="仿宋_GB2312" w:cs="仿宋_GB2312"/>
                <w:b w:val="0"/>
                <w:bCs w:val="0"/>
                <w:color w:val="auto"/>
                <w:sz w:val="24"/>
                <w:szCs w:val="24"/>
                <w:highlight w:val="none"/>
                <w:lang w:eastAsia="zh-CN"/>
              </w:rPr>
              <w:t>安排执行。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081" w:type="dxa"/>
            <w:vMerge w:val="continue"/>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3</w:t>
            </w:r>
            <w:r>
              <w:rPr>
                <w:rFonts w:hint="eastAsia" w:ascii="仿宋_GB2312" w:hAnsi="仿宋_GB2312" w:eastAsia="仿宋_GB2312" w:cs="仿宋_GB2312"/>
                <w:b w:val="0"/>
                <w:bCs w:val="0"/>
                <w:color w:val="auto"/>
                <w:sz w:val="24"/>
                <w:szCs w:val="24"/>
                <w:highlight w:val="none"/>
              </w:rPr>
              <w:t>.公办学校第一、二、三批录取及超计划数学校超计划学生统筹</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4.</w:t>
            </w:r>
            <w:r>
              <w:rPr>
                <w:rFonts w:hint="eastAsia" w:ascii="仿宋_GB2312" w:hAnsi="仿宋_GB2312" w:eastAsia="仿宋_GB2312" w:cs="仿宋_GB2312"/>
                <w:b w:val="0"/>
                <w:bCs w:val="0"/>
                <w:color w:val="auto"/>
                <w:sz w:val="24"/>
                <w:szCs w:val="24"/>
                <w:highlight w:val="none"/>
              </w:rPr>
              <w:t>统筹安排符合条件的新居民子女</w:t>
            </w:r>
            <w:r>
              <w:rPr>
                <w:rFonts w:hint="eastAsia" w:ascii="仿宋_GB2312" w:hAnsi="仿宋_GB2312" w:eastAsia="仿宋_GB2312" w:cs="仿宋_GB2312"/>
                <w:b w:val="0"/>
                <w:bCs w:val="0"/>
                <w:color w:val="auto"/>
                <w:sz w:val="24"/>
                <w:szCs w:val="24"/>
                <w:highlight w:val="none"/>
                <w:lang w:eastAsia="zh-CN"/>
              </w:rPr>
              <w:t>到公办学校。</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24</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城区公办学校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第四批</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6</w:t>
            </w:r>
            <w:r>
              <w:rPr>
                <w:rFonts w:hint="eastAsia" w:ascii="仿宋_GB2312" w:hAnsi="仿宋_GB2312" w:eastAsia="仿宋_GB2312" w:cs="仿宋_GB2312"/>
                <w:b w:val="0"/>
                <w:bCs w:val="0"/>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第一、二批补报</w:t>
            </w:r>
            <w:r>
              <w:rPr>
                <w:rFonts w:hint="eastAsia" w:ascii="仿宋_GB2312" w:hAnsi="仿宋_GB2312" w:eastAsia="仿宋_GB2312" w:cs="仿宋_GB2312"/>
                <w:b w:val="0"/>
                <w:bCs w:val="0"/>
                <w:color w:val="auto"/>
                <w:sz w:val="24"/>
                <w:szCs w:val="24"/>
                <w:highlight w:val="none"/>
                <w:lang w:eastAsia="zh-CN"/>
              </w:rPr>
              <w:t>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7</w:t>
            </w:r>
            <w:r>
              <w:rPr>
                <w:rFonts w:hint="eastAsia" w:ascii="仿宋_GB2312" w:hAnsi="仿宋_GB2312" w:eastAsia="仿宋_GB2312" w:cs="仿宋_GB2312"/>
                <w:b w:val="0"/>
                <w:bCs w:val="0"/>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除城区之外的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其他义务教育阶段</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第四批</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12</w:t>
            </w:r>
            <w:r>
              <w:rPr>
                <w:rFonts w:hint="eastAsia" w:ascii="仿宋_GB2312" w:hAnsi="仿宋_GB2312" w:eastAsia="仿宋_GB2312" w:cs="仿宋_GB2312"/>
                <w:b w:val="0"/>
                <w:bCs w:val="0"/>
                <w:color w:val="auto"/>
                <w:sz w:val="24"/>
                <w:szCs w:val="24"/>
                <w:highlight w:val="none"/>
              </w:rPr>
              <w:t>日</w:t>
            </w:r>
          </w:p>
        </w:tc>
      </w:tr>
    </w:tbl>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四、招生程序和方式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（一）公办学校招生程序及方式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1.公办学校按照</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教育局下达的招生计划数先招收第一批适龄儿童少年。若第一批报名学生数少于该学校招生计划数，学校应如数录取；当第一批次报名人数超过学校招生计划</w:t>
      </w:r>
      <w:r>
        <w:rPr>
          <w:rFonts w:hint="eastAsia" w:ascii="仿宋_GB2312" w:hAnsi="仿宋_GB2312" w:eastAsia="仿宋_GB2312" w:cs="仿宋_GB2312"/>
          <w:b w:val="0"/>
          <w:bCs w:val="0"/>
          <w:color w:val="auto"/>
          <w:sz w:val="32"/>
          <w:szCs w:val="32"/>
          <w:highlight w:val="none"/>
          <w:lang w:eastAsia="zh-CN"/>
        </w:rPr>
        <w:t>数</w:t>
      </w:r>
      <w:r>
        <w:rPr>
          <w:rFonts w:hint="eastAsia" w:ascii="仿宋_GB2312" w:hAnsi="仿宋_GB2312" w:eastAsia="仿宋_GB2312" w:cs="仿宋_GB2312"/>
          <w:b w:val="0"/>
          <w:bCs w:val="0"/>
          <w:color w:val="auto"/>
          <w:sz w:val="32"/>
          <w:szCs w:val="32"/>
          <w:highlight w:val="none"/>
        </w:rPr>
        <w:t>，根据“住、户一致优先”的办法予以录取。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学校招收第一批适龄儿童少年后尚有剩余学额，启动程序招收第二批适龄儿童少年。若第二批报名学生数少于该学校剩余学额，学校应如数录取；报名学生数超过剩余学额，按照户籍取得的时间先后顺序予以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3.学校招收第二批适龄儿童少年后尚有剩余学额，启动程序招收第三批适龄儿童少年。若第三批报名学生数少于该学校剩余学额，学校应如数录取；报名学生数超过剩余学额，按照</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登记时间先后顺序予以录取。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4.按上述程序依次招录前三批和接受统筹（包括符合条件的新居民子女等）的适龄儿童少年后尚有剩余学额，各有关学校（附件1、2中的学校另外规定）采取分层次、分区域公开报名，独立组织实施电脑派位或参照电脑派位方式招收第四批适龄儿童少年。各教育学区范围内（安阳教育学区包括城区直属学校），每一位施教区外需就读的第四批适龄儿童少年，只能参加一所学校报名。</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部分</w:t>
      </w:r>
      <w:r>
        <w:rPr>
          <w:rFonts w:hint="eastAsia" w:ascii="仿宋_GB2312" w:hAnsi="仿宋_GB2312" w:eastAsia="仿宋_GB2312" w:cs="仿宋_GB2312"/>
          <w:b w:val="0"/>
          <w:bCs w:val="0"/>
          <w:color w:val="auto"/>
          <w:sz w:val="32"/>
          <w:szCs w:val="32"/>
          <w:highlight w:val="none"/>
        </w:rPr>
        <w:t>公办学校招收第四批适龄儿童少年均采取网络报名</w:t>
      </w:r>
      <w:r>
        <w:rPr>
          <w:rFonts w:hint="eastAsia" w:ascii="仿宋_GB2312" w:hAnsi="仿宋_GB2312" w:eastAsia="仿宋_GB2312" w:cs="仿宋_GB2312"/>
          <w:b w:val="0"/>
          <w:bCs w:val="0"/>
          <w:color w:val="auto"/>
          <w:sz w:val="32"/>
          <w:szCs w:val="32"/>
          <w:highlight w:val="none"/>
          <w:lang w:eastAsia="zh-CN"/>
        </w:rPr>
        <w:t>、学校组织录取，具体实施办法另行通知。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5.因超计划数或其他原因未被录取的第一、二、三批适龄儿童少年，参照《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年瑞安市部分学校新生入学统筹办法》（附件3）相关规定，由市教育局和教育学区统筹安排到尚有剩余学额的学校就读。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（二）民办义务教育阶段学校</w:t>
      </w:r>
      <w:r>
        <w:rPr>
          <w:rFonts w:hint="eastAsia" w:ascii="仿宋_GB2312" w:hAnsi="仿宋_GB2312" w:eastAsia="仿宋_GB2312" w:cs="仿宋_GB2312"/>
          <w:b w:val="0"/>
          <w:bCs w:val="0"/>
          <w:color w:val="auto"/>
          <w:sz w:val="32"/>
          <w:szCs w:val="32"/>
          <w:highlight w:val="none"/>
          <w:lang w:eastAsia="zh-CN"/>
        </w:rPr>
        <w:t>招生</w:t>
      </w:r>
      <w:r>
        <w:rPr>
          <w:rFonts w:hint="eastAsia" w:ascii="仿宋_GB2312" w:hAnsi="仿宋_GB2312" w:eastAsia="仿宋_GB2312" w:cs="仿宋_GB2312"/>
          <w:b w:val="0"/>
          <w:bCs w:val="0"/>
          <w:color w:val="auto"/>
          <w:sz w:val="32"/>
          <w:szCs w:val="32"/>
          <w:highlight w:val="none"/>
        </w:rPr>
        <w:t>，按照《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年瑞安市民办义务教育阶段学校招生工作实施办法》（附件4）执行。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（三）新居民子女招生，按照《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年瑞安市公办义务教育阶段新居民子女招生工作实施办法》（附件5）执行。</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五、公办学校招生有关政策说明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（一）城区学校施教区按照《瑞安市教育局关于印发〈瑞安市义务教育阶段直属学校和安阳教育学区学校施教区调整方案〉的通知》（瑞教义〔2012〕396号）及有关文件执行，其他学校施教区按照教育学区制定的</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（细则）执行。个别学校施教区根据我市义务教育设施布点专项规划要求，按照有关规定程序调整后执行。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（二）房屋的规划用途必须为住宅，</w:t>
      </w:r>
      <w:r>
        <w:rPr>
          <w:rFonts w:hint="eastAsia" w:ascii="仿宋_GB2312" w:hAnsi="仿宋_GB2312" w:eastAsia="仿宋_GB2312" w:cs="仿宋_GB2312"/>
          <w:b w:val="0"/>
          <w:bCs w:val="0"/>
          <w:color w:val="auto"/>
          <w:sz w:val="32"/>
          <w:szCs w:val="32"/>
          <w:highlight w:val="none"/>
          <w:lang w:eastAsia="zh-CN"/>
        </w:rPr>
        <w:t>房产证</w:t>
      </w:r>
      <w:r>
        <w:rPr>
          <w:rFonts w:hint="eastAsia" w:ascii="仿宋_GB2312" w:hAnsi="仿宋_GB2312" w:eastAsia="仿宋_GB2312" w:cs="仿宋_GB2312"/>
          <w:b w:val="0"/>
          <w:bCs w:val="0"/>
          <w:color w:val="auto"/>
          <w:sz w:val="32"/>
          <w:szCs w:val="32"/>
          <w:highlight w:val="none"/>
        </w:rPr>
        <w:t>未记载用途的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土地证记载的规划用途必须为住宅用地。民间契约及协议均不视作招生的房产依据。</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（三）适龄儿童少年户籍迁入时间和父母或本人的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（住宅建筑面积在20平方米及以上）登记时间均截止于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6月30日。其中安阳实验中学（本部）、安阳实验小学、马鞍山实验小学（本部）、隆山实验小学及集云实验学校等五所学校招生政策另有规定，按照附件1执行。市实验小学、外国语学校、瑞祥实验学校、万松实验小学（马鞍山实验小学万松校区）、毓蒙中学（安阳实验中学毓蒙校区）等五校招生政策另有规定，按照附件2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适龄儿童少年在施教区范围内，房屋所有权人为其祖父母或外祖父母的，适龄儿童少年及其父母双方和房产持有人的户籍均须与上述房屋地址一致，并提供适龄儿童少年及其父母双方由市不动产登记服务中心出具的无房产证明，且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2016年4月10日后取得住宅房产共同共有或按份共有房产证的，户均且每户建筑面积达到60平方米及以上，须提供瑞安市不动产登记服务中心出具的唯一房产证明，同一套房产3周年内安排一户产权人子女就读，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（六）房屋在抵押期间的，须提供市不动产登记服务中心房屋产权证明，户籍迁入及房产取得时间符合入学要求，凭相关材料证明到施教区学校报名。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（七）政策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1.持居留证的适龄华侨儿童少年，其法定监护人（指其祖父祖母、外祖父外祖母、成年兄姐等）在施教区内拥有户籍和房产的，可持市侨办核实后的相关材料（包括父母及本人华侨身份证明、居留证，</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监护人户口簿、房产证〈不动产证〉，适龄华侨儿童少年与</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监护人关系证明材料或公证书等）到</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监护人户籍、房产所在施教区学校报名；其父母或本人在施教区内拥有房产的，也可持</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和市侨办核实后的相关材料到所在施教区学校报名。港、澳、台同胞子女和台湾籍适龄儿童少年，可以参照以上方法执行。</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烈士、因公牺牲军人的子女，一至六级残疾军人的子女，驻国家确定的艰苦边远地区和西藏自治区、军队划定的</w:t>
      </w:r>
      <w:r>
        <w:rPr>
          <w:rFonts w:hint="eastAsia" w:ascii="仿宋_GB2312" w:hAnsi="仿宋_GB2312" w:eastAsia="仿宋_GB2312" w:cs="仿宋_GB2312"/>
          <w:b w:val="0"/>
          <w:bCs w:val="0"/>
          <w:color w:val="auto"/>
          <w:sz w:val="32"/>
          <w:szCs w:val="32"/>
          <w:highlight w:val="none"/>
        </w:rPr>
        <w:t>三类（含三类）以上岛屿以及在飞行、潜艇、航天、涉核部队工作的军人子女；瑞籍现役军人子女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驻瑞部队现役军人（包括国家综合性消防救援队伍人员）子女</w:t>
      </w:r>
      <w:r>
        <w:rPr>
          <w:rFonts w:hint="eastAsia" w:ascii="仿宋_GB2312" w:hAnsi="仿宋_GB2312" w:eastAsia="仿宋_GB2312" w:cs="仿宋_GB2312"/>
          <w:b w:val="0"/>
          <w:bCs w:val="0"/>
          <w:color w:val="auto"/>
          <w:sz w:val="32"/>
          <w:szCs w:val="32"/>
          <w:highlight w:val="none"/>
          <w:lang w:eastAsia="zh-CN"/>
        </w:rPr>
        <w:t>，户籍登记在集体户的军转干部子女，其入学根据军政〔2022〕</w:t>
      </w:r>
      <w:r>
        <w:rPr>
          <w:rFonts w:hint="eastAsia" w:ascii="仿宋_GB2312" w:hAnsi="仿宋_GB2312" w:eastAsia="仿宋_GB2312" w:cs="仿宋_GB2312"/>
          <w:b w:val="0"/>
          <w:bCs w:val="0"/>
          <w:color w:val="auto"/>
          <w:sz w:val="32"/>
          <w:szCs w:val="32"/>
          <w:highlight w:val="none"/>
          <w:lang w:val="en-US" w:eastAsia="zh-CN"/>
        </w:rPr>
        <w:t>247</w:t>
      </w:r>
      <w:r>
        <w:rPr>
          <w:rFonts w:hint="eastAsia" w:ascii="仿宋_GB2312" w:hAnsi="仿宋_GB2312" w:eastAsia="仿宋_GB2312" w:cs="仿宋_GB2312"/>
          <w:b w:val="0"/>
          <w:bCs w:val="0"/>
          <w:color w:val="auto"/>
          <w:sz w:val="32"/>
          <w:szCs w:val="32"/>
          <w:highlight w:val="none"/>
          <w:lang w:eastAsia="zh-CN"/>
        </w:rPr>
        <w:t>号、浙政联〔20</w:t>
      </w:r>
      <w:r>
        <w:rPr>
          <w:rFonts w:hint="eastAsia" w:ascii="仿宋_GB2312" w:hAnsi="仿宋_GB2312"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号及瑞政办〔20</w:t>
      </w:r>
      <w:r>
        <w:rPr>
          <w:rFonts w:hint="eastAsia" w:ascii="仿宋_GB2312" w:hAnsi="仿宋_GB2312" w:eastAsia="仿宋_GB2312" w:cs="仿宋_GB2312"/>
          <w:b w:val="0"/>
          <w:bCs w:val="0"/>
          <w:color w:val="auto"/>
          <w:sz w:val="32"/>
          <w:szCs w:val="32"/>
          <w:highlight w:val="none"/>
          <w:lang w:val="en-US" w:eastAsia="zh-CN"/>
        </w:rPr>
        <w:t>14</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164</w:t>
      </w:r>
      <w:r>
        <w:rPr>
          <w:rFonts w:hint="eastAsia" w:ascii="仿宋_GB2312" w:hAnsi="仿宋_GB2312" w:eastAsia="仿宋_GB2312" w:cs="仿宋_GB2312"/>
          <w:b w:val="0"/>
          <w:bCs w:val="0"/>
          <w:color w:val="auto"/>
          <w:sz w:val="32"/>
          <w:szCs w:val="32"/>
          <w:highlight w:val="none"/>
          <w:lang w:eastAsia="zh-CN"/>
        </w:rPr>
        <w:t>号文件执行。其中，烈士、因公牺牲军人的子女，根据学生（家长）意愿，由市教育局在学校招录前予以无障碍优先录取。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3.市人才（企业人才）子女，按照《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入学实施细则》（附件6）执行。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4.新冠肺炎防治一线医务人员、援鄂医疗队员子女，按照《温州市教育局办公室关于进一步关心关爱新冠肺炎防治一线医务人员、援鄂医疗队员子女的通知》（温教办基〔2020〕6号）等文件执行。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5.符合国家及省市有关教育优待政策的其他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对象，按规定予以妥善安排入学。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（八）其他特殊对象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1.因孤儿领养、父母离异而户口未落实的适龄儿童少年，持民政、公安、法院等单位有效证明原件和复印件到法定监护人户籍所在地施教区学校报名。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2.政府统一组织并在移民安置点集中安置的移民，其适龄儿童少年须持父母或祖父母移民审批表到移民安置点施教区学校报名。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3.残疾儿童少年按规定到有关特殊</w:t>
      </w:r>
      <w:r>
        <w:rPr>
          <w:rFonts w:hint="eastAsia" w:ascii="仿宋_GB2312" w:hAnsi="仿宋_GB2312" w:eastAsia="仿宋_GB2312" w:cs="仿宋_GB2312"/>
          <w:b w:val="0"/>
          <w:bCs w:val="0"/>
          <w:color w:val="auto"/>
          <w:sz w:val="32"/>
          <w:szCs w:val="32"/>
          <w:highlight w:val="none"/>
          <w:lang w:eastAsia="zh-CN"/>
        </w:rPr>
        <w:t>教育</w:t>
      </w:r>
      <w:r>
        <w:rPr>
          <w:rFonts w:hint="eastAsia" w:ascii="仿宋_GB2312" w:hAnsi="仿宋_GB2312" w:eastAsia="仿宋_GB2312" w:cs="仿宋_GB2312"/>
          <w:b w:val="0"/>
          <w:bCs w:val="0"/>
          <w:color w:val="auto"/>
          <w:sz w:val="32"/>
          <w:szCs w:val="32"/>
          <w:highlight w:val="none"/>
        </w:rPr>
        <w:t>学校报名入学或到施教区学校随班就读，个别重度残疾儿童少年实施送教上门服务，确保残疾儿童少年接受义务教育。</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六、招生计划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按照上级有关文件精神，结合我市实际，一年级、七年级班额原则上分别控制在40人和45人以内，前三批需要统筹的部分学校分别控制在45人和50人以内。实施省市小班化试点的学校，一年级、七年级班额分别控制在32人和35人及以内。严格按照学校办学规模确定招生班级数，大校额办学的学校将有计划逐年缩减招生班级数。公民办学校必须严格按市教育局核定的</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年瑞安市义务教育阶段学校秋季招生计划</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（附件7）执行。</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七、招生纪律</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招生工作涉及面广、量大，家长及社会十分关注。本方案印发之后，各教育学区和义务教育阶段学校在充分调研了解的基础上，分别制定招生实施办法（细则），并上报市教育局、教育学区备案，核准后通过学校门户网站“阳光招生”专栏向社会公布。</w:t>
      </w:r>
      <w:r>
        <w:rPr>
          <w:rFonts w:hint="eastAsia" w:ascii="仿宋_GB2312" w:hAnsi="仿宋_GB2312" w:eastAsia="仿宋_GB2312" w:cs="仿宋_GB2312"/>
          <w:b w:val="0"/>
          <w:bCs w:val="0"/>
          <w:color w:val="auto"/>
          <w:sz w:val="32"/>
          <w:szCs w:val="32"/>
          <w:highlight w:val="none"/>
          <w:lang w:eastAsia="zh-CN"/>
        </w:rPr>
        <w:t>教育学区、学校</w:t>
      </w:r>
      <w:r>
        <w:rPr>
          <w:rFonts w:hint="eastAsia" w:ascii="仿宋_GB2312" w:hAnsi="仿宋_GB2312" w:eastAsia="仿宋_GB2312" w:cs="仿宋_GB2312"/>
          <w:b w:val="0"/>
          <w:bCs w:val="0"/>
          <w:color w:val="auto"/>
          <w:sz w:val="32"/>
          <w:szCs w:val="32"/>
          <w:highlight w:val="none"/>
        </w:rPr>
        <w:t>要指定专人</w:t>
      </w:r>
      <w:r>
        <w:rPr>
          <w:rFonts w:hint="eastAsia" w:ascii="仿宋_GB2312" w:hAnsi="仿宋_GB2312" w:eastAsia="仿宋_GB2312" w:cs="仿宋_GB2312"/>
          <w:b w:val="0"/>
          <w:bCs w:val="0"/>
          <w:color w:val="auto"/>
          <w:sz w:val="32"/>
          <w:szCs w:val="32"/>
          <w:highlight w:val="none"/>
          <w:lang w:eastAsia="zh-CN"/>
        </w:rPr>
        <w:t>，设立专线电话</w:t>
      </w:r>
      <w:r>
        <w:rPr>
          <w:rFonts w:hint="eastAsia" w:ascii="仿宋_GB2312" w:hAnsi="仿宋_GB2312" w:eastAsia="仿宋_GB2312" w:cs="仿宋_GB2312"/>
          <w:b w:val="0"/>
          <w:bCs w:val="0"/>
          <w:color w:val="auto"/>
          <w:sz w:val="32"/>
          <w:szCs w:val="32"/>
          <w:highlight w:val="none"/>
        </w:rPr>
        <w:t>做好招生政策解释和来访接待工作。各有关单位要深刻领会招生文件精神，坚持正确的导向，并做好广泛宣传引导工作，使招生政策家喻户晓，人人皆知，争取家长、社会的理解和支持。在招生工作中遇到的问题和困难要及时报告。</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（二）各教育学区及义务教育阶段学校要严格按照招生条件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招生程序</w:t>
      </w:r>
      <w:r>
        <w:rPr>
          <w:rFonts w:hint="eastAsia" w:ascii="仿宋_GB2312" w:hAnsi="仿宋_GB2312" w:eastAsia="仿宋_GB2312" w:cs="仿宋_GB2312"/>
          <w:b w:val="0"/>
          <w:bCs w:val="0"/>
          <w:color w:val="auto"/>
          <w:sz w:val="32"/>
          <w:szCs w:val="32"/>
          <w:highlight w:val="none"/>
          <w:lang w:eastAsia="zh-CN"/>
        </w:rPr>
        <w:t>和下达的招生计划数</w:t>
      </w:r>
      <w:r>
        <w:rPr>
          <w:rFonts w:hint="eastAsia" w:ascii="仿宋_GB2312" w:hAnsi="仿宋_GB2312" w:eastAsia="仿宋_GB2312" w:cs="仿宋_GB2312"/>
          <w:b w:val="0"/>
          <w:bCs w:val="0"/>
          <w:color w:val="auto"/>
          <w:sz w:val="32"/>
          <w:szCs w:val="32"/>
          <w:highlight w:val="none"/>
        </w:rPr>
        <w:t>及时安排组织招生工作，特别要严格把关入学条件和年龄，按照有关规定及时建立学生电子学籍信息，确保本施教区适龄儿童少年和具备政策条件的新居民子女全部入学。学校不得劝退或变相劝退已录取的学生，不得中途扩班或增加班额。严禁挂靠学籍，切实做到“人籍一致”。小学不得招收不足龄儿童，初中学校不得招收初中在校生、初中毕业生及年龄不属于义务教育阶段的学生。各教育学区要认真做好统筹工作，若确需对招生计划与学额进行调整的，须向市教育局提出书面申请，经审核、批准后方可实施。</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（三）各</w:t>
      </w:r>
      <w:r>
        <w:rPr>
          <w:rFonts w:hint="eastAsia" w:ascii="仿宋_GB2312" w:hAnsi="仿宋_GB2312" w:eastAsia="仿宋_GB2312" w:cs="仿宋_GB2312"/>
          <w:b w:val="0"/>
          <w:bCs w:val="0"/>
          <w:color w:val="auto"/>
          <w:sz w:val="32"/>
          <w:szCs w:val="32"/>
          <w:highlight w:val="none"/>
          <w:lang w:eastAsia="zh-CN"/>
        </w:rPr>
        <w:t>教育学区、学校要严肃招生工作纪律。任何学校不得另行组织招生报名，不得自行通过信息登记、预约摸底等方式争抢生源。严禁以考试成绩、竞赛证书、竞赛成绩、考级证明等提前圈定、选拔学生，严禁通过“竞赛班”“重点班”等诱导报名意向。</w:t>
      </w:r>
      <w:r>
        <w:rPr>
          <w:rFonts w:hint="eastAsia" w:ascii="仿宋_GB2312" w:hAnsi="仿宋_GB2312" w:eastAsia="仿宋_GB2312" w:cs="仿宋_GB2312"/>
          <w:b w:val="0"/>
          <w:bCs w:val="0"/>
          <w:color w:val="auto"/>
          <w:sz w:val="32"/>
          <w:szCs w:val="32"/>
          <w:highlight w:val="none"/>
        </w:rPr>
        <w:t>严格实施学生随机均衡编班，严禁学校以任何名义设立重点班、快慢班、实验班等，不得以“国际部”“国际课程班”“境外班”等名义招生编班。对政策优待对象，</w:t>
      </w:r>
      <w:r>
        <w:rPr>
          <w:rFonts w:hint="eastAsia" w:ascii="仿宋_GB2312" w:hAnsi="仿宋_GB2312" w:eastAsia="仿宋_GB2312" w:cs="仿宋_GB2312"/>
          <w:b w:val="0"/>
          <w:bCs w:val="0"/>
          <w:color w:val="auto"/>
          <w:sz w:val="32"/>
          <w:szCs w:val="32"/>
          <w:highlight w:val="none"/>
          <w:lang w:eastAsia="zh-CN"/>
        </w:rPr>
        <w:t>严格</w:t>
      </w:r>
      <w:r>
        <w:rPr>
          <w:rFonts w:hint="eastAsia" w:ascii="仿宋_GB2312" w:hAnsi="仿宋_GB2312" w:eastAsia="仿宋_GB2312" w:cs="仿宋_GB2312"/>
          <w:b w:val="0"/>
          <w:bCs w:val="0"/>
          <w:color w:val="auto"/>
          <w:sz w:val="32"/>
          <w:szCs w:val="32"/>
          <w:highlight w:val="none"/>
        </w:rPr>
        <w:t>按规定落实公示制度。违规招生行为一经查实，对有关人员必须严肃问责，并全部清退违规招录学生。</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建立义务教育阶段招生督查制度。市教育局将联合相关部门（单位）组织对各教育学区及义务教育阶段学校招生工作进行督查，一旦发现弄虚作假等违反招生文件精神的行为，给予严肃处理。适龄儿童少年父母要为其所提供的材料真实性负责，凡提供虚假证明材料骗取入学资格的，一经查实，将取消该校录取资格，并予以通报；凡擅自修改或伪造户籍、婚育、产权、社保、水电费发票等证明的，将通报公安等有关部门，严肃处理，直至追究刑事责任。要坚决杜绝各种不正之风，以确保义务教育阶段招生工作顺利进行。招生工作信息全面公开，接受社会舆论监督。</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八、招生咨询（监督）电话</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（一）咨询电话：</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安阳教育学区：65611036；  塘下教育学区：65353125；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莘塍教育学区：65181608；  飞云教育学区：65579905；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马屿教育学区：58905920；  高楼教育学区：58879756；</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湖岭教育学区：65497313；  陶山教育学区：58878191；</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安阳实验中学（本部）: 65822793；</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安阳实验小学: 59886082；集云实验学校: 65853165；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外国语</w:t>
      </w:r>
      <w:r>
        <w:rPr>
          <w:rFonts w:hint="eastAsia" w:ascii="仿宋_GB2312" w:hAnsi="仿宋_GB2312" w:eastAsia="仿宋_GB2312" w:cs="仿宋_GB2312"/>
          <w:b w:val="0"/>
          <w:bCs w:val="0"/>
          <w:color w:val="auto"/>
          <w:sz w:val="32"/>
          <w:szCs w:val="32"/>
          <w:highlight w:val="none"/>
          <w:lang w:eastAsia="zh-CN"/>
        </w:rPr>
        <w:t>小学</w:t>
      </w:r>
      <w:r>
        <w:rPr>
          <w:rFonts w:hint="eastAsia" w:ascii="仿宋_GB2312" w:hAnsi="仿宋_GB2312" w:eastAsia="仿宋_GB2312" w:cs="仿宋_GB2312"/>
          <w:b w:val="0"/>
          <w:bCs w:val="0"/>
          <w:color w:val="auto"/>
          <w:sz w:val="32"/>
          <w:szCs w:val="32"/>
          <w:highlight w:val="none"/>
        </w:rPr>
        <w:t>: 58808720；</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 xml:space="preserve">瑞祥实验学校: </w:t>
      </w:r>
      <w:r>
        <w:rPr>
          <w:rFonts w:hint="eastAsia" w:ascii="仿宋_GB2312" w:hAnsi="仿宋_GB2312" w:eastAsia="仿宋_GB2312" w:cs="仿宋_GB2312"/>
          <w:b w:val="0"/>
          <w:bCs w:val="0"/>
          <w:color w:val="auto"/>
          <w:sz w:val="32"/>
          <w:szCs w:val="32"/>
          <w:highlight w:val="none"/>
          <w:lang w:val="en-US" w:eastAsia="zh-CN"/>
        </w:rPr>
        <w:t>58919719</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市实验小学</w:t>
      </w:r>
      <w:r>
        <w:rPr>
          <w:rFonts w:hint="eastAsia" w:ascii="仿宋_GB2312" w:hAnsi="仿宋_GB2312" w:eastAsia="仿宋_GB2312" w:cs="仿宋_GB2312"/>
          <w:b w:val="0"/>
          <w:bCs w:val="0"/>
          <w:color w:val="auto"/>
          <w:sz w:val="32"/>
          <w:szCs w:val="32"/>
          <w:highlight w:val="none"/>
          <w:lang w:eastAsia="zh-CN"/>
        </w:rPr>
        <w:t>忠义街校区</w:t>
      </w:r>
      <w:r>
        <w:rPr>
          <w:rFonts w:hint="eastAsia" w:ascii="仿宋_GB2312" w:hAnsi="仿宋_GB2312" w:eastAsia="仿宋_GB2312" w:cs="仿宋_GB2312"/>
          <w:b w:val="0"/>
          <w:bCs w:val="0"/>
          <w:color w:val="auto"/>
          <w:sz w:val="32"/>
          <w:szCs w:val="32"/>
          <w:highlight w:val="none"/>
        </w:rPr>
        <w:t>: 65653212；</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市实验小学</w:t>
      </w:r>
      <w:r>
        <w:rPr>
          <w:rFonts w:hint="eastAsia" w:ascii="仿宋_GB2312" w:hAnsi="仿宋_GB2312" w:eastAsia="仿宋_GB2312" w:cs="仿宋_GB2312"/>
          <w:b w:val="0"/>
          <w:bCs w:val="0"/>
          <w:color w:val="auto"/>
          <w:sz w:val="32"/>
          <w:szCs w:val="32"/>
          <w:highlight w:val="none"/>
          <w:lang w:eastAsia="zh-CN"/>
        </w:rPr>
        <w:t>万松东路校区</w:t>
      </w:r>
      <w:r>
        <w:rPr>
          <w:rFonts w:hint="eastAsia" w:ascii="仿宋_GB2312" w:hAnsi="仿宋_GB2312" w:eastAsia="仿宋_GB2312" w:cs="仿宋_GB2312"/>
          <w:b w:val="0"/>
          <w:bCs w:val="0"/>
          <w:color w:val="auto"/>
          <w:sz w:val="32"/>
          <w:szCs w:val="32"/>
          <w:highlight w:val="none"/>
        </w:rPr>
        <w:t>:66600329</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马鞍山实验小学（本部）:58809757；阳光小学：58802803；</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毓蒙中学（安阳实验中学毓蒙校区）：66688338；</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万松实验小学（马鞍山实验小学万松校区）：58919318；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市第二实验小学: 65354911；  市第三实验小学: 66086998；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瑞安市新纪元实验学校：65607606 ；</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安阳高中初中部：65859816；</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瑞安市惟理达书院：65817188；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w:t>
      </w:r>
      <w:r>
        <w:rPr>
          <w:rFonts w:hint="eastAsia" w:ascii="仿宋_GB2312" w:hAnsi="仿宋_GB2312" w:eastAsia="仿宋_GB2312" w:cs="仿宋_GB2312"/>
          <w:b w:val="0"/>
          <w:bCs w:val="0"/>
          <w:color w:val="auto"/>
          <w:sz w:val="32"/>
          <w:szCs w:val="32"/>
          <w:highlight w:val="none"/>
          <w:lang w:eastAsia="zh-CN"/>
        </w:rPr>
        <w:t>南菁双语学校</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66600066</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瑞安市政务服务热线：12345</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（二）监督电话：</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市教育局：65890963；</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市纪委市监委驻市府办纪检监察组：65815611。</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九、其他说明</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本方案自印发之日起施行，本方案与我市原有文件有关规定不一致的，以本方案为准。</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附件：1.瑞安市安阳实验中学（本部）等五所学校招生政策</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相关规定</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2.瑞安市实验小学等五所学校招生政策相关规定</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年瑞安市民办义务教育阶段学校招生工作实施办法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年瑞安市公办义务教育阶段新居民子女招生工作实施办法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入学实施</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细则</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7.</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年瑞安市义务教育阶段学校秋季招生计划</w:t>
      </w: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附件1</w:t>
      </w:r>
    </w:p>
    <w:p>
      <w:pPr>
        <w:rPr>
          <w:rFonts w:hint="eastAsia" w:ascii="黑体" w:hAnsi="黑体" w:eastAsia="黑体" w:cs="黑体"/>
          <w:b w:val="0"/>
          <w:bCs w:val="0"/>
          <w:color w:val="auto"/>
          <w:sz w:val="32"/>
          <w:szCs w:val="32"/>
          <w:highlight w:val="none"/>
          <w:lang w:eastAsia="zh-CN"/>
        </w:rPr>
      </w:pPr>
    </w:p>
    <w:p>
      <w:pPr>
        <w:spacing w:line="600" w:lineRule="exact"/>
        <w:ind w:left="435" w:hanging="431" w:hangingChars="10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瑞安市安阳实验中学（本部）等五所学校</w:t>
      </w:r>
    </w:p>
    <w:p>
      <w:pPr>
        <w:spacing w:line="600" w:lineRule="exact"/>
        <w:ind w:left="435" w:hanging="431" w:hangingChars="10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招生政策相关规定</w:t>
      </w:r>
    </w:p>
    <w:p>
      <w:pPr>
        <w:spacing w:line="560" w:lineRule="exact"/>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年，瑞安市安阳实验中学（本部）、瑞安市安阳实验小学、瑞安市马鞍山实验小学（本部）、瑞安市隆山实验小学、瑞安市集云实验学校等五所学校施教区内，适龄儿童少年户籍迁入时间均截止于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年3月31日。</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上述五校施教区内，房屋建筑面积在60（含）平方米及以上的房产，登记时间均须提前三周年及以上（计算截止时间为入学当年6月30日），即2022年入学的适龄儿童少年，其父母或本人的房产证（不动产权证）登记时间截止于2019年6月30日；2023年，其父母或本人的房产证（不动产权证）登记时间截止于2020年6月30日。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3.上述五校施教区内，房屋建筑面积在20至60（不含）平方米之间的房产，适龄儿童少年其父母或本人的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分三种情况：房产于2016年4月9日前（含9日）登记的，且户籍迁入时间符合入学要求，直接凭相关材料到施教区学校报名；房产于2016年4月10日至2017年3月31日期间登记的，需提供由市不动产登记中心出具的唯一房产证明，且同一套房产三周年内只能安排一户子女就读；房产于2017年4月1日及以后登记的，适龄儿童少年其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登记时间必须提前五周年及以上（计算截止时间为入学当年6月30日）,且需提供由市不动产登记中心出具的唯一房产证明。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年，上述五校当第一批次报名人数超过学校招生计划数时，根据“住、户一致优先”的统筹办法，实施以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年，上述五校按规定程序招录前三批的适龄儿童少年后，招录总人数不足学校招生计划数时，但平均班额小学、初中已分别达到40人、45人及以上的，学校将不再启动招收第四批适龄儿童少年。</w:t>
      </w: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附件2</w:t>
      </w:r>
    </w:p>
    <w:p>
      <w:pPr>
        <w:rPr>
          <w:rFonts w:hint="eastAsia" w:ascii="黑体" w:hAnsi="黑体" w:eastAsia="黑体" w:cs="黑体"/>
          <w:b w:val="0"/>
          <w:bCs w:val="0"/>
          <w:color w:val="auto"/>
          <w:sz w:val="32"/>
          <w:szCs w:val="32"/>
          <w:highlight w:val="none"/>
          <w:lang w:eastAsia="zh-CN"/>
        </w:rPr>
      </w:pPr>
    </w:p>
    <w:p>
      <w:pPr>
        <w:jc w:val="center"/>
        <w:rPr>
          <w:rFonts w:hint="eastAsia" w:asciiTheme="majorEastAsia" w:hAnsiTheme="majorEastAsia" w:eastAsiaTheme="majorEastAsia" w:cstheme="majorEastAsia"/>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瑞安市实验小学等五所学校招生政策相关规定</w:t>
      </w:r>
    </w:p>
    <w:p>
      <w:pPr>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年，瑞安市实验小学、瑞安市外国语</w:t>
      </w:r>
      <w:r>
        <w:rPr>
          <w:rFonts w:hint="eastAsia" w:ascii="仿宋_GB2312" w:hAnsi="仿宋_GB2312" w:eastAsia="仿宋_GB2312" w:cs="仿宋_GB2312"/>
          <w:b w:val="0"/>
          <w:bCs w:val="0"/>
          <w:color w:val="auto"/>
          <w:sz w:val="32"/>
          <w:szCs w:val="32"/>
          <w:highlight w:val="none"/>
          <w:lang w:eastAsia="zh-CN"/>
        </w:rPr>
        <w:t>小学</w:t>
      </w:r>
      <w:r>
        <w:rPr>
          <w:rFonts w:hint="eastAsia" w:ascii="仿宋_GB2312" w:hAnsi="仿宋_GB2312" w:eastAsia="仿宋_GB2312" w:cs="仿宋_GB2312"/>
          <w:b w:val="0"/>
          <w:bCs w:val="0"/>
          <w:color w:val="auto"/>
          <w:sz w:val="32"/>
          <w:szCs w:val="32"/>
          <w:highlight w:val="none"/>
        </w:rPr>
        <w:t>、瑞安市瑞祥实验学校、瑞安市万松实验小学（瑞安市马鞍山实验小学万松校区）、瑞安市毓蒙中学（瑞安市安阳实验中学毓蒙校区）等五校施教区内，适龄儿童少年户籍迁入时间均截止于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年3月31日。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2022年，</w:t>
      </w:r>
      <w:r>
        <w:rPr>
          <w:rFonts w:hint="eastAsia" w:ascii="仿宋_GB2312" w:hAnsi="仿宋_GB2312" w:eastAsia="仿宋_GB2312" w:cs="仿宋_GB2312"/>
          <w:b w:val="0"/>
          <w:bCs w:val="0"/>
          <w:color w:val="auto"/>
          <w:sz w:val="32"/>
          <w:szCs w:val="32"/>
          <w:highlight w:val="none"/>
        </w:rPr>
        <w:t>上述五校施教区内，房屋建筑面积在60（含）平方米及以上的房产，适龄儿童少年其父母或本人的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w:t>
      </w:r>
      <w:r>
        <w:rPr>
          <w:rFonts w:hint="eastAsia" w:ascii="仿宋_GB2312" w:hAnsi="仿宋_GB2312" w:eastAsia="仿宋_GB2312" w:cs="仿宋_GB2312"/>
          <w:b w:val="0"/>
          <w:bCs w:val="0"/>
          <w:color w:val="auto"/>
          <w:sz w:val="32"/>
          <w:szCs w:val="32"/>
          <w:highlight w:val="none"/>
          <w:lang w:eastAsia="zh-CN"/>
        </w:rPr>
        <w:t>截止于</w:t>
      </w:r>
      <w:r>
        <w:rPr>
          <w:rFonts w:hint="eastAsia" w:ascii="仿宋_GB2312" w:hAnsi="仿宋_GB2312" w:eastAsia="仿宋_GB2312" w:cs="仿宋_GB2312"/>
          <w:b w:val="0"/>
          <w:bCs w:val="0"/>
          <w:color w:val="auto"/>
          <w:sz w:val="32"/>
          <w:szCs w:val="32"/>
          <w:highlight w:val="none"/>
          <w:lang w:val="en-US" w:eastAsia="zh-CN"/>
        </w:rPr>
        <w:t>2020年6月30日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2023年起，房屋建筑面积在60（含）平方米及以上的房产，适龄儿童少年其父母或本人的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登记时间必须提前三周年及以上（计算截止时间为入学当年6月30日），即2023年</w:t>
      </w:r>
      <w:r>
        <w:rPr>
          <w:rFonts w:hint="eastAsia" w:ascii="仿宋_GB2312" w:hAnsi="仿宋_GB2312" w:eastAsia="仿宋_GB2312" w:cs="仿宋_GB2312"/>
          <w:b w:val="0"/>
          <w:bCs w:val="0"/>
          <w:color w:val="auto"/>
          <w:sz w:val="32"/>
          <w:szCs w:val="32"/>
          <w:highlight w:val="none"/>
          <w:lang w:eastAsia="zh-CN"/>
        </w:rPr>
        <w:t>及以前</w:t>
      </w:r>
      <w:r>
        <w:rPr>
          <w:rFonts w:hint="eastAsia" w:ascii="仿宋_GB2312" w:hAnsi="仿宋_GB2312" w:eastAsia="仿宋_GB2312" w:cs="仿宋_GB2312"/>
          <w:b w:val="0"/>
          <w:bCs w:val="0"/>
          <w:color w:val="auto"/>
          <w:sz w:val="32"/>
          <w:szCs w:val="32"/>
          <w:highlight w:val="none"/>
        </w:rPr>
        <w:t>入学的适龄儿童少年，其父母或本人的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登记时间最迟截止于2020年6月30日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2022年，</w:t>
      </w:r>
      <w:r>
        <w:rPr>
          <w:rFonts w:hint="eastAsia" w:ascii="仿宋_GB2312" w:hAnsi="仿宋_GB2312" w:eastAsia="仿宋_GB2312" w:cs="仿宋_GB2312"/>
          <w:b w:val="0"/>
          <w:bCs w:val="0"/>
          <w:color w:val="auto"/>
          <w:sz w:val="32"/>
          <w:szCs w:val="32"/>
          <w:highlight w:val="none"/>
        </w:rPr>
        <w:t>上述五校施教区内，房屋建筑面积在20至60（不含）平方米之间的房产，适龄儿童少年其父母或本人的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w:t>
      </w:r>
      <w:r>
        <w:rPr>
          <w:rFonts w:hint="eastAsia" w:ascii="仿宋_GB2312" w:hAnsi="仿宋_GB2312" w:eastAsia="仿宋_GB2312" w:cs="仿宋_GB2312"/>
          <w:b w:val="0"/>
          <w:bCs w:val="0"/>
          <w:color w:val="auto"/>
          <w:sz w:val="32"/>
          <w:szCs w:val="32"/>
          <w:highlight w:val="none"/>
          <w:lang w:eastAsia="zh-CN"/>
        </w:rPr>
        <w:t>截止于</w:t>
      </w:r>
      <w:r>
        <w:rPr>
          <w:rFonts w:hint="eastAsia" w:ascii="仿宋_GB2312" w:hAnsi="仿宋_GB2312" w:eastAsia="仿宋_GB2312" w:cs="仿宋_GB2312"/>
          <w:b w:val="0"/>
          <w:bCs w:val="0"/>
          <w:color w:val="auto"/>
          <w:sz w:val="32"/>
          <w:szCs w:val="32"/>
          <w:highlight w:val="none"/>
          <w:lang w:val="en-US" w:eastAsia="zh-CN"/>
        </w:rPr>
        <w:t>2020年6月30日，</w:t>
      </w:r>
      <w:r>
        <w:rPr>
          <w:rFonts w:hint="eastAsia" w:ascii="仿宋_GB2312" w:hAnsi="仿宋_GB2312" w:eastAsia="仿宋_GB2312" w:cs="仿宋_GB2312"/>
          <w:b w:val="0"/>
          <w:bCs w:val="0"/>
          <w:color w:val="auto"/>
          <w:sz w:val="32"/>
          <w:szCs w:val="32"/>
          <w:highlight w:val="none"/>
        </w:rPr>
        <w:t>且需提供唯一房产证明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2025年起，房屋建筑面积在20至60（不含）平方米之间的房产，适龄儿童少年其父母或本人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登记时间必须提前五周年及以上（计算截止时间为入学当年6月30日）,即2025年</w:t>
      </w:r>
      <w:r>
        <w:rPr>
          <w:rFonts w:hint="eastAsia" w:ascii="仿宋_GB2312" w:hAnsi="仿宋_GB2312" w:eastAsia="仿宋_GB2312" w:cs="仿宋_GB2312"/>
          <w:b w:val="0"/>
          <w:bCs w:val="0"/>
          <w:color w:val="auto"/>
          <w:sz w:val="32"/>
          <w:szCs w:val="32"/>
          <w:highlight w:val="none"/>
          <w:lang w:eastAsia="zh-CN"/>
        </w:rPr>
        <w:t>及以前</w:t>
      </w:r>
      <w:r>
        <w:rPr>
          <w:rFonts w:hint="eastAsia" w:ascii="仿宋_GB2312" w:hAnsi="仿宋_GB2312" w:eastAsia="仿宋_GB2312" w:cs="仿宋_GB2312"/>
          <w:b w:val="0"/>
          <w:bCs w:val="0"/>
          <w:color w:val="auto"/>
          <w:sz w:val="32"/>
          <w:szCs w:val="32"/>
          <w:highlight w:val="none"/>
        </w:rPr>
        <w:t>入学的适龄儿童少年，其父母或本人的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登记时间最迟截止于2020年6月30日，且需提供唯一房产证明，今后此类房产以此类推。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年，上述五校当第一批次报名人数超过学校招生计划数时，根据“住、户一致优先”的统筹办法，实施以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年，上述五校按规定程序招录前三批的适龄儿童少年后，招录总人数不足学校招生计划数时，但平均班额小学、初中已分别达到40人、45人及以上的，学校将不再启动招收第四批适龄儿童少年。</w:t>
      </w: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附件3</w:t>
      </w:r>
    </w:p>
    <w:p>
      <w:pPr>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年瑞安市部分学校新生入学统筹办法</w:t>
      </w:r>
    </w:p>
    <w:p>
      <w:pPr>
        <w:jc w:val="center"/>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为积极稳妥解决我市部分学校施教区内适龄儿童少年超招生计划问题，根据《教育部办公厅关于做好义务教育招生入学工作的通知》精神和要求，现就</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年瑞安市部分学校新生入学统筹工作制定本办法。</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一、统筹原则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（一）“住、户一致优先”原则。</w:t>
      </w:r>
      <w:r>
        <w:rPr>
          <w:rFonts w:hint="eastAsia" w:ascii="仿宋_GB2312" w:hAnsi="仿宋_GB2312" w:eastAsia="仿宋_GB2312" w:cs="仿宋_GB2312"/>
          <w:b w:val="0"/>
          <w:bCs w:val="0"/>
          <w:color w:val="auto"/>
          <w:sz w:val="32"/>
          <w:szCs w:val="32"/>
          <w:highlight w:val="none"/>
        </w:rPr>
        <w:t>当第一批次报名人数超过学校招生计划时，根据“住、户一致优先”的统筹办法，实施以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附件1中五校施教区，</w:t>
      </w:r>
      <w:r>
        <w:rPr>
          <w:rFonts w:hint="eastAsia" w:ascii="仿宋_GB2312" w:hAnsi="仿宋_GB2312" w:eastAsia="仿宋_GB2312" w:cs="仿宋_GB2312"/>
          <w:b w:val="0"/>
          <w:bCs w:val="0"/>
          <w:color w:val="auto"/>
          <w:sz w:val="32"/>
          <w:szCs w:val="32"/>
          <w:highlight w:val="none"/>
          <w:lang w:val="en-US" w:eastAsia="zh-CN"/>
        </w:rPr>
        <w:t>房屋建筑面积在60（含）平方米及以上的，</w:t>
      </w:r>
      <w:r>
        <w:rPr>
          <w:rFonts w:hint="eastAsia" w:ascii="仿宋_GB2312" w:hAnsi="仿宋_GB2312" w:eastAsia="仿宋_GB2312" w:cs="仿宋_GB2312"/>
          <w:b w:val="0"/>
          <w:bCs w:val="0"/>
          <w:color w:val="auto"/>
          <w:sz w:val="32"/>
          <w:szCs w:val="32"/>
          <w:highlight w:val="none"/>
        </w:rPr>
        <w:t>房产月数计算限定截止时间为201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房屋建筑面积在20至60（不含）平方米之间的，</w:t>
      </w:r>
      <w:r>
        <w:rPr>
          <w:rFonts w:hint="eastAsia" w:ascii="仿宋_GB2312" w:hAnsi="仿宋_GB2312" w:eastAsia="仿宋_GB2312" w:cs="仿宋_GB2312"/>
          <w:b w:val="0"/>
          <w:bCs w:val="0"/>
          <w:color w:val="auto"/>
          <w:sz w:val="32"/>
          <w:szCs w:val="32"/>
          <w:highlight w:val="none"/>
          <w:lang w:eastAsia="zh-CN"/>
        </w:rPr>
        <w:t>根据《瑞安市教育局办公室关于公布瑞安市2022年公办义务教育学校新生入学户籍及房产登记截</w:t>
      </w:r>
      <w:r>
        <w:rPr>
          <w:rFonts w:hint="eastAsia" w:ascii="仿宋_GB2312" w:hAnsi="仿宋_GB2312" w:eastAsia="仿宋_GB2312" w:cs="仿宋_GB2312"/>
          <w:b w:val="0"/>
          <w:bCs w:val="0"/>
          <w:color w:val="auto"/>
          <w:sz w:val="32"/>
          <w:szCs w:val="32"/>
          <w:highlight w:val="none"/>
          <w:lang w:val="en-US" w:eastAsia="zh-CN"/>
        </w:rPr>
        <w:t>止</w:t>
      </w:r>
      <w:r>
        <w:rPr>
          <w:rFonts w:hint="eastAsia" w:ascii="仿宋_GB2312" w:hAnsi="仿宋_GB2312" w:eastAsia="仿宋_GB2312" w:cs="仿宋_GB2312"/>
          <w:b w:val="0"/>
          <w:bCs w:val="0"/>
          <w:color w:val="auto"/>
          <w:sz w:val="32"/>
          <w:szCs w:val="32"/>
          <w:highlight w:val="none"/>
          <w:lang w:eastAsia="zh-CN"/>
        </w:rPr>
        <w:t>时间的通知》（瑞教办义〔2022〕25号）精神，</w:t>
      </w:r>
      <w:r>
        <w:rPr>
          <w:rFonts w:hint="eastAsia" w:ascii="仿宋_GB2312" w:hAnsi="仿宋_GB2312" w:eastAsia="仿宋_GB2312" w:cs="仿宋_GB2312"/>
          <w:b w:val="0"/>
          <w:bCs w:val="0"/>
          <w:color w:val="auto"/>
          <w:sz w:val="32"/>
          <w:szCs w:val="32"/>
          <w:highlight w:val="none"/>
        </w:rPr>
        <w:t>房产于2017年4月1日以</w:t>
      </w:r>
      <w:r>
        <w:rPr>
          <w:rFonts w:hint="eastAsia" w:ascii="仿宋_GB2312" w:hAnsi="仿宋_GB2312" w:eastAsia="仿宋_GB2312" w:cs="仿宋_GB2312"/>
          <w:b w:val="0"/>
          <w:bCs w:val="0"/>
          <w:color w:val="auto"/>
          <w:sz w:val="32"/>
          <w:szCs w:val="32"/>
          <w:highlight w:val="none"/>
          <w:lang w:eastAsia="zh-CN"/>
        </w:rPr>
        <w:t>前</w:t>
      </w:r>
      <w:r>
        <w:rPr>
          <w:rFonts w:hint="eastAsia" w:ascii="仿宋_GB2312" w:hAnsi="仿宋_GB2312" w:eastAsia="仿宋_GB2312" w:cs="仿宋_GB2312"/>
          <w:b w:val="0"/>
          <w:bCs w:val="0"/>
          <w:color w:val="auto"/>
          <w:sz w:val="32"/>
          <w:szCs w:val="32"/>
          <w:highlight w:val="none"/>
        </w:rPr>
        <w:t>登记的，</w:t>
      </w:r>
      <w:r>
        <w:rPr>
          <w:rFonts w:hint="eastAsia" w:ascii="仿宋_GB2312" w:hAnsi="仿宋_GB2312" w:eastAsia="仿宋_GB2312" w:cs="仿宋_GB2312"/>
          <w:b w:val="0"/>
          <w:bCs w:val="0"/>
          <w:color w:val="auto"/>
          <w:sz w:val="32"/>
          <w:szCs w:val="32"/>
          <w:highlight w:val="none"/>
          <w:lang w:val="en-US" w:eastAsia="zh-CN"/>
        </w:rPr>
        <w:t>2022年入学</w:t>
      </w:r>
      <w:r>
        <w:rPr>
          <w:rFonts w:hint="eastAsia" w:ascii="仿宋_GB2312" w:hAnsi="仿宋_GB2312" w:eastAsia="仿宋_GB2312" w:cs="仿宋_GB2312"/>
          <w:b w:val="0"/>
          <w:bCs w:val="0"/>
          <w:color w:val="auto"/>
          <w:sz w:val="32"/>
          <w:szCs w:val="32"/>
          <w:highlight w:val="none"/>
        </w:rPr>
        <w:t>房产月数计算限定截止时间为201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房产于2017年4月1日</w:t>
      </w:r>
      <w:r>
        <w:rPr>
          <w:rFonts w:hint="eastAsia" w:ascii="仿宋_GB2312" w:hAnsi="仿宋_GB2312" w:eastAsia="仿宋_GB2312" w:cs="仿宋_GB2312"/>
          <w:b w:val="0"/>
          <w:bCs w:val="0"/>
          <w:color w:val="auto"/>
          <w:sz w:val="32"/>
          <w:szCs w:val="32"/>
          <w:highlight w:val="none"/>
          <w:lang w:eastAsia="zh-CN"/>
        </w:rPr>
        <w:t>（含）</w:t>
      </w:r>
      <w:r>
        <w:rPr>
          <w:rFonts w:hint="eastAsia" w:ascii="仿宋_GB2312" w:hAnsi="仿宋_GB2312" w:eastAsia="仿宋_GB2312" w:cs="仿宋_GB2312"/>
          <w:b w:val="0"/>
          <w:bCs w:val="0"/>
          <w:color w:val="auto"/>
          <w:sz w:val="32"/>
          <w:szCs w:val="32"/>
          <w:highlight w:val="none"/>
        </w:rPr>
        <w:t>及以后登记的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年入学房产月数计算限定截止时间为201</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年6月30日。</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附件</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中五校施教区，</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年入学房产月数计算限定截止时间</w:t>
      </w:r>
      <w:r>
        <w:rPr>
          <w:rFonts w:hint="eastAsia" w:ascii="仿宋_GB2312" w:hAnsi="仿宋_GB2312" w:eastAsia="仿宋_GB2312" w:cs="仿宋_GB2312"/>
          <w:b w:val="0"/>
          <w:bCs w:val="0"/>
          <w:color w:val="auto"/>
          <w:sz w:val="32"/>
          <w:szCs w:val="32"/>
          <w:highlight w:val="none"/>
          <w:lang w:eastAsia="zh-CN"/>
        </w:rPr>
        <w:t>均</w:t>
      </w:r>
      <w:r>
        <w:rPr>
          <w:rFonts w:hint="eastAsia" w:ascii="仿宋_GB2312" w:hAnsi="仿宋_GB2312" w:eastAsia="仿宋_GB2312" w:cs="仿宋_GB2312"/>
          <w:b w:val="0"/>
          <w:bCs w:val="0"/>
          <w:color w:val="auto"/>
          <w:sz w:val="32"/>
          <w:szCs w:val="32"/>
          <w:highlight w:val="none"/>
        </w:rPr>
        <w:t>为</w:t>
      </w:r>
      <w:r>
        <w:rPr>
          <w:rFonts w:hint="eastAsia" w:ascii="仿宋_GB2312" w:hAnsi="仿宋_GB2312" w:eastAsia="仿宋_GB2312" w:cs="仿宋_GB2312"/>
          <w:b w:val="0"/>
          <w:bCs w:val="0"/>
          <w:color w:val="auto"/>
          <w:sz w:val="32"/>
          <w:szCs w:val="32"/>
          <w:highlight w:val="none"/>
          <w:lang w:val="en-US" w:eastAsia="zh-CN"/>
        </w:rPr>
        <w:t>2020</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（二）自愿与统筹相结合原则。</w:t>
      </w:r>
      <w:r>
        <w:rPr>
          <w:rFonts w:hint="eastAsia" w:ascii="仿宋_GB2312" w:hAnsi="仿宋_GB2312" w:eastAsia="仿宋_GB2312" w:cs="仿宋_GB2312"/>
          <w:b w:val="0"/>
          <w:bCs w:val="0"/>
          <w:color w:val="auto"/>
          <w:sz w:val="32"/>
          <w:szCs w:val="32"/>
          <w:highlight w:val="none"/>
        </w:rPr>
        <w:t>符合招生条件的前三批适龄儿童少年，在网络报名时，必须根据意愿按顺序填报接受统筹学校；教育局根据“住、户一致优先”的办法与志愿结合统筹安排就读学校。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（三）批次优先原则。</w:t>
      </w:r>
      <w:r>
        <w:rPr>
          <w:rFonts w:hint="eastAsia" w:ascii="仿宋_GB2312" w:hAnsi="仿宋_GB2312" w:eastAsia="仿宋_GB2312" w:cs="仿宋_GB2312"/>
          <w:b w:val="0"/>
          <w:bCs w:val="0"/>
          <w:color w:val="auto"/>
          <w:sz w:val="32"/>
          <w:szCs w:val="32"/>
          <w:highlight w:val="none"/>
        </w:rPr>
        <w:t>超计划数的学校先统筹安排第一批次学生，再依次安排第二、第三批学生。接受统筹的学校在招录本学校施教区内第一、二、三批次学生后，仍有剩余学额的，再依次安排其它学校第一、二、三批学生，额满为止。</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（四）公平、公正、公开的原则。</w:t>
      </w:r>
      <w:r>
        <w:rPr>
          <w:rFonts w:hint="eastAsia" w:ascii="仿宋_GB2312" w:hAnsi="仿宋_GB2312" w:eastAsia="仿宋_GB2312" w:cs="仿宋_GB2312"/>
          <w:b w:val="0"/>
          <w:bCs w:val="0"/>
          <w:color w:val="auto"/>
          <w:sz w:val="32"/>
          <w:szCs w:val="32"/>
          <w:highlight w:val="none"/>
        </w:rPr>
        <w:t>统一标准，客观公正，公开统筹信息，自觉接受社会监督。</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二、统筹对象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年，我市部分学校施教区内，符合招生条件且超过招生计划数的第一、二、三批适龄儿童少年。</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三、统筹范围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年，对文件附件1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规定的部分学校，当符合招生条件的报名人数超过学校招生计划数时，将超计划数的适龄儿童少年统筹到片区范围内有剩余学额的义务教育学校就读。若以下接受统筹的学校，当符合招生条件的报名人数超过学校招生计划数时，可以统筹到</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有剩余学额的接受统筹学校就读。</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（一）初中</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瑞安市安阳实验中学（本部）</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瑞安市集云实验学校（初中部）超计划数的适龄少年，在毓蒙中学（安阳实验中学毓蒙校区）、</w:t>
      </w:r>
      <w:r>
        <w:rPr>
          <w:rFonts w:hint="eastAsia" w:ascii="仿宋_GB2312" w:hAnsi="仿宋_GB2312" w:eastAsia="仿宋_GB2312" w:cs="仿宋_GB2312"/>
          <w:b w:val="0"/>
          <w:bCs w:val="0"/>
          <w:color w:val="auto"/>
          <w:sz w:val="32"/>
          <w:szCs w:val="32"/>
          <w:highlight w:val="none"/>
          <w:lang w:eastAsia="zh-CN"/>
        </w:rPr>
        <w:t>瑞安市滨江中学</w:t>
      </w:r>
      <w:r>
        <w:rPr>
          <w:rFonts w:hint="eastAsia" w:ascii="仿宋_GB2312" w:hAnsi="仿宋_GB2312" w:eastAsia="仿宋_GB2312" w:cs="仿宋_GB2312"/>
          <w:b w:val="0"/>
          <w:bCs w:val="0"/>
          <w:color w:val="auto"/>
          <w:sz w:val="32"/>
          <w:szCs w:val="32"/>
          <w:highlight w:val="none"/>
        </w:rPr>
        <w:t>与瑞祥实验学校（初中部）统筹就读。</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（二）小学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1．瑞安市安阳实验小学、隆山实验小学超计划数的适龄儿童，在外国语小学、万松实验小学（马鞍山实验小学万松校区）和东山小学统筹就读。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2．瑞安市马鞍山实验小学（本部）超计划数的适龄儿童，在万松实验小学（马鞍山实验小学万松校区）、阳光小学和</w:t>
      </w:r>
      <w:r>
        <w:rPr>
          <w:rFonts w:hint="eastAsia" w:ascii="仿宋_GB2312" w:hAnsi="仿宋_GB2312" w:eastAsia="仿宋_GB2312" w:cs="仿宋_GB2312"/>
          <w:b w:val="0"/>
          <w:bCs w:val="0"/>
          <w:color w:val="auto"/>
          <w:sz w:val="32"/>
          <w:szCs w:val="32"/>
          <w:highlight w:val="none"/>
          <w:lang w:eastAsia="zh-CN"/>
        </w:rPr>
        <w:t>莘塍实验小学</w:t>
      </w:r>
      <w:r>
        <w:rPr>
          <w:rFonts w:hint="eastAsia" w:ascii="仿宋_GB2312" w:hAnsi="仿宋_GB2312" w:eastAsia="仿宋_GB2312" w:cs="仿宋_GB2312"/>
          <w:b w:val="0"/>
          <w:bCs w:val="0"/>
          <w:color w:val="auto"/>
          <w:sz w:val="32"/>
          <w:szCs w:val="32"/>
          <w:highlight w:val="none"/>
        </w:rPr>
        <w:t>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3．瑞安市集云实验学校（小学部）超计划数的适龄儿童，在外国语小学、万松实验小学（马鞍山实验小学万松校区）和阳光小学统筹就读。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．瑞安市</w:t>
      </w:r>
      <w:r>
        <w:rPr>
          <w:rFonts w:hint="eastAsia" w:ascii="仿宋_GB2312" w:hAnsi="仿宋_GB2312" w:eastAsia="仿宋_GB2312" w:cs="仿宋_GB2312"/>
          <w:b w:val="0"/>
          <w:bCs w:val="0"/>
          <w:color w:val="auto"/>
          <w:sz w:val="32"/>
          <w:szCs w:val="32"/>
          <w:highlight w:val="none"/>
          <w:lang w:eastAsia="zh-CN"/>
        </w:rPr>
        <w:t>瑞祥</w:t>
      </w:r>
      <w:r>
        <w:rPr>
          <w:rFonts w:hint="eastAsia" w:ascii="仿宋_GB2312" w:hAnsi="仿宋_GB2312" w:eastAsia="仿宋_GB2312" w:cs="仿宋_GB2312"/>
          <w:b w:val="0"/>
          <w:bCs w:val="0"/>
          <w:color w:val="auto"/>
          <w:sz w:val="32"/>
          <w:szCs w:val="32"/>
          <w:highlight w:val="none"/>
        </w:rPr>
        <w:t>实验学校（小学部）超计划数的适龄儿童，在阳光小学、万松实验小学（马鞍山实验小学万松校区）和</w:t>
      </w:r>
      <w:r>
        <w:rPr>
          <w:rFonts w:hint="eastAsia" w:ascii="仿宋_GB2312" w:hAnsi="仿宋_GB2312" w:eastAsia="仿宋_GB2312" w:cs="仿宋_GB2312"/>
          <w:b w:val="0"/>
          <w:bCs w:val="0"/>
          <w:color w:val="auto"/>
          <w:sz w:val="32"/>
          <w:szCs w:val="32"/>
          <w:highlight w:val="none"/>
          <w:lang w:eastAsia="zh-CN"/>
        </w:rPr>
        <w:t>锦湖</w:t>
      </w:r>
      <w:r>
        <w:rPr>
          <w:rFonts w:hint="eastAsia" w:ascii="仿宋_GB2312" w:hAnsi="仿宋_GB2312" w:eastAsia="仿宋_GB2312" w:cs="仿宋_GB2312"/>
          <w:b w:val="0"/>
          <w:bCs w:val="0"/>
          <w:color w:val="auto"/>
          <w:sz w:val="32"/>
          <w:szCs w:val="32"/>
          <w:highlight w:val="none"/>
        </w:rPr>
        <w:t>实验小学统筹就读。</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四、具体方法</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（一）报名审核。</w:t>
      </w:r>
      <w:r>
        <w:rPr>
          <w:rFonts w:hint="eastAsia" w:ascii="仿宋_GB2312" w:hAnsi="仿宋_GB2312" w:eastAsia="仿宋_GB2312" w:cs="仿宋_GB2312"/>
          <w:b w:val="0"/>
          <w:bCs w:val="0"/>
          <w:color w:val="auto"/>
          <w:sz w:val="32"/>
          <w:szCs w:val="32"/>
          <w:highlight w:val="none"/>
        </w:rPr>
        <w:t>对文件规定的部分学校，符合施教区招生条件前三批的适龄儿童少年均须在施教区学校规定的时间报名。学校根据公安户籍管理部门户籍信息和不动产登记中心房产信息，统一对报名学生进行资格审核，部分学生信息无法核对的，须家长提供相关证明材料到学校确认。</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（二）录取公布。</w:t>
      </w:r>
      <w:r>
        <w:rPr>
          <w:rFonts w:hint="eastAsia" w:ascii="仿宋_GB2312" w:hAnsi="仿宋_GB2312" w:eastAsia="仿宋_GB2312" w:cs="仿宋_GB2312"/>
          <w:b w:val="0"/>
          <w:bCs w:val="0"/>
          <w:color w:val="auto"/>
          <w:sz w:val="32"/>
          <w:szCs w:val="32"/>
          <w:highlight w:val="none"/>
        </w:rPr>
        <w:t>学校根据审核结果，及时公示前三批学生排序名单。公示结束后，学校按规定程序招录与统筹超计划数的学生，并公布录取学生名单及统筹学生名单。</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（三）回流补报。</w:t>
      </w:r>
      <w:r>
        <w:rPr>
          <w:rFonts w:hint="eastAsia" w:ascii="仿宋_GB2312" w:hAnsi="仿宋_GB2312" w:eastAsia="仿宋_GB2312" w:cs="仿宋_GB2312"/>
          <w:b w:val="0"/>
          <w:bCs w:val="0"/>
          <w:color w:val="auto"/>
          <w:sz w:val="32"/>
          <w:szCs w:val="32"/>
          <w:highlight w:val="none"/>
        </w:rPr>
        <w:t>对文件规定的部分学校统筹对象中，适龄儿童少年由于其他原因不能到接受统筹学校就读的，可以在其具备其他学校入学条件的对应施教区学校招收前三批学生后仍有剩余学额的情况下，在规定时间内申请回符合报名条件的学校补报；也可以申请到其他义务教育阶段学校招收前三批学生后仍有剩余学额的学校补报。当同一所学校申请补报的人数超过剩余学额时，根据“住、户一致优先”的统筹办法和批次优先的原则予以录取，未能录取的学生在原接受统筹学校就读。</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五、工作要求</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（一）深入宣传，严格统筹工作各项程序。</w:t>
      </w:r>
      <w:r>
        <w:rPr>
          <w:rFonts w:hint="eastAsia" w:ascii="仿宋_GB2312" w:hAnsi="仿宋_GB2312" w:eastAsia="仿宋_GB2312" w:cs="仿宋_GB2312"/>
          <w:b w:val="0"/>
          <w:bCs w:val="0"/>
          <w:color w:val="auto"/>
          <w:sz w:val="32"/>
          <w:szCs w:val="32"/>
          <w:highlight w:val="none"/>
        </w:rPr>
        <w:t>各有关教育学区、学校要认真领会相关文件精神和要求，开展招生工作人员的培训，做好学生家长的政策宣传和解释工作，确保统筹工作有序进行。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（二）严肃纪律，确保统筹工作顺利进行。</w:t>
      </w:r>
      <w:r>
        <w:rPr>
          <w:rFonts w:hint="eastAsia" w:ascii="仿宋_GB2312" w:hAnsi="仿宋_GB2312" w:eastAsia="仿宋_GB2312" w:cs="仿宋_GB2312"/>
          <w:b w:val="0"/>
          <w:bCs w:val="0"/>
          <w:color w:val="auto"/>
          <w:sz w:val="32"/>
          <w:szCs w:val="32"/>
          <w:highlight w:val="none"/>
        </w:rPr>
        <w:t>适龄儿童少年父母或监护人要为其所提供的材料真实性负责，凡提供虚假证明材料骗取入学资格的，一经查实，将取消录取资格，并依法依规追究相关当事人的责任。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（三）顾全大局，维护统筹工作持续发展。</w:t>
      </w:r>
      <w:r>
        <w:rPr>
          <w:rFonts w:hint="eastAsia" w:ascii="仿宋_GB2312" w:hAnsi="仿宋_GB2312" w:eastAsia="仿宋_GB2312" w:cs="仿宋_GB2312"/>
          <w:b w:val="0"/>
          <w:bCs w:val="0"/>
          <w:color w:val="auto"/>
          <w:sz w:val="32"/>
          <w:szCs w:val="32"/>
          <w:highlight w:val="none"/>
        </w:rPr>
        <w:t>进一步明确统筹范围，本办法中的部分学校是指瑞安市安阳实验中学（本部）、瑞安市安阳实验小学、瑞安市马鞍山实验小学（本部）、瑞安市隆山实验小学、瑞安市集云实验学校等五所学校。七年级第一、二批统筹的学生，初中阶段在接受统筹学校连续就读三年，并且户籍没有迁移的，</w:t>
      </w:r>
      <w:r>
        <w:rPr>
          <w:rFonts w:hint="eastAsia" w:ascii="仿宋_GB2312" w:hAnsi="仿宋_GB2312" w:eastAsia="仿宋_GB2312" w:cs="仿宋_GB2312"/>
          <w:b w:val="0"/>
          <w:bCs w:val="0"/>
          <w:color w:val="auto"/>
          <w:sz w:val="32"/>
          <w:szCs w:val="32"/>
          <w:highlight w:val="none"/>
          <w:lang w:eastAsia="zh-CN"/>
        </w:rPr>
        <w:t>按原学校的办学水平系数，</w:t>
      </w:r>
      <w:r>
        <w:rPr>
          <w:rFonts w:hint="eastAsia" w:ascii="仿宋_GB2312" w:hAnsi="仿宋_GB2312" w:eastAsia="仿宋_GB2312" w:cs="仿宋_GB2312"/>
          <w:b w:val="0"/>
          <w:bCs w:val="0"/>
          <w:color w:val="auto"/>
          <w:sz w:val="32"/>
          <w:szCs w:val="32"/>
          <w:highlight w:val="none"/>
        </w:rPr>
        <w:t>单列享受定向生资格。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未尽事宜由瑞安市教育局解释。</w:t>
      </w:r>
    </w:p>
    <w:p>
      <w:pPr>
        <w:ind w:firstLine="622" w:firstLineChars="200"/>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pStyle w:val="2"/>
        <w:rPr>
          <w:rFonts w:hint="eastAsia"/>
          <w:b w:val="0"/>
          <w:bCs w:val="0"/>
          <w:color w:val="auto"/>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年瑞安市民办义务教育阶段学校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招生工作实施办法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根据《温州市教育局办公室关于做好2022年义务教育阶段学校招生入学工作的通知》（温教办基〔2022〕41号）等有关文件精神，结合瑞安实际，现就2022年民办义务教育阶段学校（以下简称民办学校）招生工作，特制定本实施办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一、招生</w:t>
      </w:r>
      <w:r>
        <w:rPr>
          <w:rFonts w:hint="eastAsia" w:ascii="黑体" w:hAnsi="黑体" w:eastAsia="黑体" w:cs="黑体"/>
          <w:b w:val="0"/>
          <w:bCs w:val="0"/>
          <w:color w:val="auto"/>
          <w:sz w:val="32"/>
          <w:szCs w:val="32"/>
          <w:highlight w:val="none"/>
          <w:lang w:eastAsia="zh-CN"/>
        </w:rPr>
        <w:t>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适龄儿童少年在瑞安市域范围内拥有户籍的户籍生；其父母或本人在瑞安市域范围内持有房产证（不动产权证）的产权生；在瑞安市域范围内持有《浙江省居住证》（未申领居住证的，须在瑞安市域范围内取得流动人员居住登记凭证）的居住生；报名初中前已在瑞安市域范围内小学建立六年级学籍（以电子学籍注册为准）的学籍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二、招生流程</w:t>
      </w:r>
      <w:r>
        <w:rPr>
          <w:rFonts w:hint="eastAsia" w:ascii="黑体" w:hAnsi="黑体" w:eastAsia="黑体" w:cs="黑体"/>
          <w:b w:val="0"/>
          <w:bCs w:val="0"/>
          <w:color w:val="auto"/>
          <w:sz w:val="32"/>
          <w:szCs w:val="32"/>
          <w:highlight w:val="none"/>
          <w:lang w:eastAsia="zh-CN"/>
        </w:rPr>
        <w:t>及日程安排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（一）网络报名。</w:t>
      </w:r>
      <w:r>
        <w:rPr>
          <w:rFonts w:hint="eastAsia" w:ascii="仿宋_GB2312" w:hAnsi="仿宋_GB2312" w:eastAsia="仿宋_GB2312" w:cs="仿宋_GB2312"/>
          <w:b w:val="0"/>
          <w:bCs w:val="0"/>
          <w:color w:val="auto"/>
          <w:sz w:val="32"/>
          <w:szCs w:val="32"/>
          <w:highlight w:val="none"/>
        </w:rPr>
        <w:t>全市民办学校招生报名与公办学校同步，统一使用温州市招生</w:t>
      </w:r>
      <w:r>
        <w:rPr>
          <w:rFonts w:hint="eastAsia" w:ascii="仿宋_GB2312" w:hAnsi="仿宋_GB2312" w:eastAsia="仿宋_GB2312" w:cs="仿宋_GB2312"/>
          <w:b w:val="0"/>
          <w:bCs w:val="0"/>
          <w:color w:val="auto"/>
          <w:sz w:val="32"/>
          <w:szCs w:val="32"/>
          <w:highlight w:val="none"/>
          <w:lang w:eastAsia="zh-CN"/>
        </w:rPr>
        <w:t>管理</w:t>
      </w:r>
      <w:r>
        <w:rPr>
          <w:rFonts w:hint="eastAsia" w:ascii="仿宋_GB2312" w:hAnsi="仿宋_GB2312" w:eastAsia="仿宋_GB2312" w:cs="仿宋_GB2312"/>
          <w:b w:val="0"/>
          <w:bCs w:val="0"/>
          <w:color w:val="auto"/>
          <w:sz w:val="32"/>
          <w:szCs w:val="32"/>
          <w:highlight w:val="none"/>
        </w:rPr>
        <w:t>系统。网络报名具体操作</w:t>
      </w:r>
      <w:r>
        <w:rPr>
          <w:rFonts w:hint="eastAsia" w:ascii="仿宋_GB2312" w:hAnsi="仿宋_GB2312" w:eastAsia="仿宋_GB2312" w:cs="仿宋_GB2312"/>
          <w:b w:val="0"/>
          <w:bCs w:val="0"/>
          <w:color w:val="auto"/>
          <w:sz w:val="32"/>
          <w:szCs w:val="32"/>
          <w:highlight w:val="none"/>
          <w:lang w:eastAsia="zh-CN"/>
        </w:rPr>
        <w:t>参见民办学校“招生报名指南”，</w:t>
      </w:r>
      <w:r>
        <w:rPr>
          <w:rFonts w:hint="eastAsia" w:ascii="仿宋_GB2312" w:hAnsi="仿宋_GB2312" w:eastAsia="仿宋_GB2312" w:cs="仿宋_GB2312"/>
          <w:b w:val="0"/>
          <w:bCs w:val="0"/>
          <w:color w:val="auto"/>
          <w:sz w:val="32"/>
          <w:szCs w:val="32"/>
          <w:highlight w:val="none"/>
        </w:rPr>
        <w:t>将在</w:t>
      </w:r>
      <w:r>
        <w:rPr>
          <w:rFonts w:hint="eastAsia" w:ascii="仿宋_GB2312" w:hAnsi="仿宋_GB2312" w:eastAsia="仿宋_GB2312" w:cs="仿宋_GB2312"/>
          <w:b w:val="0"/>
          <w:bCs w:val="0"/>
          <w:color w:val="auto"/>
          <w:sz w:val="32"/>
          <w:szCs w:val="32"/>
          <w:highlight w:val="none"/>
          <w:lang w:eastAsia="zh-CN"/>
        </w:rPr>
        <w:t>微信公众号“瑞安教育发布”及</w:t>
      </w:r>
      <w:r>
        <w:rPr>
          <w:rFonts w:hint="eastAsia" w:ascii="仿宋_GB2312" w:hAnsi="仿宋_GB2312" w:eastAsia="仿宋_GB2312" w:cs="仿宋_GB2312"/>
          <w:b w:val="0"/>
          <w:bCs w:val="0"/>
          <w:color w:val="auto"/>
          <w:sz w:val="32"/>
          <w:szCs w:val="32"/>
          <w:highlight w:val="none"/>
        </w:rPr>
        <w:t>教育学区、民办学校网站发布。网络报名时，每位学生可以按志愿先后选报</w:t>
      </w:r>
      <w:r>
        <w:rPr>
          <w:rFonts w:hint="eastAsia" w:ascii="仿宋_GB2312" w:hAnsi="仿宋_GB2312" w:eastAsia="仿宋_GB2312" w:cs="仿宋_GB2312"/>
          <w:b w:val="0"/>
          <w:bCs w:val="0"/>
          <w:color w:val="auto"/>
          <w:sz w:val="32"/>
          <w:szCs w:val="32"/>
          <w:highlight w:val="none"/>
          <w:lang w:eastAsia="zh-CN"/>
        </w:rPr>
        <w:t>瑞安市域内</w:t>
      </w: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或</w:t>
      </w:r>
      <w:r>
        <w:rPr>
          <w:rFonts w:hint="eastAsia" w:ascii="仿宋_GB2312" w:hAnsi="仿宋_GB2312" w:eastAsia="仿宋_GB2312" w:cs="仿宋_GB2312"/>
          <w:b w:val="0"/>
          <w:bCs w:val="0"/>
          <w:color w:val="auto"/>
          <w:sz w:val="32"/>
          <w:szCs w:val="32"/>
          <w:highlight w:val="none"/>
        </w:rPr>
        <w:t>2所民办学校。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（二）资格审核。</w:t>
      </w:r>
      <w:r>
        <w:rPr>
          <w:rFonts w:hint="eastAsia" w:ascii="仿宋_GB2312" w:hAnsi="仿宋_GB2312" w:eastAsia="仿宋_GB2312" w:cs="仿宋_GB2312"/>
          <w:b w:val="0"/>
          <w:bCs w:val="0"/>
          <w:color w:val="auto"/>
          <w:sz w:val="32"/>
          <w:szCs w:val="32"/>
          <w:highlight w:val="none"/>
        </w:rPr>
        <w:t>市教育局组织民办学校对网络报名学生进行资格审查，对不符合条件的予以清退，并通知家长或监护人。经审查发现有问题的，将通知家长凭有效证件进行更正。</w:t>
      </w:r>
    </w:p>
    <w:p>
      <w:pPr>
        <w:pStyle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（三）摇号录取。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第一轮报名摇号录取。当民办学校符合资格学生人数少于招生计划数时，由“温州市义务教育招生管理系统”自带软件进行电脑随机派位（摇号），为每位学生产生派位顺序号；当民办学校符合资格学生人数超出剩余计划数时（指招生计划数减去政策优待生等），采取系统外由公证处进行电脑随机派位（摇号），为所有学生产生派位顺序号。若同时报名瑞安市域两所民办学校，且派位顺序号都进入预录取名单（在剩余计划数范围内）时，只能参加“申请学校1”学校录取，系统自动放弃“申请学校2”预录取资格，“申请学校2”学校不能录取该学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第一轮缴费确认。被民办学校预录取后，需在规定时间内缴费确认与签订承诺书，未在规定时间内缴费确认的视同自动放弃。因放弃或弄虚作假等被取消预录取资格空出的学位，按派位顺序号从未被任何学校预录取的对象中依次递补录取。严禁学校对空余学位“跳号”递补录取。被任意一所民办学校预录取的报名对象，不再享有其它民办学校递补机会。</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第二轮民办学校补招。对第一轮未招足的民办学校，经市教育局同意后，由温州市教育局统筹，可在温州市域内其他县（市、区）补招一次。补招时每位适龄儿童少年限报1所民办学校，补报人数不足补招计划数的，直接录取；补报人数超过补招计划数的，也要实行电脑随机派位或参照电脑派位方式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（四）录取确认。</w:t>
      </w:r>
      <w:r>
        <w:rPr>
          <w:rFonts w:hint="eastAsia" w:ascii="仿宋_GB2312" w:hAnsi="仿宋_GB2312" w:eastAsia="仿宋_GB2312" w:cs="仿宋_GB2312"/>
          <w:b w:val="0"/>
          <w:bCs w:val="0"/>
          <w:color w:val="auto"/>
          <w:sz w:val="32"/>
          <w:szCs w:val="32"/>
          <w:highlight w:val="none"/>
        </w:rPr>
        <w:t>已被民办学校电脑随机派位录取的适龄儿童少年，须在各民办学校规定时间内到学校报到确认与签订承诺书，并缴费</w:t>
      </w:r>
      <w:r>
        <w:rPr>
          <w:rFonts w:hint="eastAsia" w:ascii="仿宋_GB2312" w:hAnsi="仿宋_GB2312" w:eastAsia="仿宋_GB2312" w:cs="仿宋_GB2312"/>
          <w:b w:val="0"/>
          <w:bCs w:val="0"/>
          <w:color w:val="auto"/>
          <w:sz w:val="32"/>
          <w:szCs w:val="32"/>
          <w:highlight w:val="none"/>
          <w:lang w:eastAsia="zh-CN"/>
        </w:rPr>
        <w:t>，否则视同放弃</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eastAsia="zh-CN"/>
        </w:rPr>
        <w:t>（五）日程安排</w:t>
      </w:r>
    </w:p>
    <w:tbl>
      <w:tblPr>
        <w:tblStyle w:val="11"/>
        <w:tblW w:w="933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Layout w:type="autofit"/>
        <w:tblCellMar>
          <w:top w:w="0" w:type="dxa"/>
          <w:left w:w="108" w:type="dxa"/>
          <w:bottom w:w="0" w:type="dxa"/>
          <w:right w:w="108" w:type="dxa"/>
        </w:tblCellMar>
      </w:tblPr>
      <w:tblGrid>
        <w:gridCol w:w="1854"/>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624" w:hRule="atLeast"/>
        </w:trPr>
        <w:tc>
          <w:tcPr>
            <w:tcW w:w="1854" w:type="dxa"/>
            <w:vMerge w:val="restart"/>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7月</w:t>
            </w:r>
            <w:r>
              <w:rPr>
                <w:rStyle w:val="29"/>
                <w:rFonts w:hint="eastAsia" w:ascii="仿宋" w:hAnsi="仿宋" w:eastAsia="仿宋" w:cs="仿宋"/>
                <w:b w:val="0"/>
                <w:bCs w:val="0"/>
                <w:color w:val="auto"/>
                <w:sz w:val="24"/>
                <w:szCs w:val="24"/>
                <w:highlight w:val="none"/>
                <w:lang w:val="en-US" w:eastAsia="zh-CN" w:bidi="ar"/>
              </w:rPr>
              <w:t>6日前</w:t>
            </w:r>
          </w:p>
        </w:tc>
        <w:tc>
          <w:tcPr>
            <w:tcW w:w="7476" w:type="dxa"/>
            <w:shd w:val="clear" w:color="auto" w:fill="D6E3BC" w:themeFill="accent3" w:themeFillTint="66"/>
            <w:vAlign w:val="center"/>
          </w:tcPr>
          <w:p>
            <w:pPr>
              <w:keepNext w:val="0"/>
              <w:keepLines w:val="0"/>
              <w:pageBreakBefore w:val="0"/>
              <w:widowControl/>
              <w:suppressLineNumbers w:val="0"/>
              <w:tabs>
                <w:tab w:val="left" w:pos="1797"/>
              </w:tabs>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民办义务教育学校发布2022年招生工作实施细则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九年一贯制民办学校直升生招生报名录取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w:t>
            </w:r>
            <w:r>
              <w:rPr>
                <w:rStyle w:val="29"/>
                <w:rFonts w:hint="eastAsia" w:ascii="仿宋" w:hAnsi="仿宋" w:eastAsia="仿宋" w:cs="仿宋"/>
                <w:b w:val="0"/>
                <w:bCs w:val="0"/>
                <w:color w:val="auto"/>
                <w:sz w:val="24"/>
                <w:szCs w:val="24"/>
                <w:highlight w:val="none"/>
                <w:lang w:val="en-US" w:eastAsia="zh-CN" w:bidi="ar"/>
              </w:rPr>
              <w:t>4—9日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义务教育初中段学校招生网上报名（系统开放时间：每日9:00—21:00）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7月5</w:t>
            </w:r>
            <w:r>
              <w:rPr>
                <w:rStyle w:val="29"/>
                <w:rFonts w:hint="eastAsia" w:ascii="仿宋" w:hAnsi="仿宋" w:eastAsia="仿宋" w:cs="仿宋"/>
                <w:b w:val="0"/>
                <w:bCs w:val="0"/>
                <w:color w:val="auto"/>
                <w:sz w:val="24"/>
                <w:szCs w:val="24"/>
                <w:highlight w:val="none"/>
                <w:lang w:val="en-US" w:eastAsia="zh-CN" w:bidi="ar"/>
              </w:rPr>
              <w:t>—10日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义务教育小学段学校招生网上报名（系统开放时间：每日9:00—21:00）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7月15日前</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完成第一轮民办学校报名对象资格审核、公示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7月16日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第一轮民办学校面向瑞安市域范围内招生录取（初中摇号）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7月17日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第一轮民办学校面向瑞安市域范围内招生录取（小学摇号）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7月17—18日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第一轮民办初中面向瑞安市域范围内招生缴费确认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第一轮民办初中放弃缴费后空余学额递补录取及缴费确认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7月18—19日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第一轮民办小学面向瑞安市域范围内招生缴费确认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7月20日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第一轮民办小学放弃缴费后空余学额递补录取及缴费确认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7月21日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第二轮补招民办学校面向温州市域内招生申请、审核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854" w:type="dxa"/>
            <w:vMerge w:val="restart"/>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7月22日</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—23日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第二轮补招民办学校面向温州市域内招生名单（含计划）公布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第二轮补招民办学校面向温州市域内招生网络报名（小学、初中）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第二轮补招民办学校面向温州市域内招生报名对象资格审核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7月24日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第二轮补招民办学校面向温州市域内招生录取（小学、初中摇号）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7月25日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7月26日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完成民办学校录取相关工作</w:t>
            </w:r>
          </w:p>
        </w:tc>
      </w:tr>
    </w:tbl>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rPr>
        <w:t>其他说明</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（一）电脑随机派位录取须有公证机构参加，</w:t>
      </w:r>
      <w:r>
        <w:rPr>
          <w:rFonts w:hint="eastAsia" w:ascii="仿宋_GB2312" w:hAnsi="仿宋_GB2312" w:eastAsia="仿宋_GB2312" w:cs="仿宋_GB2312"/>
          <w:b w:val="0"/>
          <w:bCs w:val="0"/>
          <w:color w:val="auto"/>
          <w:sz w:val="32"/>
          <w:szCs w:val="32"/>
          <w:highlight w:val="none"/>
          <w:lang w:val="en-US" w:eastAsia="zh-CN"/>
        </w:rPr>
        <w:t>按照“三个全部”（全部学校、全部对象、全部计划）的要求，</w:t>
      </w:r>
      <w:r>
        <w:rPr>
          <w:rFonts w:hint="eastAsia" w:ascii="仿宋_GB2312" w:hAnsi="仿宋_GB2312" w:eastAsia="仿宋_GB2312" w:cs="仿宋_GB2312"/>
          <w:b w:val="0"/>
          <w:bCs w:val="0"/>
          <w:color w:val="auto"/>
          <w:sz w:val="32"/>
          <w:szCs w:val="32"/>
          <w:highlight w:val="none"/>
        </w:rPr>
        <w:t>全程接受社会监督，派位结果及时向社会公布。</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民办学校或投资主体与我市政府相关部门或功能区管委会等原先订有协议、约定由民办学校负责承接的生源</w:t>
      </w:r>
      <w:r>
        <w:rPr>
          <w:rFonts w:hint="eastAsia" w:ascii="仿宋_GB2312" w:hAnsi="仿宋_GB2312" w:eastAsia="仿宋_GB2312" w:cs="仿宋_GB2312"/>
          <w:b w:val="0"/>
          <w:bCs w:val="0"/>
          <w:color w:val="auto"/>
          <w:sz w:val="32"/>
          <w:szCs w:val="32"/>
          <w:highlight w:val="none"/>
          <w:lang w:eastAsia="zh-CN"/>
        </w:rPr>
        <w:t>（简称协议生）</w:t>
      </w:r>
      <w:r>
        <w:rPr>
          <w:rFonts w:hint="eastAsia" w:ascii="仿宋_GB2312" w:hAnsi="仿宋_GB2312" w:eastAsia="仿宋_GB2312" w:cs="仿宋_GB2312"/>
          <w:b w:val="0"/>
          <w:bCs w:val="0"/>
          <w:color w:val="auto"/>
          <w:sz w:val="32"/>
          <w:szCs w:val="32"/>
          <w:highlight w:val="none"/>
        </w:rPr>
        <w:t>，相关生源按协议约定录取，不得选择生源。公办学校委托优质民办学校管理办学的，按公办学校施教区相关政策入学，不得选择生源。</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）对国家、省和市有关教育优待政策规定的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对象子女以及瑞安市</w:t>
      </w:r>
      <w:r>
        <w:rPr>
          <w:rFonts w:hint="eastAsia" w:ascii="仿宋_GB2312" w:hAnsi="仿宋_GB2312" w:eastAsia="仿宋_GB2312" w:cs="仿宋_GB2312"/>
          <w:b w:val="0"/>
          <w:bCs w:val="0"/>
          <w:color w:val="auto"/>
          <w:sz w:val="32"/>
          <w:szCs w:val="32"/>
          <w:highlight w:val="none"/>
          <w:lang w:eastAsia="zh-CN"/>
        </w:rPr>
        <w:t>高层次</w:t>
      </w:r>
      <w:r>
        <w:rPr>
          <w:rFonts w:hint="eastAsia" w:ascii="仿宋_GB2312" w:hAnsi="仿宋_GB2312" w:eastAsia="仿宋_GB2312" w:cs="仿宋_GB2312"/>
          <w:b w:val="0"/>
          <w:bCs w:val="0"/>
          <w:color w:val="auto"/>
          <w:sz w:val="32"/>
          <w:szCs w:val="32"/>
          <w:highlight w:val="none"/>
        </w:rPr>
        <w:t>人才（企业人才）子女，如需就读民办学校,根据学生和家长意愿，按规定程序申请，提前优先安排入学。</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rPr>
        <w:t>对民办学校正式聘任并实际工作的教职工子女，以及举办者的直系亲属要求在本校就读的，经资格审核并公示后，可优先</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入学。须具备以下条件：学校举办者、一线教师子女申请随校就读，提供聘任</w:t>
      </w:r>
      <w:r>
        <w:rPr>
          <w:rFonts w:hint="eastAsia" w:ascii="仿宋_GB2312" w:hAnsi="仿宋_GB2312" w:eastAsia="仿宋_GB2312" w:cs="仿宋_GB2312"/>
          <w:b w:val="0"/>
          <w:bCs w:val="0"/>
          <w:color w:val="auto"/>
          <w:sz w:val="32"/>
          <w:szCs w:val="32"/>
          <w:highlight w:val="none"/>
          <w:lang w:eastAsia="zh-CN"/>
        </w:rPr>
        <w:t>合同和</w:t>
      </w:r>
      <w:r>
        <w:rPr>
          <w:rFonts w:hint="eastAsia" w:ascii="仿宋_GB2312" w:hAnsi="仿宋_GB2312" w:eastAsia="仿宋_GB2312" w:cs="仿宋_GB2312"/>
          <w:b w:val="0"/>
          <w:bCs w:val="0"/>
          <w:color w:val="auto"/>
          <w:sz w:val="32"/>
          <w:szCs w:val="32"/>
          <w:highlight w:val="none"/>
        </w:rPr>
        <w:t>由学校参保的社保及银行工资发放证明，须在</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月31日前取得并一直连续；其他职工子女随校就读，提供聘任合同</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由学校参保的社保及银行工资发放证明</w:t>
      </w:r>
      <w:r>
        <w:rPr>
          <w:rFonts w:hint="eastAsia" w:ascii="仿宋_GB2312" w:hAnsi="仿宋_GB2312" w:eastAsia="仿宋_GB2312" w:cs="仿宋_GB2312"/>
          <w:b w:val="0"/>
          <w:bCs w:val="0"/>
          <w:color w:val="auto"/>
          <w:sz w:val="32"/>
          <w:szCs w:val="32"/>
          <w:highlight w:val="none"/>
          <w:lang w:eastAsia="zh-CN"/>
        </w:rPr>
        <w:t>，须在</w:t>
      </w:r>
      <w:r>
        <w:rPr>
          <w:rFonts w:hint="eastAsia" w:ascii="仿宋_GB2312" w:hAnsi="仿宋_GB2312" w:eastAsia="仿宋_GB2312" w:cs="仿宋_GB2312"/>
          <w:b w:val="0"/>
          <w:bCs w:val="0"/>
          <w:color w:val="auto"/>
          <w:sz w:val="32"/>
          <w:szCs w:val="32"/>
          <w:highlight w:val="none"/>
          <w:lang w:val="en-US" w:eastAsia="zh-CN"/>
        </w:rPr>
        <w:t>2021年8月31日前取得并一直连续。</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五</w:t>
      </w:r>
      <w:r>
        <w:rPr>
          <w:rFonts w:hint="eastAsia" w:ascii="仿宋_GB2312" w:hAnsi="仿宋_GB2312" w:eastAsia="仿宋_GB2312" w:cs="仿宋_GB2312"/>
          <w:b w:val="0"/>
          <w:bCs w:val="0"/>
          <w:color w:val="auto"/>
          <w:sz w:val="32"/>
          <w:szCs w:val="32"/>
          <w:highlight w:val="none"/>
        </w:rPr>
        <w:t>）民办九年一贯制学校，或独立初中和小学为同一举办者的民办学校，其小学部毕业学生可以在学生（家长）自愿基础上，应实施直升。</w:t>
      </w:r>
      <w:r>
        <w:rPr>
          <w:rFonts w:hint="eastAsia" w:ascii="仿宋_GB2312" w:hAnsi="仿宋_GB2312" w:eastAsia="仿宋_GB2312" w:cs="仿宋_GB2312"/>
          <w:b w:val="0"/>
          <w:bCs w:val="0"/>
          <w:color w:val="auto"/>
          <w:sz w:val="32"/>
          <w:szCs w:val="32"/>
          <w:highlight w:val="none"/>
          <w:lang w:eastAsia="zh-CN"/>
        </w:rPr>
        <w:t>具有直升资格的学生家长，根据学校网站发布通知要求，在规定时间内（</w:t>
      </w:r>
      <w:r>
        <w:rPr>
          <w:rFonts w:hint="eastAsia" w:ascii="仿宋_GB2312" w:hAnsi="仿宋_GB2312" w:eastAsia="仿宋_GB2312" w:cs="仿宋_GB2312"/>
          <w:b w:val="0"/>
          <w:bCs w:val="0"/>
          <w:color w:val="auto"/>
          <w:sz w:val="32"/>
          <w:szCs w:val="32"/>
          <w:highlight w:val="none"/>
          <w:lang w:val="en-US" w:eastAsia="zh-CN"/>
        </w:rPr>
        <w:t>具体以学校通知为准</w:t>
      </w:r>
      <w:r>
        <w:rPr>
          <w:rFonts w:hint="eastAsia" w:ascii="仿宋_GB2312" w:hAnsi="仿宋_GB2312" w:eastAsia="仿宋_GB2312" w:cs="仿宋_GB2312"/>
          <w:b w:val="0"/>
          <w:bCs w:val="0"/>
          <w:color w:val="auto"/>
          <w:sz w:val="32"/>
          <w:szCs w:val="32"/>
          <w:highlight w:val="none"/>
          <w:lang w:eastAsia="zh-CN"/>
        </w:rPr>
        <w:t>）参加报名，逾期视同自愿放弃。当</w:t>
      </w:r>
      <w:r>
        <w:rPr>
          <w:rFonts w:hint="eastAsia" w:ascii="仿宋_GB2312" w:hAnsi="仿宋_GB2312" w:eastAsia="仿宋_GB2312" w:cs="仿宋_GB2312"/>
          <w:b w:val="0"/>
          <w:bCs w:val="0"/>
          <w:color w:val="auto"/>
          <w:sz w:val="32"/>
          <w:szCs w:val="32"/>
          <w:highlight w:val="none"/>
        </w:rPr>
        <w:t>报名直升人数不超过初中部招生</w:t>
      </w:r>
      <w:r>
        <w:rPr>
          <w:rFonts w:hint="eastAsia" w:ascii="仿宋_GB2312" w:hAnsi="仿宋_GB2312" w:eastAsia="仿宋_GB2312" w:cs="仿宋_GB2312"/>
          <w:b w:val="0"/>
          <w:bCs w:val="0"/>
          <w:color w:val="auto"/>
          <w:sz w:val="32"/>
          <w:szCs w:val="32"/>
          <w:highlight w:val="none"/>
          <w:lang w:eastAsia="zh-CN"/>
        </w:rPr>
        <w:t>计划数</w:t>
      </w:r>
      <w:r>
        <w:rPr>
          <w:rFonts w:hint="eastAsia" w:ascii="仿宋_GB2312" w:hAnsi="仿宋_GB2312" w:eastAsia="仿宋_GB2312" w:cs="仿宋_GB2312"/>
          <w:b w:val="0"/>
          <w:bCs w:val="0"/>
          <w:color w:val="auto"/>
          <w:sz w:val="32"/>
          <w:szCs w:val="32"/>
          <w:highlight w:val="none"/>
        </w:rPr>
        <w:t>的，一次性全部录取；</w:t>
      </w:r>
      <w:r>
        <w:rPr>
          <w:rFonts w:hint="eastAsia" w:ascii="仿宋_GB2312" w:hAnsi="仿宋_GB2312" w:eastAsia="仿宋_GB2312" w:cs="仿宋_GB2312"/>
          <w:b w:val="0"/>
          <w:bCs w:val="0"/>
          <w:color w:val="auto"/>
          <w:sz w:val="32"/>
          <w:szCs w:val="32"/>
          <w:highlight w:val="none"/>
          <w:lang w:eastAsia="zh-CN"/>
        </w:rPr>
        <w:t>当</w:t>
      </w:r>
      <w:r>
        <w:rPr>
          <w:rFonts w:hint="eastAsia" w:ascii="仿宋_GB2312" w:hAnsi="仿宋_GB2312" w:eastAsia="仿宋_GB2312" w:cs="仿宋_GB2312"/>
          <w:b w:val="0"/>
          <w:bCs w:val="0"/>
          <w:color w:val="auto"/>
          <w:sz w:val="32"/>
          <w:szCs w:val="32"/>
          <w:highlight w:val="none"/>
        </w:rPr>
        <w:t>报名直升人数超过初中部招生</w:t>
      </w:r>
      <w:r>
        <w:rPr>
          <w:rFonts w:hint="eastAsia" w:ascii="仿宋_GB2312" w:hAnsi="仿宋_GB2312" w:eastAsia="仿宋_GB2312" w:cs="仿宋_GB2312"/>
          <w:b w:val="0"/>
          <w:bCs w:val="0"/>
          <w:color w:val="auto"/>
          <w:sz w:val="32"/>
          <w:szCs w:val="32"/>
          <w:highlight w:val="none"/>
          <w:lang w:eastAsia="zh-CN"/>
        </w:rPr>
        <w:t>计划数</w:t>
      </w:r>
      <w:r>
        <w:rPr>
          <w:rFonts w:hint="eastAsia" w:ascii="仿宋_GB2312" w:hAnsi="仿宋_GB2312" w:eastAsia="仿宋_GB2312" w:cs="仿宋_GB2312"/>
          <w:b w:val="0"/>
          <w:bCs w:val="0"/>
          <w:color w:val="auto"/>
          <w:sz w:val="32"/>
          <w:szCs w:val="32"/>
          <w:highlight w:val="none"/>
        </w:rPr>
        <w:t>的，通过电脑随机派位录取，不得选择生源。</w:t>
      </w:r>
      <w:r>
        <w:rPr>
          <w:rFonts w:hint="eastAsia" w:ascii="仿宋_GB2312" w:hAnsi="仿宋_GB2312" w:eastAsia="仿宋_GB2312" w:cs="仿宋_GB2312"/>
          <w:b w:val="0"/>
          <w:bCs w:val="0"/>
          <w:color w:val="auto"/>
          <w:sz w:val="32"/>
          <w:szCs w:val="32"/>
          <w:highlight w:val="none"/>
          <w:lang w:eastAsia="zh-CN"/>
        </w:rPr>
        <w:t>直升生名单须在学校网站公示并接受社会监督。</w:t>
      </w:r>
      <w:r>
        <w:rPr>
          <w:rFonts w:hint="eastAsia" w:ascii="仿宋_GB2312" w:hAnsi="仿宋_GB2312" w:eastAsia="仿宋_GB2312" w:cs="仿宋_GB2312"/>
          <w:b w:val="0"/>
          <w:bCs w:val="0"/>
          <w:color w:val="auto"/>
          <w:sz w:val="32"/>
          <w:szCs w:val="32"/>
          <w:highlight w:val="none"/>
        </w:rPr>
        <w:t>直升后</w:t>
      </w:r>
      <w:r>
        <w:rPr>
          <w:rFonts w:hint="eastAsia" w:ascii="仿宋_GB2312" w:hAnsi="仿宋_GB2312" w:eastAsia="仿宋_GB2312" w:cs="仿宋_GB2312"/>
          <w:b w:val="0"/>
          <w:bCs w:val="0"/>
          <w:color w:val="auto"/>
          <w:sz w:val="32"/>
          <w:szCs w:val="32"/>
          <w:highlight w:val="none"/>
          <w:lang w:eastAsia="zh-CN"/>
        </w:rPr>
        <w:t>剩</w:t>
      </w:r>
      <w:r>
        <w:rPr>
          <w:rFonts w:hint="eastAsia" w:ascii="仿宋_GB2312" w:hAnsi="仿宋_GB2312" w:eastAsia="仿宋_GB2312" w:cs="仿宋_GB2312"/>
          <w:b w:val="0"/>
          <w:bCs w:val="0"/>
          <w:color w:val="auto"/>
          <w:sz w:val="32"/>
          <w:szCs w:val="32"/>
          <w:highlight w:val="none"/>
        </w:rPr>
        <w:t>余的</w:t>
      </w:r>
      <w:r>
        <w:rPr>
          <w:rFonts w:hint="eastAsia" w:ascii="仿宋_GB2312" w:hAnsi="仿宋_GB2312" w:eastAsia="仿宋_GB2312" w:cs="仿宋_GB2312"/>
          <w:b w:val="0"/>
          <w:bCs w:val="0"/>
          <w:color w:val="auto"/>
          <w:sz w:val="32"/>
          <w:szCs w:val="32"/>
          <w:highlight w:val="none"/>
          <w:lang w:eastAsia="zh-CN"/>
        </w:rPr>
        <w:t>学</w:t>
      </w:r>
      <w:r>
        <w:rPr>
          <w:rFonts w:hint="eastAsia" w:ascii="仿宋_GB2312" w:hAnsi="仿宋_GB2312" w:eastAsia="仿宋_GB2312" w:cs="仿宋_GB2312"/>
          <w:b w:val="0"/>
          <w:bCs w:val="0"/>
          <w:color w:val="auto"/>
          <w:sz w:val="32"/>
          <w:szCs w:val="32"/>
          <w:highlight w:val="none"/>
        </w:rPr>
        <w:t>额按民办学校招生录取规则在核准范围内</w:t>
      </w:r>
      <w:r>
        <w:rPr>
          <w:rFonts w:hint="eastAsia" w:ascii="仿宋_GB2312" w:hAnsi="仿宋_GB2312" w:eastAsia="仿宋_GB2312" w:cs="仿宋_GB2312"/>
          <w:b w:val="0"/>
          <w:bCs w:val="0"/>
          <w:color w:val="auto"/>
          <w:sz w:val="32"/>
          <w:szCs w:val="32"/>
          <w:highlight w:val="none"/>
          <w:lang w:eastAsia="zh-CN"/>
        </w:rPr>
        <w:t>按程序</w:t>
      </w:r>
      <w:r>
        <w:rPr>
          <w:rFonts w:hint="eastAsia" w:ascii="仿宋_GB2312" w:hAnsi="仿宋_GB2312" w:eastAsia="仿宋_GB2312" w:cs="仿宋_GB2312"/>
          <w:b w:val="0"/>
          <w:bCs w:val="0"/>
          <w:color w:val="auto"/>
          <w:sz w:val="32"/>
          <w:szCs w:val="32"/>
          <w:highlight w:val="none"/>
        </w:rPr>
        <w:t>统一招录。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（七）</w:t>
      </w:r>
      <w:r>
        <w:rPr>
          <w:rFonts w:hint="eastAsia" w:ascii="仿宋_GB2312" w:hAnsi="仿宋_GB2312" w:eastAsia="仿宋_GB2312" w:cs="仿宋_GB2312"/>
          <w:b w:val="0"/>
          <w:bCs w:val="0"/>
          <w:color w:val="auto"/>
          <w:sz w:val="32"/>
          <w:szCs w:val="32"/>
          <w:highlight w:val="none"/>
        </w:rPr>
        <w:t>各民办学校要在</w:t>
      </w:r>
      <w:r>
        <w:rPr>
          <w:rFonts w:hint="eastAsia" w:ascii="仿宋_GB2312" w:hAnsi="仿宋_GB2312" w:eastAsia="仿宋_GB2312" w:cs="仿宋_GB2312"/>
          <w:b w:val="0"/>
          <w:bCs w:val="0"/>
          <w:color w:val="auto"/>
          <w:sz w:val="32"/>
          <w:szCs w:val="32"/>
          <w:highlight w:val="none"/>
          <w:lang w:eastAsia="zh-CN"/>
        </w:rPr>
        <w:t>网络</w:t>
      </w:r>
      <w:r>
        <w:rPr>
          <w:rFonts w:hint="eastAsia" w:ascii="仿宋_GB2312" w:hAnsi="仿宋_GB2312" w:eastAsia="仿宋_GB2312" w:cs="仿宋_GB2312"/>
          <w:b w:val="0"/>
          <w:bCs w:val="0"/>
          <w:color w:val="auto"/>
          <w:sz w:val="32"/>
          <w:szCs w:val="32"/>
          <w:highlight w:val="none"/>
        </w:rPr>
        <w:t>报名之前</w:t>
      </w:r>
      <w:r>
        <w:rPr>
          <w:rFonts w:hint="eastAsia" w:ascii="仿宋_GB2312" w:hAnsi="仿宋_GB2312" w:eastAsia="仿宋_GB2312" w:cs="仿宋_GB2312"/>
          <w:b w:val="0"/>
          <w:bCs w:val="0"/>
          <w:color w:val="auto"/>
          <w:sz w:val="32"/>
          <w:szCs w:val="32"/>
          <w:highlight w:val="none"/>
          <w:lang w:eastAsia="zh-CN"/>
        </w:rPr>
        <w:t>，须</w:t>
      </w:r>
      <w:r>
        <w:rPr>
          <w:rFonts w:hint="eastAsia" w:ascii="仿宋_GB2312" w:hAnsi="仿宋_GB2312" w:eastAsia="仿宋_GB2312" w:cs="仿宋_GB2312"/>
          <w:b w:val="0"/>
          <w:bCs w:val="0"/>
          <w:color w:val="auto"/>
          <w:sz w:val="32"/>
          <w:szCs w:val="32"/>
          <w:highlight w:val="none"/>
        </w:rPr>
        <w:t>公布协议生</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政策</w:t>
      </w:r>
      <w:r>
        <w:rPr>
          <w:rFonts w:hint="eastAsia" w:ascii="仿宋_GB2312" w:hAnsi="仿宋_GB2312" w:eastAsia="仿宋_GB2312" w:cs="仿宋_GB2312"/>
          <w:b w:val="0"/>
          <w:bCs w:val="0"/>
          <w:color w:val="auto"/>
          <w:sz w:val="32"/>
          <w:szCs w:val="32"/>
          <w:highlight w:val="none"/>
          <w:lang w:eastAsia="zh-CN"/>
        </w:rPr>
        <w:t>优待生、</w:t>
      </w:r>
      <w:r>
        <w:rPr>
          <w:rFonts w:hint="eastAsia" w:ascii="仿宋_GB2312" w:hAnsi="仿宋_GB2312" w:eastAsia="仿宋_GB2312" w:cs="仿宋_GB2312"/>
          <w:b w:val="0"/>
          <w:bCs w:val="0"/>
          <w:color w:val="auto"/>
          <w:sz w:val="32"/>
          <w:szCs w:val="32"/>
          <w:highlight w:val="none"/>
        </w:rPr>
        <w:t>教职工子女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小升初直升学生名单，并纳入</w:t>
      </w:r>
      <w:r>
        <w:rPr>
          <w:rFonts w:hint="eastAsia" w:ascii="仿宋_GB2312" w:hAnsi="仿宋_GB2312" w:eastAsia="仿宋_GB2312" w:cs="仿宋_GB2312"/>
          <w:b w:val="0"/>
          <w:bCs w:val="0"/>
          <w:color w:val="auto"/>
          <w:sz w:val="32"/>
          <w:szCs w:val="32"/>
          <w:highlight w:val="none"/>
          <w:lang w:eastAsia="zh-CN"/>
        </w:rPr>
        <w:t>本</w:t>
      </w:r>
      <w:r>
        <w:rPr>
          <w:rFonts w:hint="eastAsia" w:ascii="仿宋_GB2312" w:hAnsi="仿宋_GB2312" w:eastAsia="仿宋_GB2312" w:cs="仿宋_GB2312"/>
          <w:b w:val="0"/>
          <w:bCs w:val="0"/>
          <w:color w:val="auto"/>
          <w:sz w:val="32"/>
          <w:szCs w:val="32"/>
          <w:highlight w:val="none"/>
        </w:rPr>
        <w:t>年度招生计划数，同时发布电脑随机派位招录</w:t>
      </w:r>
      <w:r>
        <w:rPr>
          <w:rFonts w:hint="eastAsia" w:ascii="仿宋_GB2312" w:hAnsi="仿宋_GB2312" w:eastAsia="仿宋_GB2312" w:cs="仿宋_GB2312"/>
          <w:b w:val="0"/>
          <w:bCs w:val="0"/>
          <w:color w:val="auto"/>
          <w:sz w:val="32"/>
          <w:szCs w:val="32"/>
          <w:highlight w:val="none"/>
          <w:lang w:eastAsia="zh-CN"/>
        </w:rPr>
        <w:t>剩余</w:t>
      </w:r>
      <w:r>
        <w:rPr>
          <w:rFonts w:hint="eastAsia" w:ascii="仿宋_GB2312" w:hAnsi="仿宋_GB2312" w:eastAsia="仿宋_GB2312" w:cs="仿宋_GB2312"/>
          <w:b w:val="0"/>
          <w:bCs w:val="0"/>
          <w:color w:val="auto"/>
          <w:sz w:val="32"/>
          <w:szCs w:val="32"/>
          <w:highlight w:val="none"/>
        </w:rPr>
        <w:t>计划数。</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八</w:t>
      </w:r>
      <w:r>
        <w:rPr>
          <w:rFonts w:hint="eastAsia" w:ascii="仿宋_GB2312" w:hAnsi="仿宋_GB2312" w:eastAsia="仿宋_GB2312" w:cs="仿宋_GB2312"/>
          <w:b w:val="0"/>
          <w:bCs w:val="0"/>
          <w:color w:val="auto"/>
          <w:sz w:val="32"/>
          <w:szCs w:val="32"/>
          <w:highlight w:val="none"/>
        </w:rPr>
        <w:t>）已被民办学校预录取并缴费确认的学生，将在系统中予以锁定，不再参加后续任何学校、任何批次的录取。符合公办入学条件但未被民办学校录取的，将在各自施教区公办学校按程序招录。对于被民办学校预录取后</w:t>
      </w:r>
      <w:r>
        <w:rPr>
          <w:rFonts w:hint="eastAsia" w:ascii="仿宋_GB2312" w:hAnsi="仿宋_GB2312" w:eastAsia="仿宋_GB2312" w:cs="仿宋_GB2312"/>
          <w:b w:val="0"/>
          <w:bCs w:val="0"/>
          <w:color w:val="auto"/>
          <w:sz w:val="32"/>
          <w:szCs w:val="32"/>
          <w:highlight w:val="none"/>
          <w:lang w:eastAsia="zh-CN"/>
        </w:rPr>
        <w:t>无故</w:t>
      </w:r>
      <w:r>
        <w:rPr>
          <w:rFonts w:hint="eastAsia" w:ascii="仿宋_GB2312" w:hAnsi="仿宋_GB2312" w:eastAsia="仿宋_GB2312" w:cs="仿宋_GB2312"/>
          <w:b w:val="0"/>
          <w:bCs w:val="0"/>
          <w:color w:val="auto"/>
          <w:sz w:val="32"/>
          <w:szCs w:val="32"/>
          <w:highlight w:val="none"/>
        </w:rPr>
        <w:t>放弃的，以及因弄虚作假被取消录取资格的，按各自施教区公办学校招生细则降批次统筹安排入学。</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九</w:t>
      </w:r>
      <w:r>
        <w:rPr>
          <w:rFonts w:hint="eastAsia" w:ascii="仿宋_GB2312" w:hAnsi="仿宋_GB2312" w:eastAsia="仿宋_GB2312" w:cs="仿宋_GB2312"/>
          <w:b w:val="0"/>
          <w:bCs w:val="0"/>
          <w:color w:val="auto"/>
          <w:sz w:val="32"/>
          <w:szCs w:val="32"/>
          <w:highlight w:val="none"/>
        </w:rPr>
        <w:t>）民办学校必须严肃招生纪律，共同创建良好的教育生态。对政策优待对象，坚持谁审核谁负责，突出监管重点，不搞例外、不搞变通，按规定落实公示制度，自觉接受社会监督，绝不允许借用“举办者权益”等名义违规招收学生。学校以各种方式自行组织的提前招生、掐尖招生及考试招生等行为一律无效。学校不得在招生中设置带有歧视性的条款。学校未经核准，不得随意提高收费标准、变相抬高报名门槛限制学生报名。民办学校因违规招生要求家长所有支付的经费一律退还，造成社会稳定事件或负面社会舆论事件的，视情节将取消当年一切评优评先资格和奖励支持，</w:t>
      </w:r>
      <w:r>
        <w:rPr>
          <w:rFonts w:hint="eastAsia" w:ascii="仿宋_GB2312" w:hAnsi="仿宋_GB2312" w:eastAsia="仿宋_GB2312" w:cs="仿宋_GB2312"/>
          <w:b w:val="0"/>
          <w:bCs w:val="0"/>
          <w:color w:val="auto"/>
          <w:sz w:val="32"/>
          <w:szCs w:val="32"/>
          <w:highlight w:val="none"/>
          <w:lang w:eastAsia="zh-CN"/>
        </w:rPr>
        <w:t>按规定给予停止当年招生、</w:t>
      </w:r>
      <w:r>
        <w:rPr>
          <w:rFonts w:hint="eastAsia" w:ascii="仿宋_GB2312" w:hAnsi="仿宋_GB2312" w:eastAsia="仿宋_GB2312" w:cs="仿宋_GB2312"/>
          <w:b w:val="0"/>
          <w:bCs w:val="0"/>
          <w:color w:val="auto"/>
          <w:sz w:val="32"/>
          <w:szCs w:val="32"/>
          <w:highlight w:val="none"/>
        </w:rPr>
        <w:t>核减下年度招生计划</w:t>
      </w:r>
      <w:r>
        <w:rPr>
          <w:rFonts w:hint="eastAsia" w:ascii="仿宋_GB2312" w:hAnsi="仿宋_GB2312" w:eastAsia="仿宋_GB2312" w:cs="仿宋_GB2312"/>
          <w:b w:val="0"/>
          <w:bCs w:val="0"/>
          <w:color w:val="auto"/>
          <w:sz w:val="32"/>
          <w:szCs w:val="32"/>
          <w:highlight w:val="none"/>
          <w:lang w:eastAsia="zh-CN"/>
        </w:rPr>
        <w:t>、民办学校星级降档、吊销办学许可证等处理</w:t>
      </w:r>
      <w:r>
        <w:rPr>
          <w:rFonts w:hint="eastAsia" w:ascii="仿宋_GB2312" w:hAnsi="仿宋_GB2312" w:eastAsia="仿宋_GB2312" w:cs="仿宋_GB2312"/>
          <w:b w:val="0"/>
          <w:bCs w:val="0"/>
          <w:color w:val="auto"/>
          <w:sz w:val="32"/>
          <w:szCs w:val="32"/>
          <w:highlight w:val="none"/>
        </w:rPr>
        <w:t>，并对民办学校举办者、管理者予以严肃追责。</w:t>
      </w: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附件5</w:t>
      </w:r>
    </w:p>
    <w:p>
      <w:pPr>
        <w:rPr>
          <w:rFonts w:hint="eastAsia" w:ascii="黑体" w:hAnsi="黑体" w:eastAsia="黑体" w:cs="黑体"/>
          <w:b w:val="0"/>
          <w:bCs w:val="0"/>
          <w:color w:val="auto"/>
          <w:sz w:val="32"/>
          <w:szCs w:val="32"/>
          <w:highlight w:val="none"/>
          <w:lang w:eastAsia="zh-CN"/>
        </w:rPr>
      </w:pP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年瑞安市公办义务教育阶段学校</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新居民子女招生工作实施办法</w:t>
      </w:r>
    </w:p>
    <w:p>
      <w:pPr>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为切实加强对新居民服务管理，保障</w:t>
      </w:r>
      <w:r>
        <w:rPr>
          <w:rFonts w:hint="eastAsia" w:ascii="仿宋_GB2312" w:hAnsi="仿宋_GB2312" w:eastAsia="仿宋_GB2312" w:cs="仿宋_GB2312"/>
          <w:b w:val="0"/>
          <w:bCs w:val="0"/>
          <w:color w:val="auto"/>
          <w:sz w:val="32"/>
          <w:szCs w:val="32"/>
          <w:highlight w:val="none"/>
          <w:lang w:eastAsia="zh-CN"/>
        </w:rPr>
        <w:t>瑞安</w:t>
      </w:r>
      <w:r>
        <w:rPr>
          <w:rFonts w:hint="eastAsia" w:ascii="仿宋_GB2312" w:hAnsi="仿宋_GB2312" w:eastAsia="仿宋_GB2312" w:cs="仿宋_GB2312"/>
          <w:b w:val="0"/>
          <w:bCs w:val="0"/>
          <w:color w:val="auto"/>
          <w:sz w:val="32"/>
          <w:szCs w:val="32"/>
          <w:highlight w:val="none"/>
        </w:rPr>
        <w:t>新居民子女</w:t>
      </w:r>
      <w:r>
        <w:rPr>
          <w:rFonts w:hint="eastAsia" w:ascii="仿宋_GB2312" w:hAnsi="仿宋_GB2312" w:eastAsia="仿宋_GB2312" w:cs="仿宋_GB2312"/>
          <w:b w:val="0"/>
          <w:bCs w:val="0"/>
          <w:color w:val="auto"/>
          <w:sz w:val="32"/>
          <w:szCs w:val="32"/>
          <w:highlight w:val="none"/>
          <w:lang w:eastAsia="zh-CN"/>
        </w:rPr>
        <w:t>接受义务</w:t>
      </w:r>
      <w:r>
        <w:rPr>
          <w:rFonts w:hint="eastAsia" w:ascii="仿宋_GB2312" w:hAnsi="仿宋_GB2312" w:eastAsia="仿宋_GB2312" w:cs="仿宋_GB2312"/>
          <w:b w:val="0"/>
          <w:bCs w:val="0"/>
          <w:color w:val="auto"/>
          <w:sz w:val="32"/>
          <w:szCs w:val="32"/>
          <w:highlight w:val="none"/>
        </w:rPr>
        <w:t>教育权利，</w:t>
      </w:r>
      <w:r>
        <w:rPr>
          <w:rFonts w:hint="eastAsia" w:ascii="仿宋_GB2312" w:hAnsi="仿宋_GB2312" w:eastAsia="仿宋_GB2312" w:cs="仿宋_GB2312"/>
          <w:b w:val="0"/>
          <w:bCs w:val="0"/>
          <w:color w:val="auto"/>
          <w:sz w:val="32"/>
          <w:szCs w:val="32"/>
          <w:highlight w:val="none"/>
          <w:lang w:eastAsia="zh-CN"/>
        </w:rPr>
        <w:t>充分</w:t>
      </w:r>
      <w:r>
        <w:rPr>
          <w:rFonts w:hint="eastAsia" w:ascii="仿宋_GB2312" w:hAnsi="仿宋_GB2312" w:eastAsia="仿宋_GB2312" w:cs="仿宋_GB2312"/>
          <w:b w:val="0"/>
          <w:bCs w:val="0"/>
          <w:color w:val="auto"/>
          <w:sz w:val="32"/>
          <w:szCs w:val="32"/>
          <w:highlight w:val="none"/>
        </w:rPr>
        <w:t>合理</w:t>
      </w:r>
      <w:r>
        <w:rPr>
          <w:rFonts w:hint="eastAsia" w:ascii="仿宋_GB2312" w:hAnsi="仿宋_GB2312" w:eastAsia="仿宋_GB2312" w:cs="仿宋_GB2312"/>
          <w:b w:val="0"/>
          <w:bCs w:val="0"/>
          <w:color w:val="auto"/>
          <w:sz w:val="32"/>
          <w:szCs w:val="32"/>
          <w:highlight w:val="none"/>
          <w:lang w:eastAsia="zh-CN"/>
        </w:rPr>
        <w:t>利用</w:t>
      </w:r>
      <w:r>
        <w:rPr>
          <w:rFonts w:hint="eastAsia" w:ascii="仿宋_GB2312" w:hAnsi="仿宋_GB2312" w:eastAsia="仿宋_GB2312" w:cs="仿宋_GB2312"/>
          <w:b w:val="0"/>
          <w:bCs w:val="0"/>
          <w:color w:val="auto"/>
          <w:sz w:val="32"/>
          <w:szCs w:val="32"/>
          <w:highlight w:val="none"/>
        </w:rPr>
        <w:t>教育资源，规范有序推进新居民子女招生工作，</w:t>
      </w:r>
      <w:r>
        <w:rPr>
          <w:rFonts w:hint="eastAsia" w:ascii="仿宋_GB2312" w:hAnsi="仿宋_GB2312" w:eastAsia="仿宋_GB2312" w:cs="仿宋_GB2312"/>
          <w:b w:val="0"/>
          <w:bCs w:val="0"/>
          <w:color w:val="auto"/>
          <w:sz w:val="32"/>
          <w:szCs w:val="32"/>
          <w:highlight w:val="none"/>
          <w:lang w:eastAsia="zh-CN"/>
        </w:rPr>
        <w:t>满足持有居住证的新居民其子女就读公办学校需求，</w:t>
      </w:r>
      <w:r>
        <w:rPr>
          <w:rFonts w:hint="eastAsia" w:ascii="仿宋_GB2312" w:hAnsi="仿宋_GB2312" w:eastAsia="仿宋_GB2312" w:cs="仿宋_GB2312"/>
          <w:b w:val="0"/>
          <w:bCs w:val="0"/>
          <w:color w:val="auto"/>
          <w:sz w:val="32"/>
          <w:szCs w:val="32"/>
          <w:highlight w:val="none"/>
        </w:rPr>
        <w:t>根据</w:t>
      </w:r>
      <w:r>
        <w:rPr>
          <w:rFonts w:hint="eastAsia" w:ascii="仿宋_GB2312" w:hAnsi="仿宋_GB2312" w:eastAsia="仿宋_GB2312" w:cs="仿宋_GB2312"/>
          <w:b w:val="0"/>
          <w:bCs w:val="0"/>
          <w:color w:val="auto"/>
          <w:sz w:val="32"/>
          <w:szCs w:val="32"/>
          <w:highlight w:val="none"/>
          <w:lang w:eastAsia="zh-CN"/>
        </w:rPr>
        <w:t>上级有关招生文件及</w:t>
      </w:r>
      <w:r>
        <w:rPr>
          <w:rFonts w:hint="eastAsia" w:ascii="仿宋_GB2312" w:hAnsi="仿宋_GB2312" w:eastAsia="仿宋_GB2312" w:cs="仿宋_GB2312"/>
          <w:b w:val="0"/>
          <w:bCs w:val="0"/>
          <w:color w:val="auto"/>
          <w:sz w:val="32"/>
          <w:szCs w:val="32"/>
          <w:highlight w:val="none"/>
        </w:rPr>
        <w:t>《瑞安市新居民积分制管理实施细则》（瑞委办发〔2015〕7号）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《瑞安市流动人口服务管理工作联席会议办公室关于开展2022年度新居民子女入学积分工作的通知》（瑞流口联席办〔2022〕10号）</w:t>
      </w:r>
      <w:r>
        <w:rPr>
          <w:rFonts w:hint="eastAsia" w:ascii="仿宋_GB2312" w:hAnsi="仿宋_GB2312" w:eastAsia="仿宋_GB2312" w:cs="仿宋_GB2312"/>
          <w:b w:val="0"/>
          <w:bCs w:val="0"/>
          <w:color w:val="auto"/>
          <w:sz w:val="32"/>
          <w:szCs w:val="32"/>
          <w:highlight w:val="none"/>
          <w:lang w:eastAsia="zh-CN"/>
        </w:rPr>
        <w:t>精神</w:t>
      </w:r>
      <w:r>
        <w:rPr>
          <w:rFonts w:hint="eastAsia" w:ascii="仿宋_GB2312" w:hAnsi="仿宋_GB2312" w:eastAsia="仿宋_GB2312" w:cs="仿宋_GB2312"/>
          <w:b w:val="0"/>
          <w:bCs w:val="0"/>
          <w:color w:val="auto"/>
          <w:sz w:val="32"/>
          <w:szCs w:val="32"/>
          <w:highlight w:val="none"/>
        </w:rPr>
        <w:t>，特制定202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年瑞安市公办义务教育阶段学校新居民子女招生工作实施办法，具体内容如下：</w:t>
      </w:r>
    </w:p>
    <w:p>
      <w:pPr>
        <w:ind w:firstLine="622"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一、招生</w:t>
      </w:r>
      <w:r>
        <w:rPr>
          <w:rFonts w:hint="eastAsia" w:ascii="黑体" w:hAnsi="黑体" w:eastAsia="黑体" w:cs="黑体"/>
          <w:b w:val="0"/>
          <w:bCs w:val="0"/>
          <w:color w:val="auto"/>
          <w:sz w:val="32"/>
          <w:szCs w:val="32"/>
          <w:highlight w:val="none"/>
          <w:lang w:eastAsia="zh-CN"/>
        </w:rPr>
        <w:t>条件</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2022年起，新居民子女以居住证为主要依据申请入学，实施</w:t>
      </w:r>
      <w:r>
        <w:rPr>
          <w:rFonts w:hint="eastAsia" w:ascii="仿宋_GB2312" w:hAnsi="仿宋_GB2312" w:eastAsia="仿宋_GB2312" w:cs="仿宋_GB2312"/>
          <w:b w:val="0"/>
          <w:bCs w:val="0"/>
          <w:color w:val="auto"/>
          <w:sz w:val="32"/>
          <w:szCs w:val="32"/>
          <w:highlight w:val="none"/>
          <w:lang w:eastAsia="zh-CN"/>
        </w:rPr>
        <w:t>“居住证</w:t>
      </w:r>
      <w:r>
        <w:rPr>
          <w:rFonts w:hint="eastAsia" w:ascii="仿宋_GB2312" w:hAnsi="仿宋_GB2312" w:eastAsia="仿宋_GB2312" w:cs="仿宋_GB2312"/>
          <w:b w:val="0"/>
          <w:bCs w:val="0"/>
          <w:color w:val="auto"/>
          <w:sz w:val="32"/>
          <w:szCs w:val="32"/>
          <w:highlight w:val="none"/>
          <w:lang w:val="en-US" w:eastAsia="zh-CN"/>
        </w:rPr>
        <w:t>+积分</w:t>
      </w:r>
      <w:r>
        <w:rPr>
          <w:rFonts w:hint="eastAsia" w:ascii="仿宋_GB2312" w:hAnsi="仿宋_GB2312" w:eastAsia="仿宋_GB2312" w:cs="仿宋_GB2312"/>
          <w:b w:val="0"/>
          <w:bCs w:val="0"/>
          <w:color w:val="auto"/>
          <w:sz w:val="32"/>
          <w:szCs w:val="32"/>
          <w:highlight w:val="none"/>
          <w:lang w:eastAsia="zh-CN"/>
        </w:rPr>
        <w:t>”分批招生制度</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具体需符合两个条件：</w:t>
      </w:r>
      <w:r>
        <w:rPr>
          <w:rFonts w:hint="eastAsia" w:ascii="仿宋_GB2312" w:hAnsi="仿宋_GB2312" w:eastAsia="仿宋_GB2312" w:cs="仿宋_GB2312"/>
          <w:b w:val="0"/>
          <w:bCs w:val="0"/>
          <w:color w:val="auto"/>
          <w:sz w:val="32"/>
          <w:szCs w:val="32"/>
          <w:highlight w:val="none"/>
        </w:rPr>
        <w:t>①其父母</w:t>
      </w:r>
      <w:r>
        <w:rPr>
          <w:rFonts w:hint="eastAsia" w:ascii="仿宋_GB2312" w:hAnsi="仿宋_GB2312" w:eastAsia="仿宋_GB2312" w:cs="仿宋_GB2312"/>
          <w:b w:val="0"/>
          <w:bCs w:val="0"/>
          <w:color w:val="auto"/>
          <w:sz w:val="32"/>
          <w:szCs w:val="32"/>
          <w:highlight w:val="none"/>
          <w:lang w:eastAsia="zh-CN"/>
        </w:rPr>
        <w:t>一方</w:t>
      </w:r>
      <w:r>
        <w:rPr>
          <w:rFonts w:hint="eastAsia" w:ascii="仿宋_GB2312" w:hAnsi="仿宋_GB2312" w:eastAsia="仿宋_GB2312" w:cs="仿宋_GB2312"/>
          <w:b w:val="0"/>
          <w:bCs w:val="0"/>
          <w:color w:val="auto"/>
          <w:sz w:val="32"/>
          <w:szCs w:val="32"/>
          <w:highlight w:val="none"/>
        </w:rPr>
        <w:t>或</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法定监护人在</w:t>
      </w:r>
      <w:r>
        <w:rPr>
          <w:rFonts w:hint="eastAsia" w:ascii="仿宋_GB2312" w:hAnsi="仿宋_GB2312" w:eastAsia="仿宋_GB2312" w:cs="仿宋_GB2312"/>
          <w:b w:val="0"/>
          <w:bCs w:val="0"/>
          <w:color w:val="auto"/>
          <w:sz w:val="32"/>
          <w:szCs w:val="32"/>
          <w:highlight w:val="none"/>
          <w:lang w:eastAsia="zh-CN"/>
        </w:rPr>
        <w:t>入学</w:t>
      </w:r>
      <w:r>
        <w:rPr>
          <w:rFonts w:hint="eastAsia" w:ascii="仿宋_GB2312" w:hAnsi="仿宋_GB2312" w:eastAsia="仿宋_GB2312" w:cs="仿宋_GB2312"/>
          <w:b w:val="0"/>
          <w:bCs w:val="0"/>
          <w:color w:val="auto"/>
          <w:sz w:val="32"/>
          <w:szCs w:val="32"/>
          <w:highlight w:val="none"/>
        </w:rPr>
        <w:t>报名前</w:t>
      </w:r>
      <w:r>
        <w:rPr>
          <w:rFonts w:hint="eastAsia" w:ascii="仿宋_GB2312" w:hAnsi="仿宋_GB2312" w:eastAsia="仿宋_GB2312" w:cs="仿宋_GB2312"/>
          <w:b w:val="0"/>
          <w:bCs w:val="0"/>
          <w:color w:val="auto"/>
          <w:sz w:val="32"/>
          <w:szCs w:val="32"/>
          <w:highlight w:val="none"/>
          <w:lang w:eastAsia="zh-CN"/>
        </w:rPr>
        <w:t>已</w:t>
      </w:r>
      <w:r>
        <w:rPr>
          <w:rFonts w:hint="eastAsia" w:ascii="仿宋_GB2312" w:hAnsi="仿宋_GB2312" w:eastAsia="仿宋_GB2312" w:cs="仿宋_GB2312"/>
          <w:b w:val="0"/>
          <w:bCs w:val="0"/>
          <w:color w:val="auto"/>
          <w:sz w:val="32"/>
          <w:szCs w:val="32"/>
          <w:highlight w:val="none"/>
        </w:rPr>
        <w:t>申请取得</w:t>
      </w:r>
      <w:r>
        <w:rPr>
          <w:rFonts w:hint="eastAsia" w:ascii="仿宋_GB2312" w:hAnsi="仿宋_GB2312" w:eastAsia="仿宋_GB2312" w:cs="仿宋_GB2312"/>
          <w:b w:val="0"/>
          <w:bCs w:val="0"/>
          <w:color w:val="auto"/>
          <w:sz w:val="32"/>
          <w:szCs w:val="32"/>
          <w:highlight w:val="none"/>
          <w:lang w:eastAsia="zh-CN"/>
        </w:rPr>
        <w:t>我市</w:t>
      </w:r>
      <w:r>
        <w:rPr>
          <w:rFonts w:hint="eastAsia" w:ascii="仿宋_GB2312" w:hAnsi="仿宋_GB2312" w:eastAsia="仿宋_GB2312" w:cs="仿宋_GB2312"/>
          <w:b w:val="0"/>
          <w:bCs w:val="0"/>
          <w:color w:val="auto"/>
          <w:sz w:val="32"/>
          <w:szCs w:val="32"/>
          <w:highlight w:val="none"/>
        </w:rPr>
        <w:t>《浙江省居住证》；②其父母</w:t>
      </w:r>
      <w:r>
        <w:rPr>
          <w:rFonts w:hint="eastAsia" w:ascii="仿宋_GB2312" w:hAnsi="仿宋_GB2312" w:eastAsia="仿宋_GB2312" w:cs="仿宋_GB2312"/>
          <w:b w:val="0"/>
          <w:bCs w:val="0"/>
          <w:color w:val="auto"/>
          <w:sz w:val="32"/>
          <w:szCs w:val="32"/>
          <w:highlight w:val="none"/>
          <w:lang w:eastAsia="zh-CN"/>
        </w:rPr>
        <w:t>一方</w:t>
      </w:r>
      <w:r>
        <w:rPr>
          <w:rFonts w:hint="eastAsia" w:ascii="仿宋_GB2312" w:hAnsi="仿宋_GB2312" w:eastAsia="仿宋_GB2312" w:cs="仿宋_GB2312"/>
          <w:b w:val="0"/>
          <w:bCs w:val="0"/>
          <w:color w:val="auto"/>
          <w:sz w:val="32"/>
          <w:szCs w:val="32"/>
          <w:highlight w:val="none"/>
        </w:rPr>
        <w:t>或</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法定监护人在我市已取得工商执照或与用人单位签订劳动合同</w:t>
      </w:r>
      <w:r>
        <w:rPr>
          <w:rFonts w:hint="eastAsia" w:ascii="仿宋_GB2312" w:hAnsi="仿宋_GB2312" w:eastAsia="仿宋_GB2312" w:cs="仿宋_GB2312"/>
          <w:b w:val="0"/>
          <w:bCs w:val="0"/>
          <w:color w:val="auto"/>
          <w:sz w:val="32"/>
          <w:szCs w:val="32"/>
          <w:highlight w:val="none"/>
          <w:lang w:eastAsia="zh-CN"/>
        </w:rPr>
        <w:t>等相关从业证明</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二、时间安排</w:t>
      </w:r>
    </w:p>
    <w:tbl>
      <w:tblPr>
        <w:tblStyle w:val="12"/>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Layout w:type="fixed"/>
        <w:tblCellMar>
          <w:top w:w="0" w:type="dxa"/>
          <w:left w:w="108" w:type="dxa"/>
          <w:bottom w:w="0" w:type="dxa"/>
          <w:right w:w="108" w:type="dxa"/>
        </w:tblCellMar>
      </w:tblPr>
      <w:tblGrid>
        <w:gridCol w:w="1425"/>
        <w:gridCol w:w="4801"/>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76"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负责单位</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主要内容</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市教育局</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已取得积分的新居民子女网络报名</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eastAsia="仿宋_GB2312"/>
                <w:b w:val="0"/>
                <w:bCs w:val="0"/>
                <w:color w:val="auto"/>
                <w:highlight w:val="none"/>
                <w:lang w:eastAsia="zh-CN"/>
              </w:rPr>
            </w:pPr>
            <w:r>
              <w:rPr>
                <w:rFonts w:hint="eastAsia" w:ascii="仿宋_GB2312" w:hAnsi="仿宋_GB2312" w:eastAsia="仿宋_GB2312" w:cs="仿宋_GB2312"/>
                <w:b w:val="0"/>
                <w:bCs w:val="0"/>
                <w:color w:val="auto"/>
                <w:sz w:val="28"/>
                <w:szCs w:val="28"/>
                <w:highlight w:val="none"/>
                <w:lang w:eastAsia="zh-CN"/>
              </w:rPr>
              <w:t>（未成功申请取得积分的新居民子女不能参加网络报名）</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初中：</w:t>
            </w:r>
            <w:r>
              <w:rPr>
                <w:rFonts w:hint="eastAsia" w:ascii="仿宋_GB2312" w:hAnsi="仿宋_GB2312" w:eastAsia="仿宋_GB2312" w:cs="仿宋_GB2312"/>
                <w:b w:val="0"/>
                <w:bCs w:val="0"/>
                <w:color w:val="auto"/>
                <w:sz w:val="28"/>
                <w:szCs w:val="28"/>
                <w:highlight w:val="none"/>
                <w:lang w:val="en-US" w:eastAsia="zh-CN"/>
              </w:rPr>
              <w:t>7月4日—13日</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小学：</w:t>
            </w:r>
            <w:r>
              <w:rPr>
                <w:rFonts w:hint="eastAsia" w:ascii="仿宋_GB2312" w:hAnsi="仿宋_GB2312" w:eastAsia="仿宋_GB2312" w:cs="仿宋_GB2312"/>
                <w:b w:val="0"/>
                <w:bCs w:val="0"/>
                <w:color w:val="auto"/>
                <w:sz w:val="28"/>
                <w:szCs w:val="28"/>
                <w:highlight w:val="none"/>
                <w:lang w:val="en-US" w:eastAsia="zh-CN"/>
              </w:rPr>
              <w:t>7月5日—13日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符合条件但尚未取得积分的新居民</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子女线下现场报名</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7月14日—16日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资格信息查验</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公示部门联合查验结果</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14</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23</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公布统筹名单</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1</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公办学校</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发布新居民子女录取名单</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eastAsia="zh-CN"/>
              </w:rPr>
              <w:t>前</w:t>
            </w:r>
          </w:p>
        </w:tc>
      </w:tr>
    </w:tbl>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三、招生流程</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（一）申请积分。</w:t>
      </w:r>
      <w:r>
        <w:rPr>
          <w:rFonts w:hint="eastAsia" w:ascii="仿宋_GB2312" w:hAnsi="仿宋_GB2312" w:eastAsia="仿宋_GB2312" w:cs="仿宋_GB2312"/>
          <w:b w:val="0"/>
          <w:bCs w:val="0"/>
          <w:color w:val="auto"/>
          <w:sz w:val="32"/>
          <w:szCs w:val="32"/>
          <w:highlight w:val="none"/>
        </w:rPr>
        <w:t>新居民在其子女入学当年5月份</w:t>
      </w:r>
      <w:r>
        <w:rPr>
          <w:rFonts w:hint="eastAsia" w:ascii="仿宋_GB2312" w:hAnsi="仿宋_GB2312" w:eastAsia="仿宋_GB2312" w:cs="仿宋_GB2312"/>
          <w:b w:val="0"/>
          <w:bCs w:val="0"/>
          <w:color w:val="auto"/>
          <w:sz w:val="32"/>
          <w:szCs w:val="32"/>
          <w:highlight w:val="none"/>
          <w:lang w:eastAsia="zh-CN"/>
        </w:rPr>
        <w:t>前（具体时间见</w:t>
      </w:r>
      <w:r>
        <w:rPr>
          <w:rFonts w:hint="eastAsia" w:ascii="仿宋_GB2312" w:hAnsi="仿宋_GB2312" w:eastAsia="仿宋_GB2312" w:cs="仿宋_GB2312"/>
          <w:b w:val="0"/>
          <w:bCs w:val="0"/>
          <w:color w:val="auto"/>
          <w:sz w:val="32"/>
          <w:szCs w:val="32"/>
          <w:highlight w:val="none"/>
        </w:rPr>
        <w:t>《关于开展2022年度新居民子女入学积分工作的通知》（瑞流口联席办〔2022〕10号），到居住</w:t>
      </w:r>
      <w:r>
        <w:rPr>
          <w:rFonts w:hint="eastAsia" w:ascii="仿宋_GB2312" w:hAnsi="仿宋_GB2312" w:eastAsia="仿宋_GB2312" w:cs="仿宋_GB2312"/>
          <w:b w:val="0"/>
          <w:bCs w:val="0"/>
          <w:color w:val="auto"/>
          <w:sz w:val="32"/>
          <w:szCs w:val="32"/>
          <w:highlight w:val="none"/>
          <w:lang w:eastAsia="zh-CN"/>
        </w:rPr>
        <w:t>证办理所在乡镇（街道）政府（办事处）</w:t>
      </w:r>
      <w:r>
        <w:rPr>
          <w:rFonts w:hint="eastAsia" w:ascii="仿宋_GB2312" w:hAnsi="仿宋_GB2312" w:eastAsia="仿宋_GB2312" w:cs="仿宋_GB2312"/>
          <w:b w:val="0"/>
          <w:bCs w:val="0"/>
          <w:color w:val="auto"/>
          <w:sz w:val="32"/>
          <w:szCs w:val="32"/>
          <w:highlight w:val="none"/>
        </w:rPr>
        <w:t>新居民服务机构</w:t>
      </w:r>
      <w:r>
        <w:rPr>
          <w:rFonts w:hint="eastAsia" w:ascii="仿宋_GB2312" w:hAnsi="仿宋_GB2312" w:eastAsia="仿宋_GB2312" w:cs="仿宋_GB2312"/>
          <w:b w:val="0"/>
          <w:bCs w:val="0"/>
          <w:color w:val="auto"/>
          <w:sz w:val="32"/>
          <w:szCs w:val="32"/>
          <w:highlight w:val="none"/>
          <w:lang w:eastAsia="zh-CN"/>
        </w:rPr>
        <w:t>或</w:t>
      </w:r>
      <w:r>
        <w:rPr>
          <w:rFonts w:hint="eastAsia" w:ascii="仿宋_GB2312" w:hAnsi="仿宋_GB2312" w:eastAsia="仿宋_GB2312" w:cs="仿宋_GB2312"/>
          <w:b w:val="0"/>
          <w:bCs w:val="0"/>
          <w:color w:val="auto"/>
          <w:sz w:val="32"/>
          <w:szCs w:val="32"/>
          <w:highlight w:val="none"/>
        </w:rPr>
        <w:t>登录“瑞安新居民”微信公众号积分申请系统申</w:t>
      </w:r>
      <w:r>
        <w:rPr>
          <w:rFonts w:hint="eastAsia" w:ascii="仿宋_GB2312" w:hAnsi="仿宋_GB2312" w:eastAsia="仿宋_GB2312" w:cs="仿宋_GB2312"/>
          <w:b w:val="0"/>
          <w:bCs w:val="0"/>
          <w:color w:val="auto"/>
          <w:sz w:val="32"/>
          <w:szCs w:val="32"/>
          <w:highlight w:val="none"/>
          <w:lang w:eastAsia="zh-CN"/>
        </w:rPr>
        <w:t>领“</w:t>
      </w:r>
      <w:r>
        <w:rPr>
          <w:rFonts w:hint="eastAsia" w:ascii="仿宋_GB2312" w:hAnsi="仿宋_GB2312" w:eastAsia="仿宋_GB2312" w:cs="仿宋_GB2312"/>
          <w:b w:val="0"/>
          <w:bCs w:val="0"/>
          <w:color w:val="auto"/>
          <w:sz w:val="32"/>
          <w:szCs w:val="32"/>
          <w:highlight w:val="none"/>
        </w:rPr>
        <w:t>入学积分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（二）网络报名。</w:t>
      </w:r>
      <w:r>
        <w:rPr>
          <w:rFonts w:hint="eastAsia" w:ascii="仿宋_GB2312" w:hAnsi="仿宋_GB2312" w:eastAsia="仿宋_GB2312" w:cs="仿宋_GB2312"/>
          <w:b w:val="0"/>
          <w:bCs w:val="0"/>
          <w:color w:val="auto"/>
          <w:sz w:val="32"/>
          <w:szCs w:val="32"/>
          <w:highlight w:val="none"/>
        </w:rPr>
        <w:t>已成功申请取得</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入学积分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的新居民子女，均需在规定时间完成</w:t>
      </w:r>
      <w:r>
        <w:rPr>
          <w:rFonts w:hint="eastAsia" w:ascii="仿宋_GB2312" w:hAnsi="仿宋_GB2312" w:eastAsia="仿宋_GB2312" w:cs="仿宋_GB2312"/>
          <w:b w:val="0"/>
          <w:bCs w:val="0"/>
          <w:color w:val="auto"/>
          <w:sz w:val="32"/>
          <w:szCs w:val="32"/>
          <w:highlight w:val="none"/>
          <w:lang w:eastAsia="zh-CN"/>
        </w:rPr>
        <w:t>“温州市义务教育招生管理系统”</w:t>
      </w:r>
      <w:r>
        <w:rPr>
          <w:rFonts w:hint="eastAsia" w:ascii="仿宋_GB2312" w:hAnsi="仿宋_GB2312" w:eastAsia="仿宋_GB2312" w:cs="仿宋_GB2312"/>
          <w:b w:val="0"/>
          <w:bCs w:val="0"/>
          <w:color w:val="auto"/>
          <w:sz w:val="32"/>
          <w:szCs w:val="32"/>
          <w:highlight w:val="none"/>
        </w:rPr>
        <w:t>网络报名。</w:t>
      </w:r>
      <w:r>
        <w:rPr>
          <w:rFonts w:hint="eastAsia" w:ascii="仿宋_GB2312" w:hAnsi="仿宋_GB2312" w:eastAsia="仿宋_GB2312" w:cs="仿宋_GB2312"/>
          <w:b w:val="0"/>
          <w:bCs w:val="0"/>
          <w:color w:val="auto"/>
          <w:sz w:val="32"/>
          <w:szCs w:val="32"/>
          <w:highlight w:val="none"/>
          <w:lang w:eastAsia="zh-CN"/>
        </w:rPr>
        <w:t>具体报名时间和方法，参见</w:t>
      </w:r>
      <w:r>
        <w:rPr>
          <w:rFonts w:hint="eastAsia" w:ascii="仿宋_GB2312" w:hAnsi="仿宋_GB2312" w:eastAsia="仿宋_GB2312" w:cs="仿宋_GB2312"/>
          <w:b w:val="0"/>
          <w:bCs w:val="0"/>
          <w:color w:val="auto"/>
          <w:sz w:val="32"/>
          <w:szCs w:val="32"/>
          <w:highlight w:val="none"/>
          <w:lang w:val="en-US" w:eastAsia="zh-CN"/>
        </w:rPr>
        <w:t>新居民子女</w:t>
      </w:r>
      <w:r>
        <w:rPr>
          <w:rFonts w:hint="eastAsia" w:ascii="仿宋_GB2312" w:hAnsi="仿宋_GB2312" w:eastAsia="仿宋_GB2312" w:cs="仿宋_GB2312"/>
          <w:b w:val="0"/>
          <w:bCs w:val="0"/>
          <w:color w:val="auto"/>
          <w:sz w:val="32"/>
          <w:szCs w:val="32"/>
          <w:highlight w:val="none"/>
          <w:lang w:eastAsia="zh-CN"/>
        </w:rPr>
        <w:t>公办学校</w:t>
      </w:r>
      <w:r>
        <w:rPr>
          <w:rFonts w:hint="eastAsia" w:ascii="仿宋_GB2312" w:hAnsi="仿宋_GB2312" w:eastAsia="仿宋_GB2312" w:cs="仿宋_GB2312"/>
          <w:b w:val="0"/>
          <w:bCs w:val="0"/>
          <w:color w:val="auto"/>
          <w:sz w:val="32"/>
          <w:szCs w:val="32"/>
          <w:highlight w:val="none"/>
          <w:lang w:val="en-US" w:eastAsia="zh-CN"/>
        </w:rPr>
        <w:t>“招生报名指南”，将于“瑞安教育发布”或其他媒体发布</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未取得积分但符合条件的新居民子女，在规定时间内到对应教育学区参加线下现场报名。</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（三）查验信息。</w:t>
      </w:r>
      <w:r>
        <w:rPr>
          <w:rFonts w:hint="eastAsia" w:ascii="仿宋_GB2312" w:hAnsi="仿宋_GB2312" w:eastAsia="仿宋_GB2312" w:cs="仿宋_GB2312"/>
          <w:b w:val="0"/>
          <w:bCs w:val="0"/>
          <w:color w:val="auto"/>
          <w:sz w:val="32"/>
          <w:szCs w:val="32"/>
          <w:highlight w:val="none"/>
        </w:rPr>
        <w:t>已取得积分的新居民子女，由市教育局（教育学区）和市新居民服务中心进行联合查验核实。</w:t>
      </w:r>
      <w:r>
        <w:rPr>
          <w:rFonts w:hint="eastAsia" w:ascii="仿宋_GB2312" w:hAnsi="仿宋_GB2312" w:eastAsia="仿宋_GB2312" w:cs="仿宋_GB2312"/>
          <w:b w:val="0"/>
          <w:bCs w:val="0"/>
          <w:color w:val="auto"/>
          <w:sz w:val="32"/>
          <w:szCs w:val="32"/>
          <w:highlight w:val="none"/>
          <w:lang w:eastAsia="zh-CN"/>
        </w:rPr>
        <w:t>未取得积分而符合条件的新居民，由市教育局（教育学区）和市新居民服务中心联合市经信局、市市场监管局等部门进行联合查验核实。</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分批拟</w:t>
      </w:r>
      <w:r>
        <w:rPr>
          <w:rFonts w:hint="eastAsia" w:ascii="楷体" w:hAnsi="楷体" w:eastAsia="楷体" w:cs="楷体"/>
          <w:b w:val="0"/>
          <w:bCs w:val="0"/>
          <w:color w:val="auto"/>
          <w:sz w:val="32"/>
          <w:szCs w:val="32"/>
          <w:highlight w:val="none"/>
        </w:rPr>
        <w:t>录取。</w:t>
      </w:r>
      <w:r>
        <w:rPr>
          <w:rFonts w:hint="eastAsia" w:ascii="仿宋_GB2312" w:hAnsi="仿宋_GB2312" w:eastAsia="仿宋_GB2312" w:cs="仿宋_GB2312"/>
          <w:b w:val="0"/>
          <w:bCs w:val="0"/>
          <w:color w:val="auto"/>
          <w:sz w:val="32"/>
          <w:szCs w:val="32"/>
          <w:highlight w:val="none"/>
        </w:rPr>
        <w:t>教育学区</w:t>
      </w:r>
      <w:r>
        <w:rPr>
          <w:rFonts w:hint="eastAsia" w:ascii="仿宋_GB2312" w:hAnsi="仿宋_GB2312" w:eastAsia="仿宋_GB2312" w:cs="仿宋_GB2312"/>
          <w:b w:val="0"/>
          <w:bCs w:val="0"/>
          <w:color w:val="auto"/>
          <w:sz w:val="32"/>
          <w:szCs w:val="32"/>
          <w:highlight w:val="none"/>
          <w:lang w:eastAsia="zh-CN"/>
        </w:rPr>
        <w:t>根据</w:t>
      </w:r>
      <w:r>
        <w:rPr>
          <w:rFonts w:hint="eastAsia" w:ascii="仿宋_GB2312" w:hAnsi="仿宋_GB2312" w:eastAsia="仿宋_GB2312" w:cs="仿宋_GB2312"/>
          <w:b w:val="0"/>
          <w:bCs w:val="0"/>
          <w:color w:val="auto"/>
          <w:sz w:val="32"/>
          <w:szCs w:val="32"/>
          <w:highlight w:val="none"/>
        </w:rPr>
        <w:t>新居民子女</w:t>
      </w:r>
      <w:r>
        <w:rPr>
          <w:rFonts w:hint="eastAsia" w:ascii="仿宋_GB2312" w:hAnsi="仿宋_GB2312" w:eastAsia="仿宋_GB2312" w:cs="仿宋_GB2312"/>
          <w:b w:val="0"/>
          <w:bCs w:val="0"/>
          <w:color w:val="auto"/>
          <w:sz w:val="32"/>
          <w:szCs w:val="32"/>
          <w:highlight w:val="none"/>
          <w:lang w:eastAsia="zh-CN"/>
        </w:rPr>
        <w:t>入学积分高低，及学校剩余学额情况进行分批录取</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第一批居住地学校录取，教育学区根据新居民居住证地址及居住地学校剩余学额，按积分高低顺序录取；居住地学校无法录取的，参加第二批招录。第二批学区学校录取，教育学区根据辖区学校剩余学额统筹安排；教育学区内学校无法录取的，参加第三批招录。第三批跨学区学校录取，教育学区本辖区学校无法满足需求，根据其他教育学区学校剩余学额情况，协调跨学区统筹录取。</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符合条件但未取得积分的新居民子女，由教育学区统筹安排。</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w:t>
      </w:r>
      <w:r>
        <w:rPr>
          <w:rFonts w:hint="eastAsia" w:ascii="楷体" w:hAnsi="楷体" w:eastAsia="楷体" w:cs="楷体"/>
          <w:b w:val="0"/>
          <w:bCs w:val="0"/>
          <w:color w:val="auto"/>
          <w:sz w:val="32"/>
          <w:szCs w:val="32"/>
          <w:highlight w:val="none"/>
          <w:lang w:eastAsia="zh-CN"/>
        </w:rPr>
        <w:t>五</w:t>
      </w:r>
      <w:r>
        <w:rPr>
          <w:rFonts w:hint="eastAsia" w:ascii="楷体" w:hAnsi="楷体" w:eastAsia="楷体" w:cs="楷体"/>
          <w:b w:val="0"/>
          <w:bCs w:val="0"/>
          <w:color w:val="auto"/>
          <w:sz w:val="32"/>
          <w:szCs w:val="32"/>
          <w:highlight w:val="none"/>
        </w:rPr>
        <w:t>）拟录取名单公示。</w:t>
      </w:r>
      <w:r>
        <w:rPr>
          <w:rFonts w:hint="eastAsia" w:ascii="仿宋_GB2312" w:hAnsi="仿宋_GB2312" w:eastAsia="仿宋_GB2312" w:cs="仿宋_GB2312"/>
          <w:b w:val="0"/>
          <w:bCs w:val="0"/>
          <w:color w:val="auto"/>
          <w:sz w:val="32"/>
          <w:szCs w:val="32"/>
          <w:highlight w:val="none"/>
        </w:rPr>
        <w:t>各教育学区将符合条件的新居民子女拟录取统筹名单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在教育学区网站及宣传栏予以公示，公示期3天。</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w:t>
      </w:r>
      <w:r>
        <w:rPr>
          <w:rFonts w:hint="eastAsia" w:ascii="楷体" w:hAnsi="楷体" w:eastAsia="楷体" w:cs="楷体"/>
          <w:b w:val="0"/>
          <w:bCs w:val="0"/>
          <w:color w:val="auto"/>
          <w:sz w:val="32"/>
          <w:szCs w:val="32"/>
          <w:highlight w:val="none"/>
          <w:lang w:eastAsia="zh-CN"/>
        </w:rPr>
        <w:t>六</w:t>
      </w:r>
      <w:r>
        <w:rPr>
          <w:rFonts w:hint="eastAsia" w:ascii="楷体" w:hAnsi="楷体" w:eastAsia="楷体" w:cs="楷体"/>
          <w:b w:val="0"/>
          <w:bCs w:val="0"/>
          <w:color w:val="auto"/>
          <w:sz w:val="32"/>
          <w:szCs w:val="32"/>
          <w:highlight w:val="none"/>
        </w:rPr>
        <w:t>）结果公布</w:t>
      </w:r>
      <w:r>
        <w:rPr>
          <w:rFonts w:hint="eastAsia" w:ascii="楷体" w:hAnsi="楷体" w:eastAsia="楷体" w:cs="楷体"/>
          <w:b w:val="0"/>
          <w:bCs w:val="0"/>
          <w:color w:val="auto"/>
          <w:sz w:val="32"/>
          <w:szCs w:val="32"/>
          <w:highlight w:val="none"/>
          <w:lang w:eastAsia="zh-CN"/>
        </w:rPr>
        <w:t>及入学报到</w:t>
      </w:r>
      <w:r>
        <w:rPr>
          <w:rFonts w:hint="eastAsia" w:ascii="楷体" w:hAnsi="楷体" w:eastAsia="楷体" w:cs="楷体"/>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各教育学区和相关学校公布录取统筹学生名单。被录取学生按规定时间到</w:t>
      </w:r>
      <w:r>
        <w:rPr>
          <w:rFonts w:hint="eastAsia" w:ascii="仿宋_GB2312" w:hAnsi="仿宋_GB2312" w:eastAsia="仿宋_GB2312" w:cs="仿宋_GB2312"/>
          <w:b w:val="0"/>
          <w:bCs w:val="0"/>
          <w:color w:val="auto"/>
          <w:sz w:val="32"/>
          <w:szCs w:val="32"/>
          <w:highlight w:val="none"/>
          <w:lang w:eastAsia="zh-CN"/>
        </w:rPr>
        <w:t>录取</w:t>
      </w:r>
      <w:r>
        <w:rPr>
          <w:rFonts w:hint="eastAsia" w:ascii="仿宋_GB2312" w:hAnsi="仿宋_GB2312" w:eastAsia="仿宋_GB2312" w:cs="仿宋_GB2312"/>
          <w:b w:val="0"/>
          <w:bCs w:val="0"/>
          <w:color w:val="auto"/>
          <w:sz w:val="32"/>
          <w:szCs w:val="32"/>
          <w:highlight w:val="none"/>
        </w:rPr>
        <w:t>学校报到。</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四、其他说明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（一）本实施办法设定的招生条件，适用于新居民子女在公办学校就读。新居民子女</w:t>
      </w:r>
      <w:r>
        <w:rPr>
          <w:rFonts w:hint="eastAsia" w:ascii="仿宋_GB2312" w:hAnsi="仿宋_GB2312" w:eastAsia="仿宋_GB2312" w:cs="仿宋_GB2312"/>
          <w:b w:val="0"/>
          <w:bCs w:val="0"/>
          <w:color w:val="auto"/>
          <w:sz w:val="32"/>
          <w:szCs w:val="32"/>
          <w:highlight w:val="none"/>
          <w:lang w:eastAsia="zh-CN"/>
        </w:rPr>
        <w:t>报名</w:t>
      </w:r>
      <w:r>
        <w:rPr>
          <w:rFonts w:hint="eastAsia" w:ascii="仿宋_GB2312" w:hAnsi="仿宋_GB2312" w:eastAsia="仿宋_GB2312" w:cs="仿宋_GB2312"/>
          <w:b w:val="0"/>
          <w:bCs w:val="0"/>
          <w:color w:val="auto"/>
          <w:sz w:val="32"/>
          <w:szCs w:val="32"/>
          <w:highlight w:val="none"/>
        </w:rPr>
        <w:t>民办学校按照《202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年瑞安市民办义务教育阶段学校招生工作实施办法》（附件4）执行。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各教育学区在录取统筹取得积分的新居民子女后，再统筹未取得积分但符合条件的新居民子女。统筹安排依据新居民积分高低、居住和就业地址等条件，安排其子女到相应的公办学校就读。优先安排取得积分且综合积分在全市前100名的新居民子女，到温州市级办学水平二级及以上学校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（三）新居民人才子女，可按《瑞安市人才（企业人才）子女优待入学实施细则》执行；瑞安市规模以上工业企业的新居民员工子女，其居住</w:t>
      </w:r>
      <w:r>
        <w:rPr>
          <w:rFonts w:hint="eastAsia" w:ascii="仿宋_GB2312" w:hAnsi="仿宋_GB2312" w:eastAsia="仿宋_GB2312" w:cs="仿宋_GB2312"/>
          <w:b w:val="0"/>
          <w:bCs w:val="0"/>
          <w:color w:val="auto"/>
          <w:sz w:val="32"/>
          <w:szCs w:val="32"/>
          <w:highlight w:val="none"/>
          <w:lang w:eastAsia="zh-CN"/>
        </w:rPr>
        <w:t>登记</w:t>
      </w:r>
      <w:r>
        <w:rPr>
          <w:rFonts w:hint="eastAsia" w:ascii="仿宋_GB2312" w:hAnsi="仿宋_GB2312" w:eastAsia="仿宋_GB2312" w:cs="仿宋_GB2312"/>
          <w:b w:val="0"/>
          <w:bCs w:val="0"/>
          <w:color w:val="auto"/>
          <w:sz w:val="32"/>
          <w:szCs w:val="32"/>
          <w:highlight w:val="none"/>
        </w:rPr>
        <w:t>时限放宽到入学当年的4月底前取得。</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新居民要为其填报信息真实性负责，凡提供虚假信息骗取入学资格的，一经查实，将予取消录取资格，并予以通报。部门联合查验信息时，部分无法核对信息的学生家长须提供有关证明材料。凡擅自修改或伪造户籍、婚育、社保、居住和就业等证明的，将通报公安等有关部门，严肃处理，直至追究法律责任。要坚决杜绝各种不正之风，以确保义务教育阶段新居民子女招生工作顺利进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附件6</w:t>
      </w:r>
    </w:p>
    <w:p>
      <w:pPr>
        <w:rPr>
          <w:rFonts w:hint="eastAsia" w:ascii="黑体" w:hAnsi="黑体" w:eastAsia="黑体" w:cs="黑体"/>
          <w:b w:val="0"/>
          <w:bCs w:val="0"/>
          <w:color w:val="auto"/>
          <w:sz w:val="32"/>
          <w:szCs w:val="32"/>
          <w:highlight w:val="none"/>
          <w:lang w:eastAsia="zh-CN"/>
        </w:rPr>
      </w:pP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年瑞安市人才（企业人才）子女</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优待</w:t>
      </w:r>
      <w:r>
        <w:rPr>
          <w:rFonts w:hint="eastAsia" w:ascii="方正小标宋简体" w:hAnsi="方正小标宋简体" w:eastAsia="方正小标宋简体" w:cs="方正小标宋简体"/>
          <w:b w:val="0"/>
          <w:bCs w:val="0"/>
          <w:color w:val="auto"/>
          <w:sz w:val="44"/>
          <w:szCs w:val="44"/>
          <w:highlight w:val="none"/>
        </w:rPr>
        <w:t>入学实施细则</w:t>
      </w:r>
    </w:p>
    <w:p>
      <w:pPr>
        <w:ind w:firstLine="622" w:firstLineChars="200"/>
        <w:jc w:val="left"/>
        <w:rPr>
          <w:rFonts w:ascii="仿宋_GB2312" w:hAnsi="仿宋_GB2312" w:eastAsia="仿宋_GB2312" w:cs="仿宋_GB2312"/>
          <w:b w:val="0"/>
          <w:bCs w:val="0"/>
          <w:color w:val="auto"/>
          <w:kern w:val="0"/>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为深入实施创新驱动发展战略，高水平推进人才强市建设，优化人才发展环境，助力加快融合发展、打造至美瑞安，根据</w:t>
      </w:r>
      <w:r>
        <w:rPr>
          <w:rFonts w:hint="eastAsia" w:ascii="仿宋_GB2312" w:hAnsi="仿宋_GB2312" w:eastAsia="仿宋_GB2312" w:cs="仿宋_GB2312"/>
          <w:b w:val="0"/>
          <w:bCs w:val="0"/>
          <w:i w:val="0"/>
          <w:caps w:val="0"/>
          <w:color w:val="auto"/>
          <w:spacing w:val="0"/>
          <w:w w:val="100"/>
          <w:sz w:val="32"/>
          <w:szCs w:val="32"/>
          <w:highlight w:val="none"/>
        </w:rPr>
        <w:t>《中共瑞安市委人才工作领导小组 关于大力实施“才聚智造·筑梦云江”行动 加快构建人才集聚发展新高地的 20 条意见》（瑞委人〔2022〕1 号）</w:t>
      </w:r>
      <w:r>
        <w:rPr>
          <w:rFonts w:hint="eastAsia" w:ascii="仿宋_GB2312" w:hAnsi="仿宋_GB2312" w:eastAsia="仿宋_GB2312" w:cs="仿宋_GB2312"/>
          <w:b w:val="0"/>
          <w:bCs w:val="0"/>
          <w:i w:val="0"/>
          <w:caps w:val="0"/>
          <w:color w:val="auto"/>
          <w:spacing w:val="0"/>
          <w:w w:val="100"/>
          <w:sz w:val="32"/>
          <w:szCs w:val="32"/>
          <w:highlight w:val="none"/>
          <w:lang w:eastAsia="zh-CN"/>
        </w:rPr>
        <w:t>、</w:t>
      </w:r>
      <w:r>
        <w:rPr>
          <w:rFonts w:hint="eastAsia" w:ascii="仿宋_GB2312" w:hAnsi="仿宋_GB2312" w:eastAsia="仿宋_GB2312" w:cs="仿宋_GB2312"/>
          <w:b w:val="0"/>
          <w:bCs w:val="0"/>
          <w:color w:val="auto"/>
          <w:sz w:val="32"/>
          <w:szCs w:val="32"/>
          <w:highlight w:val="none"/>
        </w:rPr>
        <w:t>《促进大学生来瑞就业创业十条政策》（瑞政办〔2019〕46 号）</w:t>
      </w:r>
      <w:r>
        <w:rPr>
          <w:rFonts w:hint="eastAsia" w:ascii="仿宋_GB2312" w:hAnsi="仿宋_GB2312" w:eastAsia="仿宋_GB2312" w:cs="仿宋_GB2312"/>
          <w:b w:val="0"/>
          <w:bCs w:val="0"/>
          <w:color w:val="auto"/>
          <w:sz w:val="32"/>
          <w:szCs w:val="32"/>
          <w:highlight w:val="none"/>
          <w:lang w:eastAsia="zh-CN"/>
        </w:rPr>
        <w:t>、《关于印发瑞安市教育人才引进和培育实施办法的通知》（瑞政办〔2021〕5 号）、</w:t>
      </w:r>
      <w:r>
        <w:rPr>
          <w:rFonts w:hint="eastAsia" w:ascii="仿宋_GB2312" w:hAnsi="仿宋_GB2312" w:eastAsia="仿宋_GB2312" w:cs="仿宋_GB2312"/>
          <w:b w:val="0"/>
          <w:bCs w:val="0"/>
          <w:color w:val="auto"/>
          <w:sz w:val="32"/>
          <w:szCs w:val="32"/>
          <w:highlight w:val="none"/>
        </w:rPr>
        <w:t>《瑞安市人才子女入学暂行办法》（瑞教义〔2014〕39号）和《瑞安市企业人才子女入学暂行办法（修订）》（瑞教义〔2017〕136号）等文件精神，结合我市教育资源情况，现就整合上述文件精神，做好我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入学工作，特制定本招生细则。</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w:t>
      </w:r>
      <w:r>
        <w:rPr>
          <w:rFonts w:hint="eastAsia" w:ascii="黑体" w:hAnsi="黑体" w:eastAsia="黑体" w:cs="黑体"/>
          <w:b w:val="0"/>
          <w:bCs w:val="0"/>
          <w:color w:val="auto"/>
          <w:sz w:val="32"/>
          <w:szCs w:val="32"/>
          <w:highlight w:val="none"/>
          <w:lang w:eastAsia="zh-CN"/>
        </w:rPr>
        <w:t>优待</w:t>
      </w:r>
      <w:r>
        <w:rPr>
          <w:rFonts w:hint="eastAsia" w:ascii="黑体" w:hAnsi="黑体" w:eastAsia="黑体" w:cs="黑体"/>
          <w:b w:val="0"/>
          <w:bCs w:val="0"/>
          <w:color w:val="auto"/>
          <w:sz w:val="32"/>
          <w:szCs w:val="32"/>
          <w:highlight w:val="none"/>
        </w:rPr>
        <w:t>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我市人才（企业人才），具体分为以下</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个层次：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w:t>
      </w:r>
      <w:r>
        <w:rPr>
          <w:rFonts w:hint="eastAsia" w:ascii="仿宋_GB2312" w:hAnsi="仿宋_GB2312" w:eastAsia="仿宋_GB2312" w:cs="仿宋_GB2312"/>
          <w:b w:val="0"/>
          <w:bCs w:val="0"/>
          <w:color w:val="auto"/>
          <w:sz w:val="32"/>
          <w:szCs w:val="32"/>
          <w:highlight w:val="none"/>
          <w:lang w:val="en-US" w:eastAsia="zh-CN"/>
        </w:rPr>
        <w:t>E</w:t>
      </w:r>
      <w:r>
        <w:rPr>
          <w:rFonts w:hint="eastAsia" w:ascii="仿宋_GB2312" w:hAnsi="仿宋_GB2312" w:eastAsia="仿宋_GB2312" w:cs="仿宋_GB2312"/>
          <w:b w:val="0"/>
          <w:bCs w:val="0"/>
          <w:color w:val="auto"/>
          <w:sz w:val="32"/>
          <w:szCs w:val="32"/>
          <w:highlight w:val="none"/>
        </w:rPr>
        <w:t>类人才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；在瑞安市级及以上领军</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企业、国家级高新技术企业、瑞安市重大招商引资企业和瑞安市级及以上高成长</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 xml:space="preserve">企业（以下简称为适用企业）任职的总经理或董事长高层次管理人才。 </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层次人才：来瑞就业创业的大专及以上毕业生，并在上年度纳税达3000万元以上的企业担任部门业务主管以上职务的人才；在适用企业工作5年及以上的中层管理人才及中级职称以上技术人员；在适用企业工作8年及以上的技术人员；适用企业的原始股东。</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层次人才：适用企业引进人才（非瑞安户籍）符合新居民子女入学基本条件及以下条件之一的。</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1.有初级职称以上的人才；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2.全日制大学专科及以上学历的人才；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3.在适用企业中的同一企业连续工作满10年的普通工人。</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二、申报程序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（一）第一层次人才（企业人才），</w:t>
      </w:r>
      <w:r>
        <w:rPr>
          <w:rFonts w:hint="eastAsia" w:ascii="仿宋_GB2312" w:hAnsi="仿宋_GB2312" w:eastAsia="仿宋_GB2312" w:cs="仿宋_GB2312"/>
          <w:b w:val="0"/>
          <w:bCs w:val="0"/>
          <w:color w:val="auto"/>
          <w:sz w:val="32"/>
          <w:szCs w:val="32"/>
          <w:highlight w:val="none"/>
          <w:lang w:eastAsia="zh-CN"/>
        </w:rPr>
        <w:t>提交</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年瑞安市义务教育学校政策优待对象子女入学申请表》(含具体需提供的材料及注意事项，申请表可在网址：</w:t>
      </w:r>
      <w:r>
        <w:rPr>
          <w:rFonts w:hint="eastAsia" w:ascii="仿宋_GB2312" w:hAnsi="仿宋_GB2312" w:eastAsia="仿宋_GB2312" w:cs="仿宋_GB2312"/>
          <w:b w:val="0"/>
          <w:bCs w:val="0"/>
          <w:color w:val="auto"/>
          <w:sz w:val="32"/>
          <w:szCs w:val="32"/>
          <w:highlight w:val="none"/>
          <w:u w:val="none"/>
        </w:rPr>
        <w:t>http://www.ruian.gov.cn/col/col1229346319/index.htm</w:t>
      </w:r>
      <w:r>
        <w:rPr>
          <w:rFonts w:hint="eastAsia" w:ascii="仿宋_GB2312" w:hAnsi="仿宋_GB2312" w:eastAsia="仿宋_GB2312" w:cs="仿宋_GB2312"/>
          <w:b w:val="0"/>
          <w:bCs w:val="0"/>
          <w:color w:val="auto"/>
          <w:sz w:val="32"/>
          <w:szCs w:val="32"/>
          <w:highlight w:val="none"/>
          <w:u w:val="none"/>
          <w:lang w:val="en-US" w:eastAsia="zh-CN"/>
        </w:rPr>
        <w:t>l</w:t>
      </w:r>
      <w:r>
        <w:rPr>
          <w:rFonts w:hint="eastAsia" w:ascii="仿宋_GB2312" w:hAnsi="仿宋_GB2312" w:eastAsia="仿宋_GB2312" w:cs="仿宋_GB2312"/>
          <w:b w:val="0"/>
          <w:bCs w:val="0"/>
          <w:color w:val="auto"/>
          <w:sz w:val="32"/>
          <w:szCs w:val="32"/>
          <w:highlight w:val="none"/>
        </w:rPr>
        <w:t>中“招生招考”栏目里查询下载或瑞安市教育局官微“瑞安教育发布”查询下载）</w:t>
      </w:r>
      <w:r>
        <w:rPr>
          <w:rFonts w:hint="eastAsia" w:ascii="仿宋_GB2312" w:hAnsi="仿宋_GB2312" w:eastAsia="仿宋_GB2312" w:cs="仿宋_GB2312"/>
          <w:b w:val="0"/>
          <w:bCs w:val="0"/>
          <w:color w:val="auto"/>
          <w:sz w:val="32"/>
          <w:szCs w:val="32"/>
          <w:highlight w:val="none"/>
          <w:lang w:eastAsia="zh-CN"/>
        </w:rPr>
        <w:t>，以及相关证明材料的原件和复印件（复印件要加盖“与原件相符”及单位印章）</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rPr>
        <w:t>市教育局审核。</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层次人才（企业人才），</w:t>
      </w:r>
      <w:r>
        <w:rPr>
          <w:rFonts w:hint="eastAsia" w:ascii="仿宋_GB2312" w:hAnsi="仿宋_GB2312" w:eastAsia="仿宋_GB2312" w:cs="仿宋_GB2312"/>
          <w:b w:val="0"/>
          <w:bCs w:val="0"/>
          <w:color w:val="auto"/>
          <w:sz w:val="32"/>
          <w:szCs w:val="32"/>
          <w:highlight w:val="none"/>
          <w:lang w:val="en-US" w:eastAsia="zh-CN"/>
        </w:rPr>
        <w:t>提交</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年瑞安市义务教育学校政策优待对象子女入学申请表》(含具体需提供的材料及注意事项，申请表可在网址：</w:t>
      </w:r>
      <w:r>
        <w:rPr>
          <w:rFonts w:hint="eastAsia" w:ascii="仿宋_GB2312" w:hAnsi="仿宋_GB2312" w:eastAsia="仿宋_GB2312" w:cs="仿宋_GB2312"/>
          <w:b w:val="0"/>
          <w:bCs w:val="0"/>
          <w:color w:val="auto"/>
          <w:sz w:val="32"/>
          <w:szCs w:val="32"/>
          <w:highlight w:val="none"/>
          <w:u w:val="none"/>
        </w:rPr>
        <w:t>http://www.ruian.gov.cn/col/col1229346319/index.htm</w:t>
      </w:r>
      <w:r>
        <w:rPr>
          <w:rFonts w:hint="eastAsia" w:ascii="仿宋_GB2312" w:hAnsi="仿宋_GB2312" w:eastAsia="仿宋_GB2312" w:cs="仿宋_GB2312"/>
          <w:b w:val="0"/>
          <w:bCs w:val="0"/>
          <w:color w:val="auto"/>
          <w:sz w:val="32"/>
          <w:szCs w:val="32"/>
          <w:highlight w:val="none"/>
          <w:u w:val="none"/>
          <w:lang w:val="en-US" w:eastAsia="zh-CN"/>
        </w:rPr>
        <w:t>l</w:t>
      </w:r>
      <w:r>
        <w:rPr>
          <w:rFonts w:hint="eastAsia" w:ascii="仿宋_GB2312" w:hAnsi="仿宋_GB2312" w:eastAsia="仿宋_GB2312" w:cs="仿宋_GB2312"/>
          <w:b w:val="0"/>
          <w:bCs w:val="0"/>
          <w:color w:val="auto"/>
          <w:sz w:val="32"/>
          <w:szCs w:val="32"/>
          <w:highlight w:val="none"/>
        </w:rPr>
        <w:t>中“招生招考”栏目里查询下载或瑞安市教育局官微“瑞安教育发布”查询下载）</w:t>
      </w:r>
      <w:r>
        <w:rPr>
          <w:rFonts w:hint="eastAsia" w:ascii="仿宋_GB2312" w:hAnsi="仿宋_GB2312" w:eastAsia="仿宋_GB2312" w:cs="仿宋_GB2312"/>
          <w:b w:val="0"/>
          <w:bCs w:val="0"/>
          <w:color w:val="auto"/>
          <w:sz w:val="32"/>
          <w:szCs w:val="32"/>
          <w:highlight w:val="none"/>
          <w:lang w:eastAsia="zh-CN"/>
        </w:rPr>
        <w:t>，以及相关证明材料的原件和复印件（复印件要加盖“与原件相符”及单位印章）</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rPr>
        <w:t>对应教育学区审核。</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（三）市教育局和教育学区审核后，联合</w:t>
      </w:r>
      <w:r>
        <w:rPr>
          <w:rFonts w:hint="eastAsia" w:ascii="仿宋_GB2312" w:hAnsi="仿宋_GB2312" w:eastAsia="仿宋_GB2312" w:cs="仿宋_GB2312"/>
          <w:b w:val="0"/>
          <w:bCs w:val="0"/>
          <w:color w:val="auto"/>
          <w:sz w:val="32"/>
          <w:szCs w:val="32"/>
          <w:highlight w:val="none"/>
          <w:lang w:eastAsia="zh-CN"/>
        </w:rPr>
        <w:t>市人才办、</w:t>
      </w:r>
      <w:r>
        <w:rPr>
          <w:rFonts w:hint="eastAsia" w:ascii="仿宋_GB2312" w:hAnsi="仿宋_GB2312" w:eastAsia="仿宋_GB2312" w:cs="仿宋_GB2312"/>
          <w:b w:val="0"/>
          <w:bCs w:val="0"/>
          <w:color w:val="auto"/>
          <w:sz w:val="32"/>
          <w:szCs w:val="32"/>
          <w:highlight w:val="none"/>
        </w:rPr>
        <w:t>市人力社保局、市经信局</w:t>
      </w:r>
      <w:r>
        <w:rPr>
          <w:rFonts w:hint="eastAsia" w:ascii="仿宋_GB2312" w:hAnsi="仿宋_GB2312" w:eastAsia="仿宋_GB2312" w:cs="仿宋_GB2312"/>
          <w:b w:val="0"/>
          <w:bCs w:val="0"/>
          <w:color w:val="auto"/>
          <w:sz w:val="32"/>
          <w:szCs w:val="32"/>
          <w:highlight w:val="none"/>
          <w:lang w:eastAsia="zh-CN"/>
        </w:rPr>
        <w:t>、市科技局、市税务局</w:t>
      </w:r>
      <w:r>
        <w:rPr>
          <w:rFonts w:hint="eastAsia" w:ascii="仿宋_GB2312" w:hAnsi="仿宋_GB2312" w:eastAsia="仿宋_GB2312" w:cs="仿宋_GB2312"/>
          <w:b w:val="0"/>
          <w:bCs w:val="0"/>
          <w:color w:val="auto"/>
          <w:sz w:val="32"/>
          <w:szCs w:val="32"/>
          <w:highlight w:val="none"/>
        </w:rPr>
        <w:t>及市纪检监察组等相关部门，对已申请的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对象相关条件进行查验，查验核实后，对符合条件的人才（企业人才）子女予以统筹安排入学。</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三、统筹规则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市人才（企业人才）子女申请就读义务教育阶段学校，按层次统筹</w:t>
      </w:r>
      <w:r>
        <w:rPr>
          <w:rFonts w:hint="eastAsia" w:ascii="仿宋_GB2312" w:hAnsi="仿宋_GB2312" w:eastAsia="仿宋_GB2312" w:cs="仿宋_GB2312"/>
          <w:b w:val="0"/>
          <w:bCs w:val="0"/>
          <w:color w:val="auto"/>
          <w:sz w:val="32"/>
          <w:szCs w:val="32"/>
          <w:highlight w:val="none"/>
          <w:lang w:eastAsia="zh-CN"/>
        </w:rPr>
        <w:t>安排</w:t>
      </w:r>
      <w:r>
        <w:rPr>
          <w:rFonts w:hint="eastAsia" w:ascii="仿宋_GB2312" w:hAnsi="仿宋_GB2312" w:eastAsia="仿宋_GB2312" w:cs="仿宋_GB2312"/>
          <w:b w:val="0"/>
          <w:bCs w:val="0"/>
          <w:color w:val="auto"/>
          <w:sz w:val="32"/>
          <w:szCs w:val="32"/>
          <w:highlight w:val="none"/>
        </w:rPr>
        <w:t>，具体如下：</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（一）第一层次人才子女，根据学生（家长）意愿，对《温州市人才分类目录(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ABCD类人才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子女；在企业和教育、卫生系统工作的博士与企业正高子女；在同一所公办义务教育学校连续任教三年</w:t>
      </w:r>
      <w:r>
        <w:rPr>
          <w:rFonts w:hint="eastAsia" w:ascii="仿宋_GB2312" w:hAnsi="仿宋_GB2312" w:eastAsia="仿宋_GB2312" w:cs="仿宋_GB2312"/>
          <w:b w:val="0"/>
          <w:bCs w:val="0"/>
          <w:color w:val="auto"/>
          <w:sz w:val="32"/>
          <w:szCs w:val="32"/>
          <w:highlight w:val="none"/>
          <w:lang w:eastAsia="zh-CN"/>
        </w:rPr>
        <w:t>（不含）</w:t>
      </w:r>
      <w:r>
        <w:rPr>
          <w:rFonts w:hint="eastAsia" w:ascii="仿宋_GB2312" w:hAnsi="仿宋_GB2312" w:eastAsia="仿宋_GB2312" w:cs="仿宋_GB2312"/>
          <w:b w:val="0"/>
          <w:bCs w:val="0"/>
          <w:color w:val="auto"/>
          <w:sz w:val="32"/>
          <w:szCs w:val="32"/>
          <w:highlight w:val="none"/>
        </w:rPr>
        <w:t>以上的在编在职教师子女，由市教育局在学校招录前予以无障碍优先录取。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第一层次中其他人才子女，根据学生（家长）意愿，由市教育局在全市招收施教区学生后尚有空余学额的公办义务教育学校统筹安排（若选择直属优质民办学校，提前优先安排）。</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层次人才子女，</w:t>
      </w:r>
      <w:r>
        <w:rPr>
          <w:rFonts w:hint="eastAsia" w:ascii="仿宋_GB2312" w:hAnsi="仿宋_GB2312" w:eastAsia="仿宋_GB2312" w:cs="仿宋_GB2312"/>
          <w:b w:val="0"/>
          <w:bCs w:val="0"/>
          <w:color w:val="auto"/>
          <w:sz w:val="32"/>
          <w:szCs w:val="32"/>
          <w:highlight w:val="none"/>
          <w:lang w:eastAsia="zh-CN"/>
        </w:rPr>
        <w:t>根据</w:t>
      </w:r>
      <w:r>
        <w:rPr>
          <w:rFonts w:hint="eastAsia" w:ascii="仿宋_GB2312" w:hAnsi="仿宋_GB2312" w:eastAsia="仿宋_GB2312" w:cs="仿宋_GB2312"/>
          <w:b w:val="0"/>
          <w:bCs w:val="0"/>
          <w:color w:val="auto"/>
          <w:sz w:val="32"/>
          <w:szCs w:val="32"/>
          <w:highlight w:val="none"/>
        </w:rPr>
        <w:t>学生（家长）</w:t>
      </w:r>
      <w:r>
        <w:rPr>
          <w:rFonts w:hint="eastAsia" w:ascii="仿宋_GB2312" w:hAnsi="仿宋_GB2312" w:eastAsia="仿宋_GB2312" w:cs="仿宋_GB2312"/>
          <w:b w:val="0"/>
          <w:bCs w:val="0"/>
          <w:color w:val="auto"/>
          <w:sz w:val="32"/>
          <w:szCs w:val="32"/>
          <w:highlight w:val="none"/>
          <w:lang w:eastAsia="zh-CN"/>
        </w:rPr>
        <w:t>意愿，</w:t>
      </w:r>
      <w:r>
        <w:rPr>
          <w:rFonts w:hint="eastAsia" w:ascii="仿宋_GB2312" w:hAnsi="仿宋_GB2312" w:eastAsia="仿宋_GB2312" w:cs="仿宋_GB2312"/>
          <w:b w:val="0"/>
          <w:bCs w:val="0"/>
          <w:color w:val="auto"/>
          <w:sz w:val="32"/>
          <w:szCs w:val="32"/>
          <w:highlight w:val="none"/>
        </w:rPr>
        <w:t>由人才单位所在地或居住地的相关教育学区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w:t>
      </w:r>
      <w:r>
        <w:rPr>
          <w:rFonts w:hint="eastAsia" w:ascii="仿宋_GB2312" w:hAnsi="仿宋_GB2312" w:eastAsia="仿宋_GB2312" w:cs="仿宋_GB2312"/>
          <w:b w:val="0"/>
          <w:bCs w:val="0"/>
          <w:color w:val="auto"/>
          <w:sz w:val="32"/>
          <w:szCs w:val="32"/>
          <w:highlight w:val="none"/>
          <w:lang w:eastAsia="zh-CN"/>
        </w:rPr>
        <w:t>对应教育学区管辖</w:t>
      </w:r>
      <w:r>
        <w:rPr>
          <w:rFonts w:hint="eastAsia" w:ascii="仿宋_GB2312" w:hAnsi="仿宋_GB2312" w:eastAsia="仿宋_GB2312" w:cs="仿宋_GB2312"/>
          <w:b w:val="0"/>
          <w:bCs w:val="0"/>
          <w:color w:val="auto"/>
          <w:sz w:val="32"/>
          <w:szCs w:val="32"/>
          <w:highlight w:val="none"/>
        </w:rPr>
        <w:t>范围内招收施教区学生后尚有空余学额的公办学校，予以统筹安排</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层次人才子女，由人才单位所在地或居住地的相关教育学区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在对应教育学区管辖范围内</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指定招收施教区学生后尚有空余学额的公办学校统一调配</w:t>
      </w:r>
      <w:r>
        <w:rPr>
          <w:rFonts w:hint="eastAsia" w:ascii="仿宋_GB2312" w:hAnsi="仿宋_GB2312" w:eastAsia="仿宋_GB2312" w:cs="仿宋_GB2312"/>
          <w:b w:val="0"/>
          <w:bCs w:val="0"/>
          <w:color w:val="auto"/>
          <w:sz w:val="32"/>
          <w:szCs w:val="32"/>
          <w:highlight w:val="none"/>
          <w:lang w:eastAsia="zh-CN"/>
        </w:rPr>
        <w:t>安排</w:t>
      </w:r>
      <w:r>
        <w:rPr>
          <w:rFonts w:hint="eastAsia" w:ascii="仿宋_GB2312" w:hAnsi="仿宋_GB2312" w:eastAsia="仿宋_GB2312" w:cs="仿宋_GB2312"/>
          <w:b w:val="0"/>
          <w:bCs w:val="0"/>
          <w:color w:val="auto"/>
          <w:sz w:val="32"/>
          <w:szCs w:val="32"/>
          <w:highlight w:val="none"/>
        </w:rPr>
        <w:t>入学。</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、有关说明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（一）根据本办法安排起始年级入学的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对象子女，可在同一学校连续读至该学段结束，升读高一级学段，需重新申请。</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（二）第一层次人才子女中，根据《温州市人才分类目录(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ABCD类</w:t>
      </w:r>
      <w:r>
        <w:rPr>
          <w:rFonts w:hint="eastAsia" w:ascii="仿宋_GB2312" w:hAnsi="仿宋_GB2312" w:eastAsia="仿宋_GB2312" w:cs="仿宋_GB2312"/>
          <w:b w:val="0"/>
          <w:bCs w:val="0"/>
          <w:color w:val="auto"/>
          <w:sz w:val="32"/>
          <w:szCs w:val="32"/>
          <w:highlight w:val="none"/>
          <w:lang w:eastAsia="zh-CN"/>
        </w:rPr>
        <w:t>人才”，及企业和教育、卫生系统工作的</w:t>
      </w:r>
      <w:r>
        <w:rPr>
          <w:rFonts w:hint="eastAsia" w:ascii="仿宋_GB2312" w:hAnsi="仿宋_GB2312" w:eastAsia="仿宋_GB2312" w:cs="仿宋_GB2312"/>
          <w:b w:val="0"/>
          <w:bCs w:val="0"/>
          <w:color w:val="auto"/>
          <w:sz w:val="32"/>
          <w:szCs w:val="32"/>
          <w:highlight w:val="none"/>
        </w:rPr>
        <w:t>博士</w:t>
      </w:r>
      <w:r>
        <w:rPr>
          <w:rFonts w:hint="eastAsia" w:ascii="仿宋_GB2312" w:hAnsi="仿宋_GB2312" w:eastAsia="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rPr>
        <w:t>企业正高，其子女选择民办义务教育学校就读的，市财政</w:t>
      </w:r>
      <w:r>
        <w:rPr>
          <w:rFonts w:hint="eastAsia" w:ascii="仿宋_GB2312" w:hAnsi="仿宋_GB2312" w:eastAsia="仿宋_GB2312" w:cs="仿宋_GB2312"/>
          <w:b w:val="0"/>
          <w:bCs w:val="0"/>
          <w:color w:val="auto"/>
          <w:sz w:val="32"/>
          <w:szCs w:val="32"/>
          <w:highlight w:val="none"/>
          <w:lang w:eastAsia="zh-CN"/>
        </w:rPr>
        <w:t>（市委组织部&lt;人才办&gt;）</w:t>
      </w:r>
      <w:r>
        <w:rPr>
          <w:rFonts w:hint="eastAsia" w:ascii="仿宋_GB2312" w:hAnsi="仿宋_GB2312" w:eastAsia="仿宋_GB2312" w:cs="仿宋_GB2312"/>
          <w:b w:val="0"/>
          <w:bCs w:val="0"/>
          <w:color w:val="auto"/>
          <w:sz w:val="32"/>
          <w:szCs w:val="32"/>
          <w:highlight w:val="none"/>
        </w:rPr>
        <w:t>给予每生每学年学费的80%补助，补助总额最高不超过3万元；第一层次中其他人才子女，</w:t>
      </w:r>
      <w:r>
        <w:rPr>
          <w:rFonts w:hint="eastAsia" w:ascii="仿宋_GB2312" w:hAnsi="仿宋_GB2312" w:eastAsia="仿宋_GB2312" w:cs="仿宋_GB2312"/>
          <w:b w:val="0"/>
          <w:bCs w:val="0"/>
          <w:color w:val="auto"/>
          <w:sz w:val="32"/>
          <w:szCs w:val="32"/>
          <w:highlight w:val="none"/>
          <w:lang w:eastAsia="zh-CN"/>
        </w:rPr>
        <w:t>以及</w:t>
      </w:r>
      <w:r>
        <w:rPr>
          <w:rFonts w:hint="eastAsia" w:ascii="仿宋_GB2312" w:hAnsi="仿宋_GB2312" w:eastAsia="仿宋_GB2312" w:cs="仿宋_GB2312"/>
          <w:b w:val="0"/>
          <w:bCs w:val="0"/>
          <w:color w:val="auto"/>
          <w:sz w:val="32"/>
          <w:szCs w:val="32"/>
          <w:highlight w:val="none"/>
        </w:rPr>
        <w:t>适用企业的总经理或董事长高层次管理人才，给予每生每学年学费的50%补助，补助总额最高不超过2万元。补助金额分学期予以发放。</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对象其子女入学申请，必须在</w:t>
      </w:r>
      <w:r>
        <w:rPr>
          <w:rFonts w:hint="eastAsia" w:ascii="仿宋_GB2312" w:hAnsi="仿宋_GB2312" w:eastAsia="仿宋_GB2312" w:cs="仿宋_GB2312"/>
          <w:b w:val="0"/>
          <w:bCs w:val="0"/>
          <w:color w:val="auto"/>
          <w:sz w:val="32"/>
          <w:szCs w:val="32"/>
          <w:highlight w:val="none"/>
          <w:lang w:val="en-US" w:eastAsia="zh-CN"/>
        </w:rPr>
        <w:t>7月6日-7月8日（每日办理时间：上午8:30—11:00；下午14:30—17:00）</w:t>
      </w:r>
      <w:r>
        <w:rPr>
          <w:rFonts w:hint="eastAsia" w:ascii="仿宋_GB2312" w:hAnsi="仿宋_GB2312" w:eastAsia="仿宋_GB2312" w:cs="仿宋_GB2312"/>
          <w:b w:val="0"/>
          <w:bCs w:val="0"/>
          <w:color w:val="auto"/>
          <w:sz w:val="32"/>
          <w:szCs w:val="32"/>
          <w:highlight w:val="none"/>
        </w:rPr>
        <w:t>，由所在单位（或适用企业）统一将相关材料送交市教育局或教育学区，否则一律不予补报。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对象的任职和工资发放以及社保缴纳必须与本人工作所在单位一致，否则将取消其子女当年入学政策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（五）除本办法中的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对象外，经市委人才工作领导小组办公室认定的具有相应层次的人才,出具市委人才工作领导小组办公室的相关认定证明，其子女按对应人才层次予以统筹安排入学。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除本</w:t>
      </w:r>
      <w:r>
        <w:rPr>
          <w:rFonts w:hint="eastAsia" w:ascii="仿宋_GB2312" w:hAnsi="仿宋_GB2312" w:eastAsia="仿宋_GB2312" w:cs="仿宋_GB2312"/>
          <w:b w:val="0"/>
          <w:bCs w:val="0"/>
          <w:color w:val="auto"/>
          <w:sz w:val="32"/>
          <w:szCs w:val="32"/>
          <w:highlight w:val="none"/>
          <w:lang w:eastAsia="zh-CN"/>
        </w:rPr>
        <w:t>细则</w:t>
      </w:r>
      <w:r>
        <w:rPr>
          <w:rFonts w:hint="eastAsia" w:ascii="仿宋_GB2312" w:hAnsi="仿宋_GB2312" w:eastAsia="仿宋_GB2312" w:cs="仿宋_GB2312"/>
          <w:b w:val="0"/>
          <w:bCs w:val="0"/>
          <w:color w:val="auto"/>
          <w:sz w:val="32"/>
          <w:szCs w:val="32"/>
          <w:highlight w:val="none"/>
        </w:rPr>
        <w:t>中在学校招录第一批对象前予以优先录取</w:t>
      </w:r>
      <w:r>
        <w:rPr>
          <w:rFonts w:hint="eastAsia" w:ascii="仿宋_GB2312" w:hAnsi="仿宋_GB2312" w:eastAsia="仿宋_GB2312" w:cs="仿宋_GB2312"/>
          <w:b w:val="0"/>
          <w:bCs w:val="0"/>
          <w:color w:val="auto"/>
          <w:sz w:val="32"/>
          <w:szCs w:val="32"/>
          <w:highlight w:val="none"/>
          <w:lang w:eastAsia="zh-CN"/>
        </w:rPr>
        <w:t>的政策优待</w:t>
      </w:r>
      <w:r>
        <w:rPr>
          <w:rFonts w:hint="eastAsia" w:ascii="仿宋_GB2312" w:hAnsi="仿宋_GB2312" w:eastAsia="仿宋_GB2312" w:cs="仿宋_GB2312"/>
          <w:b w:val="0"/>
          <w:bCs w:val="0"/>
          <w:color w:val="auto"/>
          <w:sz w:val="32"/>
          <w:szCs w:val="32"/>
          <w:highlight w:val="none"/>
        </w:rPr>
        <w:t>对象外</w:t>
      </w:r>
      <w:r>
        <w:rPr>
          <w:rFonts w:hint="eastAsia" w:ascii="仿宋_GB2312" w:hAnsi="仿宋_GB2312" w:eastAsia="仿宋_GB2312" w:cs="仿宋_GB2312"/>
          <w:b w:val="0"/>
          <w:bCs w:val="0"/>
          <w:color w:val="auto"/>
          <w:sz w:val="32"/>
          <w:szCs w:val="32"/>
          <w:highlight w:val="none"/>
          <w:lang w:eastAsia="zh-CN"/>
        </w:rPr>
        <w:t>，其他政策优待对象</w:t>
      </w:r>
      <w:r>
        <w:rPr>
          <w:rFonts w:hint="eastAsia" w:ascii="仿宋_GB2312" w:hAnsi="仿宋_GB2312" w:eastAsia="仿宋_GB2312" w:cs="仿宋_GB2312"/>
          <w:b w:val="0"/>
          <w:bCs w:val="0"/>
          <w:color w:val="auto"/>
          <w:sz w:val="32"/>
          <w:szCs w:val="32"/>
          <w:highlight w:val="none"/>
        </w:rPr>
        <w:t>根据学生（家长）意愿，由市教育局</w:t>
      </w:r>
      <w:r>
        <w:rPr>
          <w:rFonts w:hint="eastAsia" w:ascii="仿宋_GB2312" w:hAnsi="仿宋_GB2312" w:eastAsia="仿宋_GB2312" w:cs="仿宋_GB2312"/>
          <w:b w:val="0"/>
          <w:bCs w:val="0"/>
          <w:color w:val="auto"/>
          <w:sz w:val="32"/>
          <w:szCs w:val="32"/>
          <w:highlight w:val="none"/>
          <w:lang w:eastAsia="zh-CN"/>
        </w:rPr>
        <w:t>（学区）</w:t>
      </w:r>
      <w:r>
        <w:rPr>
          <w:rFonts w:hint="eastAsia" w:ascii="仿宋_GB2312" w:hAnsi="仿宋_GB2312" w:eastAsia="仿宋_GB2312" w:cs="仿宋_GB2312"/>
          <w:b w:val="0"/>
          <w:bCs w:val="0"/>
          <w:color w:val="auto"/>
          <w:sz w:val="32"/>
          <w:szCs w:val="32"/>
          <w:highlight w:val="none"/>
        </w:rPr>
        <w:t>结合</w:t>
      </w:r>
      <w:r>
        <w:rPr>
          <w:rFonts w:hint="eastAsia" w:ascii="仿宋_GB2312" w:hAnsi="仿宋_GB2312" w:eastAsia="仿宋_GB2312" w:cs="仿宋_GB2312"/>
          <w:b w:val="0"/>
          <w:bCs w:val="0"/>
          <w:color w:val="auto"/>
          <w:sz w:val="32"/>
          <w:szCs w:val="32"/>
          <w:highlight w:val="none"/>
          <w:lang w:eastAsia="zh-CN"/>
        </w:rPr>
        <w:t>优待对象</w:t>
      </w:r>
      <w:r>
        <w:rPr>
          <w:rFonts w:hint="eastAsia" w:ascii="仿宋_GB2312" w:hAnsi="仿宋_GB2312" w:eastAsia="仿宋_GB2312" w:cs="仿宋_GB2312"/>
          <w:b w:val="0"/>
          <w:bCs w:val="0"/>
          <w:color w:val="auto"/>
          <w:sz w:val="32"/>
          <w:szCs w:val="32"/>
          <w:highlight w:val="none"/>
        </w:rPr>
        <w:t>单位所在地或居住地，在全市招收施教区学生后尚有空余学额的公办</w:t>
      </w:r>
      <w:r>
        <w:rPr>
          <w:rFonts w:hint="eastAsia" w:ascii="仿宋_GB2312" w:hAnsi="仿宋_GB2312" w:eastAsia="仿宋_GB2312" w:cs="仿宋_GB2312"/>
          <w:b w:val="0"/>
          <w:bCs w:val="0"/>
          <w:color w:val="auto"/>
          <w:sz w:val="32"/>
          <w:szCs w:val="32"/>
          <w:highlight w:val="none"/>
          <w:lang w:eastAsia="zh-CN"/>
        </w:rPr>
        <w:t>义务教育</w:t>
      </w:r>
      <w:r>
        <w:rPr>
          <w:rFonts w:hint="eastAsia" w:ascii="仿宋_GB2312" w:hAnsi="仿宋_GB2312" w:eastAsia="仿宋_GB2312" w:cs="仿宋_GB2312"/>
          <w:b w:val="0"/>
          <w:bCs w:val="0"/>
          <w:color w:val="auto"/>
          <w:sz w:val="32"/>
          <w:szCs w:val="32"/>
          <w:highlight w:val="none"/>
        </w:rPr>
        <w:t>学校，予以统筹安排。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七</w:t>
      </w:r>
      <w:r>
        <w:rPr>
          <w:rFonts w:hint="eastAsia" w:ascii="仿宋_GB2312" w:hAnsi="仿宋_GB2312" w:eastAsia="仿宋_GB2312" w:cs="仿宋_GB2312"/>
          <w:b w:val="0"/>
          <w:bCs w:val="0"/>
          <w:color w:val="auto"/>
          <w:sz w:val="32"/>
          <w:szCs w:val="32"/>
          <w:highlight w:val="none"/>
        </w:rPr>
        <w:t>）适用企业</w:t>
      </w:r>
      <w:r>
        <w:rPr>
          <w:rFonts w:hint="eastAsia" w:ascii="仿宋_GB2312" w:hAnsi="仿宋_GB2312" w:eastAsia="仿宋_GB2312" w:cs="仿宋_GB2312"/>
          <w:b w:val="0"/>
          <w:bCs w:val="0"/>
          <w:color w:val="auto"/>
          <w:sz w:val="32"/>
          <w:szCs w:val="32"/>
          <w:highlight w:val="none"/>
          <w:lang w:eastAsia="zh-CN"/>
        </w:rPr>
        <w:t>政策优待</w:t>
      </w:r>
      <w:r>
        <w:rPr>
          <w:rFonts w:hint="eastAsia" w:ascii="仿宋_GB2312" w:hAnsi="仿宋_GB2312" w:eastAsia="仿宋_GB2312" w:cs="仿宋_GB2312"/>
          <w:b w:val="0"/>
          <w:bCs w:val="0"/>
          <w:color w:val="auto"/>
          <w:sz w:val="32"/>
          <w:szCs w:val="32"/>
          <w:highlight w:val="none"/>
        </w:rPr>
        <w:t>对象</w:t>
      </w:r>
      <w:r>
        <w:rPr>
          <w:rFonts w:hint="eastAsia" w:ascii="仿宋_GB2312" w:hAnsi="仿宋_GB2312" w:eastAsia="仿宋_GB2312" w:cs="仿宋_GB2312"/>
          <w:b w:val="0"/>
          <w:bCs w:val="0"/>
          <w:color w:val="auto"/>
          <w:sz w:val="32"/>
          <w:szCs w:val="32"/>
          <w:highlight w:val="none"/>
          <w:lang w:eastAsia="zh-CN"/>
        </w:rPr>
        <w:t>及其他政策优待对象均</w:t>
      </w:r>
      <w:r>
        <w:rPr>
          <w:rFonts w:hint="eastAsia" w:ascii="仿宋_GB2312" w:hAnsi="仿宋_GB2312" w:eastAsia="仿宋_GB2312" w:cs="仿宋_GB2312"/>
          <w:b w:val="0"/>
          <w:bCs w:val="0"/>
          <w:color w:val="auto"/>
          <w:sz w:val="32"/>
          <w:szCs w:val="32"/>
          <w:highlight w:val="none"/>
        </w:rPr>
        <w:t>必须对申请资料的真实性负责，如有弄虚作假，一经查实，取消其子女当年入学政策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资格，并取消该单位当年全部政策</w:t>
      </w:r>
      <w:r>
        <w:rPr>
          <w:rFonts w:hint="eastAsia" w:ascii="仿宋_GB2312" w:hAnsi="仿宋_GB2312" w:eastAsia="仿宋_GB2312" w:cs="仿宋_GB2312"/>
          <w:b w:val="0"/>
          <w:bCs w:val="0"/>
          <w:color w:val="auto"/>
          <w:sz w:val="32"/>
          <w:szCs w:val="32"/>
          <w:highlight w:val="none"/>
          <w:lang w:eastAsia="zh-CN"/>
        </w:rPr>
        <w:t>优待的</w:t>
      </w:r>
      <w:r>
        <w:rPr>
          <w:rFonts w:hint="eastAsia" w:ascii="仿宋_GB2312" w:hAnsi="仿宋_GB2312" w:eastAsia="仿宋_GB2312" w:cs="仿宋_GB2312"/>
          <w:b w:val="0"/>
          <w:bCs w:val="0"/>
          <w:color w:val="auto"/>
          <w:sz w:val="32"/>
          <w:szCs w:val="32"/>
          <w:highlight w:val="none"/>
        </w:rPr>
        <w:t>入学资格，且三年内不得提出申请。</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（八）</w:t>
      </w:r>
      <w:r>
        <w:rPr>
          <w:rFonts w:hint="eastAsia" w:ascii="仿宋_GB2312" w:hAnsi="仿宋_GB2312" w:eastAsia="仿宋_GB2312" w:cs="仿宋_GB2312"/>
          <w:b w:val="0"/>
          <w:bCs w:val="0"/>
          <w:color w:val="auto"/>
          <w:sz w:val="32"/>
          <w:szCs w:val="32"/>
          <w:highlight w:val="none"/>
        </w:rPr>
        <w:t>适用企业的总经理或董事长高层次管理人才，须在相应企业中任职半年及以上，其工资待遇发放（包括工资薪金、股息、红利等）要在企业银行户头发放，不得现金发放，社会保险缴纳必须在任职单位，且年工资待遇要达到20万元及以上(或达到上一年度销售产值的1%及以上）。</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九</w:t>
      </w:r>
      <w:r>
        <w:rPr>
          <w:rFonts w:hint="eastAsia" w:ascii="仿宋_GB2312" w:hAnsi="仿宋_GB2312" w:eastAsia="仿宋_GB2312" w:cs="仿宋_GB2312"/>
          <w:b w:val="0"/>
          <w:bCs w:val="0"/>
          <w:color w:val="auto"/>
          <w:sz w:val="32"/>
          <w:szCs w:val="32"/>
          <w:highlight w:val="none"/>
        </w:rPr>
        <w:t>）严禁任何个人和单位买卖入学政策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资格或利用入学</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政策谋取不当利益，如有违反，永久取消其子女入学</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政策，情节严重的，依法追究法律责任。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十</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对象违反其他相关政策规定，取消其子女当年入学政策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本细则自发布之日起施行，未尽事宜，由市教育局负责解释。</w:t>
      </w: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附件7</w:t>
      </w:r>
    </w:p>
    <w:p>
      <w:pPr>
        <w:rPr>
          <w:rFonts w:hint="eastAsia" w:ascii="黑体" w:hAnsi="黑体" w:eastAsia="黑体" w:cs="黑体"/>
          <w:b w:val="0"/>
          <w:bCs w:val="0"/>
          <w:color w:val="auto"/>
          <w:sz w:val="32"/>
          <w:szCs w:val="32"/>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年瑞安市义务教育阶段学校秋季</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招生计划</w:t>
      </w:r>
    </w:p>
    <w:tbl>
      <w:tblPr>
        <w:tblStyle w:val="11"/>
        <w:tblW w:w="12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1628"/>
        <w:gridCol w:w="3588"/>
        <w:gridCol w:w="1095"/>
        <w:gridCol w:w="1005"/>
        <w:gridCol w:w="1035"/>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2345"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b w:val="0"/>
                <w:bCs w:val="0"/>
                <w:i w:val="0"/>
                <w:iCs w:val="0"/>
                <w:color w:val="auto"/>
                <w:sz w:val="28"/>
                <w:szCs w:val="28"/>
                <w:highlight w:val="none"/>
                <w:u w:val="none"/>
              </w:rPr>
            </w:pPr>
            <w:r>
              <w:rPr>
                <w:rFonts w:hint="eastAsia" w:ascii="黑体" w:hAnsi="宋体" w:eastAsia="黑体" w:cs="黑体"/>
                <w:b w:val="0"/>
                <w:bCs w:val="0"/>
                <w:i w:val="0"/>
                <w:iCs w:val="0"/>
                <w:color w:val="auto"/>
                <w:kern w:val="0"/>
                <w:sz w:val="28"/>
                <w:szCs w:val="28"/>
                <w:highlight w:val="none"/>
                <w:u w:val="none"/>
                <w:lang w:val="en-US" w:eastAsia="zh-CN" w:bidi="ar"/>
              </w:rPr>
              <w:t>一、小学一年级招生计划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480"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序号</w:t>
            </w:r>
          </w:p>
        </w:tc>
        <w:tc>
          <w:tcPr>
            <w:tcW w:w="1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属性</w:t>
            </w:r>
          </w:p>
        </w:tc>
        <w:tc>
          <w:tcPr>
            <w:tcW w:w="3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学校名称</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2022年招生计划</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20"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3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班级数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学生数</w:t>
            </w:r>
          </w:p>
        </w:tc>
        <w:tc>
          <w:tcPr>
            <w:tcW w:w="10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瑞安市集云实验学校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瑞安市瑞祥实验学校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市实验小学万松东路校区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瑞安市安阳实验小学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瑞安市马鞍山实验小学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瑞安市外国语小学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瑞安市万松实验小学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瑞安市阳光小学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瑞安市新纪元小学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400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瑞安市惟理达书院（小学部）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瑞安市虹桥路小学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瑞安市滨江小学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瑞安市解放路小学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瑞安市红旗实验小学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红旗实验小学河埭桥校区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瑞安市隆山实验小学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锦湖实验小学沙河校区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瑞安市潘岱学校（小学部）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瑞安市毓蒙小学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瑞安市上望第一小学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瑞安市广场实验小学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瑞安市上望第五小学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瑞安市南菁双语学校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瑞安市东山育英学校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瑞安市第二实验小学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瑞安市第三实验小学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瑞安市塘下镇新华小学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瑞安市塘下镇鲍田中心小学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瑞安市塘下镇海安学校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塘下镇罗凤中心小学中南校区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塘下镇罗凤中心小学前庄校区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瑞安市塘下镇下林小学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369" w:rightChars="-184"/>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瑞安市塘下镇树人学校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瑞安市鸿民学校为民校区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瑞安市鸿民学校启新校区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瑞安市鸿民学校怀诚校区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瑞安市莘塍东新学校（小学部）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瑞安市莘塍第三实验小学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瑞安市莘塍第六小学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瑞安市汀田第五小学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瑞安市崇文学校（小学部）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飞云中心小学上埠校区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瑞安市侨贸学校（小学部）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瑞安市阁巷小学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78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瑞安市云周周苌小学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瑞安市林垟学校（小学部）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仙降中心小学双岙校区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瑞安市仙降江溪小学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瑞安市江南实验小学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瑞安市云周士心小学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瑞安市仙降育才学校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8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马屿镇中心小学跃马校区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马屿镇中心小学清祥校区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马屿镇中心小学顺泰校区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瑞安市养正学校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瑞安市马屿镇梅屿学校（小学部）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高楼镇中心小学宁益校区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高楼镇中心小学枫岭校区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瑞安市平阳坑镇学校（小学部）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瑞安市高楼镇高楼学校（小学部）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瑞安市高楼镇东岩学校（小学部）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湖岭镇第二小学潮基校区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瑞安市湖岭镇鹿木学校（小学部）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瑞安市林川镇中心小学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林川镇中心小学溪坦校区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瑞安市芳庄乡学校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瑞安市陶山镇碧山小学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陶山镇碧山小学横塘校区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瑞安市陶山镇丰和小学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瑞安市桐浦镇中心小学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桐浦镇中心小学沙岙校区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桐浦镇中心小学桐溪校区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瑞安市陶山镇荆谷学校（小学部）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bl>
    <w:p>
      <w:pPr>
        <w:ind w:firstLine="305" w:firstLineChars="98"/>
        <w:jc w:val="center"/>
        <w:rPr>
          <w:rFonts w:hint="eastAsia" w:ascii="仿宋_GB2312" w:hAnsi="仿宋_GB2312" w:eastAsia="仿宋_GB2312" w:cs="仿宋_GB2312"/>
          <w:b w:val="0"/>
          <w:bCs w:val="0"/>
          <w:color w:val="auto"/>
          <w:sz w:val="32"/>
          <w:szCs w:val="32"/>
          <w:highlight w:val="none"/>
          <w:lang w:eastAsia="zh-CN"/>
        </w:rPr>
      </w:pPr>
    </w:p>
    <w:tbl>
      <w:tblPr>
        <w:tblStyle w:val="11"/>
        <w:tblW w:w="11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644"/>
        <w:gridCol w:w="3441"/>
        <w:gridCol w:w="1050"/>
        <w:gridCol w:w="940"/>
        <w:gridCol w:w="1364"/>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05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b w:val="0"/>
                <w:bCs w:val="0"/>
                <w:i w:val="0"/>
                <w:iCs w:val="0"/>
                <w:color w:val="auto"/>
                <w:sz w:val="28"/>
                <w:szCs w:val="28"/>
                <w:highlight w:val="none"/>
                <w:u w:val="none"/>
              </w:rPr>
            </w:pPr>
            <w:r>
              <w:rPr>
                <w:rFonts w:hint="eastAsia" w:ascii="黑体" w:hAnsi="宋体" w:eastAsia="黑体" w:cs="黑体"/>
                <w:b w:val="0"/>
                <w:bCs w:val="0"/>
                <w:i w:val="0"/>
                <w:iCs w:val="0"/>
                <w:color w:val="auto"/>
                <w:kern w:val="0"/>
                <w:sz w:val="28"/>
                <w:szCs w:val="28"/>
                <w:highlight w:val="none"/>
                <w:u w:val="none"/>
                <w:lang w:val="en-US" w:eastAsia="zh-CN" w:bidi="ar"/>
              </w:rPr>
              <w:t>二、初中七年级招生计划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46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序号</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学校属性</w:t>
            </w:r>
          </w:p>
        </w:tc>
        <w:tc>
          <w:tcPr>
            <w:tcW w:w="3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学校名称</w:t>
            </w:r>
          </w:p>
        </w:tc>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2022年招生计划</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3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班级数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学生数</w:t>
            </w:r>
          </w:p>
        </w:tc>
        <w:tc>
          <w:tcPr>
            <w:tcW w:w="13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瑞安市集云实验学校（初中部）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瑞安市瑞祥实验学校（初中部）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瑞安市安阳实验中学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瑞安市毓蒙中学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瑞安市新纪元实验学校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15</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675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瑞安市北外附属学校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瑞祥高中附设初中部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瑞安市惟理达书院（初中部）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lang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eastAsia="zh-CN"/>
              </w:rPr>
              <w:t>直升数</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瑞安市玉海实验中学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瑞安市滨江中学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瑞安市广场中学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瑞安市潘岱学校（初中部）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瑞安市塘下镇鲍田中学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瑞安市塘下镇新华中学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瑞安市塘下镇海安学校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瑞安市莘塍东新学校（初中部）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瑞安市汀田第三中学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瑞安市崇文学校（初中部）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675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瑞安市阁巷中学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瑞安市林垟学校（初中部）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瑞安市马屿镇梅屿学校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瑞安市平阳坑镇学校（初中部）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瑞安市高楼镇高楼学校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瑞安市高楼镇东岩学校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瑞安市湖岭镇鹿木学校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瑞安市林川镇中学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瑞安市碧山中学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瑞安市桐浦镇中学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瑞安市陶山镇荆谷学校（初中部）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bl>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201" w:firstLineChars="100"/>
        <w:textAlignment w:val="auto"/>
        <w:rPr>
          <w:rFonts w:hint="eastAsia"/>
          <w:b w:val="0"/>
          <w:bCs w:val="0"/>
          <w:color w:val="auto"/>
          <w:highlight w:val="none"/>
          <w:lang w:eastAsia="zh-CN"/>
        </w:rPr>
      </w:pPr>
      <w:r>
        <w:rPr>
          <w:rFonts w:hint="eastAsia"/>
        </w:rPr>
        <w:pict>
          <v:line id="直线 7" o:spid="_x0000_s2053" o:spt="20" style="position:absolute;left:0pt;margin-left:0pt;margin-top:28.95pt;height:0pt;width:442.2pt;z-index:251665408;mso-width-relative:page;mso-height-relative:page;" coordsize="21600,21600">
            <v:path arrowok="t"/>
            <v:fill focussize="0,0"/>
            <v:stroke weight="1pt"/>
            <v:imagedata o:title=""/>
            <o:lock v:ext="edit"/>
          </v:line>
        </w:pict>
      </w:r>
      <w:r>
        <w:rPr>
          <w:rFonts w:hint="eastAsia"/>
        </w:rPr>
        <w:pict>
          <v:line id="直线 8" o:spid="_x0000_s2054" o:spt="20" style="position:absolute;left:0pt;margin-left:0pt;margin-top:0.05pt;height:0pt;width:442.2pt;z-index:251664384;mso-width-relative:page;mso-height-relative:page;" coordsize="21600,21600">
            <v:path arrowok="t"/>
            <v:fill focussize="0,0"/>
            <v:stroke weight="0.7pt"/>
            <v:imagedata o:title=""/>
            <o:lock v:ext="edit"/>
          </v:line>
        </w:pict>
      </w:r>
      <w:r>
        <w:rPr>
          <w:rFonts w:hint="eastAsia"/>
        </w:rPr>
        <w:pict>
          <v:line id="直线 9" o:spid="_x0000_s2055" o:spt="20" style="position:absolute;left:0pt;margin-left:0pt;margin-top:28.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28"/>
        </w:rPr>
        <w:t>瑞安市教育局办公室                         2022年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Theme="minorEastAsia" w:hAnsiTheme="minorEastAsia" w:eastAsiaTheme="minorEastAsia" w:cstheme="minorEastAsia"/>
        <w:sz w:val="28"/>
        <w:szCs w:val="28"/>
      </w:rPr>
    </w:pPr>
    <w:r>
      <w:rPr>
        <w:sz w:val="28"/>
      </w:rPr>
      <w:pict>
        <v:shape id="_x0000_s3073" o:spid="_x0000_s3073" o:spt="202" type="#_x0000_t202" style="position:absolute;left:0pt;margin-left:410.3pt;margin-top:-0.75pt;height:144pt;width:49.75pt;mso-position-horizontal-relative:margin;z-index:251660288;mso-width-relative:page;mso-height-relative:page;" filled="f" stroked="f" coordsize="21600,21600" o:gfxdata="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kue19gAAAAKAQAA&#10;DwAAAAAAAAABACAAAAAiAAAAZHJzL2Rvd25yZXYueG1sUEsBAhQAFAAAAAgAh07iQDt3X00ZAgAA&#10;FAQAAA4AAAAAAAAAAQAgAAAAJwEAAGRycy9lMm9Eb2MueG1sUEsFBgAAAAAGAAYAWQEAALIFAAAA&#10;AA==&#10;">
          <v:path/>
          <v:fill on="f" focussize="0,0"/>
          <v:stroke on="f" weight="0.5pt"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v:textbox>
        </v:shape>
      </w:pict>
    </w:r>
    <w:r>
      <w:rPr>
        <w:rFonts w:hint="eastAsia" w:asciiTheme="minorEastAsia" w:hAnsiTheme="minorEastAsia" w:eastAsiaTheme="minorEastAsia" w:cstheme="minorEastAsia"/>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rPr>
        <w:rFonts w:asciiTheme="minorEastAsia" w:hAnsiTheme="minorEastAsia" w:eastAsiaTheme="minorEastAsia" w:cstheme="minorEastAsia"/>
        <w:sz w:val="28"/>
        <w:szCs w:val="28"/>
      </w:rPr>
    </w:pPr>
    <w:r>
      <w:rPr>
        <w:sz w:val="28"/>
      </w:rPr>
      <w:pict>
        <v:shape id="_x0000_s3078" o:spid="_x0000_s307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7"/>
                  <w:ind w:left="420" w:leftChars="200"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oNotHyphenateCaps/>
  <w:evenAndOddHeaders w:val="1"/>
  <w:drawingGridHorizontalSpacing w:val="101"/>
  <w:drawingGridVerticalSpacing w:val="14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I0YzU5NTUyMGZlNWU1NWU0MzBlMzQ3NGJlNWFkZmYifQ=="/>
  </w:docVars>
  <w:rsids>
    <w:rsidRoot w:val="00E1411B"/>
    <w:rsid w:val="00003948"/>
    <w:rsid w:val="00003A82"/>
    <w:rsid w:val="0000560D"/>
    <w:rsid w:val="00005C05"/>
    <w:rsid w:val="00011437"/>
    <w:rsid w:val="00023EEE"/>
    <w:rsid w:val="00025F5F"/>
    <w:rsid w:val="00026729"/>
    <w:rsid w:val="0003050D"/>
    <w:rsid w:val="000351AB"/>
    <w:rsid w:val="00045094"/>
    <w:rsid w:val="00050FCB"/>
    <w:rsid w:val="00060888"/>
    <w:rsid w:val="000624A8"/>
    <w:rsid w:val="00074CAB"/>
    <w:rsid w:val="000751C1"/>
    <w:rsid w:val="00082EF8"/>
    <w:rsid w:val="0008666A"/>
    <w:rsid w:val="000A0B8A"/>
    <w:rsid w:val="000A1735"/>
    <w:rsid w:val="000A79EC"/>
    <w:rsid w:val="000B52D4"/>
    <w:rsid w:val="000D21B9"/>
    <w:rsid w:val="000E223C"/>
    <w:rsid w:val="000E43B3"/>
    <w:rsid w:val="000F4947"/>
    <w:rsid w:val="00102B3A"/>
    <w:rsid w:val="001112AA"/>
    <w:rsid w:val="00115C2D"/>
    <w:rsid w:val="00136341"/>
    <w:rsid w:val="001440C9"/>
    <w:rsid w:val="00151D61"/>
    <w:rsid w:val="00164F93"/>
    <w:rsid w:val="00165913"/>
    <w:rsid w:val="00166665"/>
    <w:rsid w:val="00167532"/>
    <w:rsid w:val="001774DD"/>
    <w:rsid w:val="00191DA8"/>
    <w:rsid w:val="001A1E12"/>
    <w:rsid w:val="001A26EC"/>
    <w:rsid w:val="001A4925"/>
    <w:rsid w:val="001A73A3"/>
    <w:rsid w:val="001B15D0"/>
    <w:rsid w:val="001B164A"/>
    <w:rsid w:val="001C3C60"/>
    <w:rsid w:val="001C46D2"/>
    <w:rsid w:val="001C7651"/>
    <w:rsid w:val="001D02D6"/>
    <w:rsid w:val="001D043F"/>
    <w:rsid w:val="001E7A73"/>
    <w:rsid w:val="0021013F"/>
    <w:rsid w:val="00210F67"/>
    <w:rsid w:val="00220404"/>
    <w:rsid w:val="00232D04"/>
    <w:rsid w:val="002343B4"/>
    <w:rsid w:val="0023641E"/>
    <w:rsid w:val="00244E71"/>
    <w:rsid w:val="00247209"/>
    <w:rsid w:val="00264471"/>
    <w:rsid w:val="00264DEB"/>
    <w:rsid w:val="00267E40"/>
    <w:rsid w:val="0027574A"/>
    <w:rsid w:val="00275859"/>
    <w:rsid w:val="002768B0"/>
    <w:rsid w:val="00284676"/>
    <w:rsid w:val="00284687"/>
    <w:rsid w:val="00287C1A"/>
    <w:rsid w:val="00291E6A"/>
    <w:rsid w:val="002A0558"/>
    <w:rsid w:val="002E5E69"/>
    <w:rsid w:val="002E7FDF"/>
    <w:rsid w:val="002F10F1"/>
    <w:rsid w:val="002F4C05"/>
    <w:rsid w:val="002F4FEA"/>
    <w:rsid w:val="00305383"/>
    <w:rsid w:val="00305DB2"/>
    <w:rsid w:val="00305DBA"/>
    <w:rsid w:val="00306D16"/>
    <w:rsid w:val="003159D4"/>
    <w:rsid w:val="00325D3E"/>
    <w:rsid w:val="00325FBF"/>
    <w:rsid w:val="003447BA"/>
    <w:rsid w:val="00344EC5"/>
    <w:rsid w:val="0034524F"/>
    <w:rsid w:val="0036460B"/>
    <w:rsid w:val="00375F7B"/>
    <w:rsid w:val="0038053C"/>
    <w:rsid w:val="003814A3"/>
    <w:rsid w:val="00394925"/>
    <w:rsid w:val="003C6733"/>
    <w:rsid w:val="003C6DCF"/>
    <w:rsid w:val="003D6C4F"/>
    <w:rsid w:val="003D7ADE"/>
    <w:rsid w:val="003E3C97"/>
    <w:rsid w:val="003F7B9A"/>
    <w:rsid w:val="00402C66"/>
    <w:rsid w:val="00406E11"/>
    <w:rsid w:val="00411C09"/>
    <w:rsid w:val="00413CF0"/>
    <w:rsid w:val="00423940"/>
    <w:rsid w:val="00425944"/>
    <w:rsid w:val="004532FD"/>
    <w:rsid w:val="0046193C"/>
    <w:rsid w:val="004657A1"/>
    <w:rsid w:val="00477F6C"/>
    <w:rsid w:val="00481A4E"/>
    <w:rsid w:val="0048275F"/>
    <w:rsid w:val="00484CD3"/>
    <w:rsid w:val="0049150E"/>
    <w:rsid w:val="004B3F2E"/>
    <w:rsid w:val="004B63ED"/>
    <w:rsid w:val="004C0B25"/>
    <w:rsid w:val="004C47B5"/>
    <w:rsid w:val="004C62C4"/>
    <w:rsid w:val="004D03F8"/>
    <w:rsid w:val="004D4CE7"/>
    <w:rsid w:val="004E0C49"/>
    <w:rsid w:val="004E0D13"/>
    <w:rsid w:val="004E25D6"/>
    <w:rsid w:val="004F4208"/>
    <w:rsid w:val="00515C80"/>
    <w:rsid w:val="00516457"/>
    <w:rsid w:val="00523295"/>
    <w:rsid w:val="0053519D"/>
    <w:rsid w:val="00550D83"/>
    <w:rsid w:val="005515DE"/>
    <w:rsid w:val="005579EB"/>
    <w:rsid w:val="005715A2"/>
    <w:rsid w:val="00584707"/>
    <w:rsid w:val="00586B82"/>
    <w:rsid w:val="005933DF"/>
    <w:rsid w:val="00595CFE"/>
    <w:rsid w:val="005B3887"/>
    <w:rsid w:val="005C7BF1"/>
    <w:rsid w:val="005D4667"/>
    <w:rsid w:val="005D5795"/>
    <w:rsid w:val="005E2A6C"/>
    <w:rsid w:val="005E2CAC"/>
    <w:rsid w:val="005E7BA5"/>
    <w:rsid w:val="005F16CB"/>
    <w:rsid w:val="005F33E1"/>
    <w:rsid w:val="005F61B2"/>
    <w:rsid w:val="00611809"/>
    <w:rsid w:val="00644B74"/>
    <w:rsid w:val="00663E31"/>
    <w:rsid w:val="00674A2E"/>
    <w:rsid w:val="00675359"/>
    <w:rsid w:val="00681561"/>
    <w:rsid w:val="0068251B"/>
    <w:rsid w:val="006A600C"/>
    <w:rsid w:val="006C3400"/>
    <w:rsid w:val="006D0F8A"/>
    <w:rsid w:val="006E1123"/>
    <w:rsid w:val="006E2613"/>
    <w:rsid w:val="006E297E"/>
    <w:rsid w:val="006E4610"/>
    <w:rsid w:val="006E527B"/>
    <w:rsid w:val="006E55C9"/>
    <w:rsid w:val="006E73E1"/>
    <w:rsid w:val="006F329E"/>
    <w:rsid w:val="006F508B"/>
    <w:rsid w:val="0070543C"/>
    <w:rsid w:val="00705B20"/>
    <w:rsid w:val="00707F86"/>
    <w:rsid w:val="00710B65"/>
    <w:rsid w:val="007275DC"/>
    <w:rsid w:val="00730AAD"/>
    <w:rsid w:val="00730D86"/>
    <w:rsid w:val="00737062"/>
    <w:rsid w:val="00763859"/>
    <w:rsid w:val="007840BB"/>
    <w:rsid w:val="00796792"/>
    <w:rsid w:val="007B67DC"/>
    <w:rsid w:val="007B6BD7"/>
    <w:rsid w:val="007C4635"/>
    <w:rsid w:val="007D4D24"/>
    <w:rsid w:val="007D6A9B"/>
    <w:rsid w:val="007F7C16"/>
    <w:rsid w:val="00804F6E"/>
    <w:rsid w:val="008057F3"/>
    <w:rsid w:val="008142C3"/>
    <w:rsid w:val="0081684F"/>
    <w:rsid w:val="0082063A"/>
    <w:rsid w:val="00822FFB"/>
    <w:rsid w:val="00841B44"/>
    <w:rsid w:val="008433FD"/>
    <w:rsid w:val="00846577"/>
    <w:rsid w:val="00846CD8"/>
    <w:rsid w:val="008477E9"/>
    <w:rsid w:val="008543E3"/>
    <w:rsid w:val="00865E66"/>
    <w:rsid w:val="008665B0"/>
    <w:rsid w:val="008727C8"/>
    <w:rsid w:val="008729E4"/>
    <w:rsid w:val="008757EC"/>
    <w:rsid w:val="008A014A"/>
    <w:rsid w:val="008A2AB4"/>
    <w:rsid w:val="008A38C7"/>
    <w:rsid w:val="008A6F1B"/>
    <w:rsid w:val="008B4721"/>
    <w:rsid w:val="008C0F0C"/>
    <w:rsid w:val="008C1B89"/>
    <w:rsid w:val="008E1E3A"/>
    <w:rsid w:val="008E450C"/>
    <w:rsid w:val="008E7286"/>
    <w:rsid w:val="008E7B73"/>
    <w:rsid w:val="008F0C5B"/>
    <w:rsid w:val="008F62F7"/>
    <w:rsid w:val="00902737"/>
    <w:rsid w:val="00902C0C"/>
    <w:rsid w:val="00905CF7"/>
    <w:rsid w:val="00905F37"/>
    <w:rsid w:val="00920FE4"/>
    <w:rsid w:val="00921122"/>
    <w:rsid w:val="00941768"/>
    <w:rsid w:val="00947ACE"/>
    <w:rsid w:val="00953629"/>
    <w:rsid w:val="0095482B"/>
    <w:rsid w:val="0096161E"/>
    <w:rsid w:val="00971F73"/>
    <w:rsid w:val="009740A5"/>
    <w:rsid w:val="009753BE"/>
    <w:rsid w:val="009759A9"/>
    <w:rsid w:val="00981F42"/>
    <w:rsid w:val="00982608"/>
    <w:rsid w:val="00986257"/>
    <w:rsid w:val="00993ED4"/>
    <w:rsid w:val="009A2227"/>
    <w:rsid w:val="009A6F22"/>
    <w:rsid w:val="009C23DD"/>
    <w:rsid w:val="009C7E38"/>
    <w:rsid w:val="009D48A9"/>
    <w:rsid w:val="009D7556"/>
    <w:rsid w:val="009E31E7"/>
    <w:rsid w:val="009E6241"/>
    <w:rsid w:val="009F54D5"/>
    <w:rsid w:val="00A01F5F"/>
    <w:rsid w:val="00A178C1"/>
    <w:rsid w:val="00A20511"/>
    <w:rsid w:val="00A32836"/>
    <w:rsid w:val="00A33D80"/>
    <w:rsid w:val="00A40A7D"/>
    <w:rsid w:val="00A4289C"/>
    <w:rsid w:val="00A450B3"/>
    <w:rsid w:val="00A563D2"/>
    <w:rsid w:val="00A5710B"/>
    <w:rsid w:val="00A76F8B"/>
    <w:rsid w:val="00A8038D"/>
    <w:rsid w:val="00A84E24"/>
    <w:rsid w:val="00A86AEE"/>
    <w:rsid w:val="00A9064F"/>
    <w:rsid w:val="00A9174F"/>
    <w:rsid w:val="00A93FB6"/>
    <w:rsid w:val="00AD4801"/>
    <w:rsid w:val="00AD6415"/>
    <w:rsid w:val="00B06294"/>
    <w:rsid w:val="00B0746D"/>
    <w:rsid w:val="00B25FA8"/>
    <w:rsid w:val="00B32A3B"/>
    <w:rsid w:val="00B47488"/>
    <w:rsid w:val="00B57E3B"/>
    <w:rsid w:val="00B655BF"/>
    <w:rsid w:val="00B7231F"/>
    <w:rsid w:val="00B72AC6"/>
    <w:rsid w:val="00B73687"/>
    <w:rsid w:val="00B77227"/>
    <w:rsid w:val="00B80403"/>
    <w:rsid w:val="00B87D09"/>
    <w:rsid w:val="00BA0267"/>
    <w:rsid w:val="00BA12FE"/>
    <w:rsid w:val="00BB61F3"/>
    <w:rsid w:val="00BD34CB"/>
    <w:rsid w:val="00BD6FB1"/>
    <w:rsid w:val="00BE6077"/>
    <w:rsid w:val="00BF7096"/>
    <w:rsid w:val="00C0316F"/>
    <w:rsid w:val="00C04A6C"/>
    <w:rsid w:val="00C06020"/>
    <w:rsid w:val="00C14DE4"/>
    <w:rsid w:val="00C15EE8"/>
    <w:rsid w:val="00C16177"/>
    <w:rsid w:val="00C17A71"/>
    <w:rsid w:val="00C25C3A"/>
    <w:rsid w:val="00C2792D"/>
    <w:rsid w:val="00C443D3"/>
    <w:rsid w:val="00C471CE"/>
    <w:rsid w:val="00C56CCC"/>
    <w:rsid w:val="00C651FA"/>
    <w:rsid w:val="00C66820"/>
    <w:rsid w:val="00C721D0"/>
    <w:rsid w:val="00C82A01"/>
    <w:rsid w:val="00C90B9E"/>
    <w:rsid w:val="00C945A9"/>
    <w:rsid w:val="00C94ED5"/>
    <w:rsid w:val="00C95E20"/>
    <w:rsid w:val="00CA2DE8"/>
    <w:rsid w:val="00CA6917"/>
    <w:rsid w:val="00CC2FEF"/>
    <w:rsid w:val="00CD0E13"/>
    <w:rsid w:val="00CD4383"/>
    <w:rsid w:val="00CD6DD6"/>
    <w:rsid w:val="00CE5F46"/>
    <w:rsid w:val="00CE6FAF"/>
    <w:rsid w:val="00CF4341"/>
    <w:rsid w:val="00CF57AB"/>
    <w:rsid w:val="00CF6D4F"/>
    <w:rsid w:val="00D10BA2"/>
    <w:rsid w:val="00D15D93"/>
    <w:rsid w:val="00D21DA8"/>
    <w:rsid w:val="00D422A5"/>
    <w:rsid w:val="00D42F16"/>
    <w:rsid w:val="00D43FD1"/>
    <w:rsid w:val="00D4485F"/>
    <w:rsid w:val="00D554D1"/>
    <w:rsid w:val="00D56B93"/>
    <w:rsid w:val="00D60C21"/>
    <w:rsid w:val="00D73571"/>
    <w:rsid w:val="00D7796F"/>
    <w:rsid w:val="00D82886"/>
    <w:rsid w:val="00D8770F"/>
    <w:rsid w:val="00D91828"/>
    <w:rsid w:val="00D92452"/>
    <w:rsid w:val="00DB36A9"/>
    <w:rsid w:val="00DB57BC"/>
    <w:rsid w:val="00DC158D"/>
    <w:rsid w:val="00DC3C03"/>
    <w:rsid w:val="00DC5F88"/>
    <w:rsid w:val="00DC67F6"/>
    <w:rsid w:val="00DD387D"/>
    <w:rsid w:val="00DE5A2B"/>
    <w:rsid w:val="00DF1003"/>
    <w:rsid w:val="00E10B39"/>
    <w:rsid w:val="00E1411B"/>
    <w:rsid w:val="00E21DCC"/>
    <w:rsid w:val="00E44D3F"/>
    <w:rsid w:val="00E51C1B"/>
    <w:rsid w:val="00E52CCE"/>
    <w:rsid w:val="00E53707"/>
    <w:rsid w:val="00E6248A"/>
    <w:rsid w:val="00E6622D"/>
    <w:rsid w:val="00E76EE4"/>
    <w:rsid w:val="00E86CB9"/>
    <w:rsid w:val="00E86E07"/>
    <w:rsid w:val="00E912E4"/>
    <w:rsid w:val="00E91AB2"/>
    <w:rsid w:val="00EA0BE1"/>
    <w:rsid w:val="00EA3631"/>
    <w:rsid w:val="00EA50C2"/>
    <w:rsid w:val="00EA6B62"/>
    <w:rsid w:val="00EA71C5"/>
    <w:rsid w:val="00EA74D1"/>
    <w:rsid w:val="00EC2644"/>
    <w:rsid w:val="00ED2A03"/>
    <w:rsid w:val="00F0308A"/>
    <w:rsid w:val="00F07920"/>
    <w:rsid w:val="00F15FC0"/>
    <w:rsid w:val="00F213C3"/>
    <w:rsid w:val="00F23842"/>
    <w:rsid w:val="00F34706"/>
    <w:rsid w:val="00F35790"/>
    <w:rsid w:val="00F379F9"/>
    <w:rsid w:val="00F40B59"/>
    <w:rsid w:val="00F4184E"/>
    <w:rsid w:val="00F422F9"/>
    <w:rsid w:val="00F46887"/>
    <w:rsid w:val="00F47480"/>
    <w:rsid w:val="00F52897"/>
    <w:rsid w:val="00F54382"/>
    <w:rsid w:val="00F60E0A"/>
    <w:rsid w:val="00F62AF3"/>
    <w:rsid w:val="00F63D81"/>
    <w:rsid w:val="00F652B5"/>
    <w:rsid w:val="00F66277"/>
    <w:rsid w:val="00F710A8"/>
    <w:rsid w:val="00F74780"/>
    <w:rsid w:val="00F76F3D"/>
    <w:rsid w:val="00F80B47"/>
    <w:rsid w:val="00F812A6"/>
    <w:rsid w:val="00F83032"/>
    <w:rsid w:val="00F85597"/>
    <w:rsid w:val="00F923BA"/>
    <w:rsid w:val="00FA537F"/>
    <w:rsid w:val="00FB2D80"/>
    <w:rsid w:val="00FB395C"/>
    <w:rsid w:val="00FC21F3"/>
    <w:rsid w:val="00FC2447"/>
    <w:rsid w:val="00FC3764"/>
    <w:rsid w:val="00FC37E9"/>
    <w:rsid w:val="00FC530E"/>
    <w:rsid w:val="00FC5B22"/>
    <w:rsid w:val="00FD18D1"/>
    <w:rsid w:val="00FD668E"/>
    <w:rsid w:val="00FE1988"/>
    <w:rsid w:val="012C2001"/>
    <w:rsid w:val="01543456"/>
    <w:rsid w:val="017632BF"/>
    <w:rsid w:val="017A5FE8"/>
    <w:rsid w:val="01941520"/>
    <w:rsid w:val="01953E01"/>
    <w:rsid w:val="01B34F85"/>
    <w:rsid w:val="01CD3761"/>
    <w:rsid w:val="01D47402"/>
    <w:rsid w:val="01DB37CD"/>
    <w:rsid w:val="01F23DE9"/>
    <w:rsid w:val="01F453D0"/>
    <w:rsid w:val="01FA3C81"/>
    <w:rsid w:val="020632E4"/>
    <w:rsid w:val="02182D20"/>
    <w:rsid w:val="022D183D"/>
    <w:rsid w:val="023B08AB"/>
    <w:rsid w:val="023F7C2B"/>
    <w:rsid w:val="02454204"/>
    <w:rsid w:val="024F3846"/>
    <w:rsid w:val="02685DB5"/>
    <w:rsid w:val="026F19F8"/>
    <w:rsid w:val="02775E4F"/>
    <w:rsid w:val="0281632D"/>
    <w:rsid w:val="028420A0"/>
    <w:rsid w:val="028E635E"/>
    <w:rsid w:val="02C81990"/>
    <w:rsid w:val="02D13C31"/>
    <w:rsid w:val="02D46A82"/>
    <w:rsid w:val="02DA6733"/>
    <w:rsid w:val="02F44E69"/>
    <w:rsid w:val="030D0562"/>
    <w:rsid w:val="031F7741"/>
    <w:rsid w:val="033F71D4"/>
    <w:rsid w:val="03445EFE"/>
    <w:rsid w:val="03574F13"/>
    <w:rsid w:val="035B4E38"/>
    <w:rsid w:val="037278F6"/>
    <w:rsid w:val="038B2A57"/>
    <w:rsid w:val="03AF4EB5"/>
    <w:rsid w:val="03B75CCF"/>
    <w:rsid w:val="03EE1574"/>
    <w:rsid w:val="03EF1974"/>
    <w:rsid w:val="0400528F"/>
    <w:rsid w:val="041628D9"/>
    <w:rsid w:val="041B6BF2"/>
    <w:rsid w:val="04207E21"/>
    <w:rsid w:val="043F3890"/>
    <w:rsid w:val="04426167"/>
    <w:rsid w:val="04471CB5"/>
    <w:rsid w:val="046309C1"/>
    <w:rsid w:val="048500E7"/>
    <w:rsid w:val="04AC3A1A"/>
    <w:rsid w:val="04AC5B58"/>
    <w:rsid w:val="04B92FE8"/>
    <w:rsid w:val="04BD1BBD"/>
    <w:rsid w:val="04BE3D0E"/>
    <w:rsid w:val="04EE360A"/>
    <w:rsid w:val="04EF24F5"/>
    <w:rsid w:val="04F90C67"/>
    <w:rsid w:val="051D319D"/>
    <w:rsid w:val="053101C1"/>
    <w:rsid w:val="05464274"/>
    <w:rsid w:val="05637603"/>
    <w:rsid w:val="058247B8"/>
    <w:rsid w:val="058D4CB4"/>
    <w:rsid w:val="059A21BC"/>
    <w:rsid w:val="059C1008"/>
    <w:rsid w:val="05BC1911"/>
    <w:rsid w:val="05E66E2E"/>
    <w:rsid w:val="05F13C44"/>
    <w:rsid w:val="05FA48B9"/>
    <w:rsid w:val="05FF70EC"/>
    <w:rsid w:val="06437507"/>
    <w:rsid w:val="066C2254"/>
    <w:rsid w:val="06A404C5"/>
    <w:rsid w:val="06A94D69"/>
    <w:rsid w:val="06BD5B04"/>
    <w:rsid w:val="06C7027E"/>
    <w:rsid w:val="06CA0F4F"/>
    <w:rsid w:val="06DC372E"/>
    <w:rsid w:val="06DD6AC4"/>
    <w:rsid w:val="06DE5F0E"/>
    <w:rsid w:val="072F7F77"/>
    <w:rsid w:val="073562D9"/>
    <w:rsid w:val="074D7D20"/>
    <w:rsid w:val="07593403"/>
    <w:rsid w:val="075F3EBA"/>
    <w:rsid w:val="07657806"/>
    <w:rsid w:val="077F1DFA"/>
    <w:rsid w:val="078E21F1"/>
    <w:rsid w:val="07A94DCF"/>
    <w:rsid w:val="07BA64F7"/>
    <w:rsid w:val="07C2451B"/>
    <w:rsid w:val="07CB2C7B"/>
    <w:rsid w:val="07EA47F3"/>
    <w:rsid w:val="07F23803"/>
    <w:rsid w:val="08030D9E"/>
    <w:rsid w:val="08253347"/>
    <w:rsid w:val="08256FC0"/>
    <w:rsid w:val="08471719"/>
    <w:rsid w:val="08546461"/>
    <w:rsid w:val="08843131"/>
    <w:rsid w:val="08856C45"/>
    <w:rsid w:val="0888369D"/>
    <w:rsid w:val="08A33782"/>
    <w:rsid w:val="08B63390"/>
    <w:rsid w:val="08EE5164"/>
    <w:rsid w:val="08F677DB"/>
    <w:rsid w:val="08FA350C"/>
    <w:rsid w:val="0906072A"/>
    <w:rsid w:val="090977DF"/>
    <w:rsid w:val="091413F8"/>
    <w:rsid w:val="0915589E"/>
    <w:rsid w:val="09255C7F"/>
    <w:rsid w:val="092A77BA"/>
    <w:rsid w:val="092E43F2"/>
    <w:rsid w:val="093C386C"/>
    <w:rsid w:val="094473B6"/>
    <w:rsid w:val="09464371"/>
    <w:rsid w:val="094D7218"/>
    <w:rsid w:val="094E4770"/>
    <w:rsid w:val="09516947"/>
    <w:rsid w:val="095357A9"/>
    <w:rsid w:val="095862F5"/>
    <w:rsid w:val="09855167"/>
    <w:rsid w:val="099A16A1"/>
    <w:rsid w:val="09B06536"/>
    <w:rsid w:val="09C64B39"/>
    <w:rsid w:val="09CA703F"/>
    <w:rsid w:val="09E65C86"/>
    <w:rsid w:val="0A0C764D"/>
    <w:rsid w:val="0A4D5A10"/>
    <w:rsid w:val="0A7250A9"/>
    <w:rsid w:val="0A75230D"/>
    <w:rsid w:val="0A890A71"/>
    <w:rsid w:val="0A961244"/>
    <w:rsid w:val="0AAD24CA"/>
    <w:rsid w:val="0AB9535E"/>
    <w:rsid w:val="0ABB305C"/>
    <w:rsid w:val="0AC108A2"/>
    <w:rsid w:val="0AC4491E"/>
    <w:rsid w:val="0AC55A29"/>
    <w:rsid w:val="0AD61B81"/>
    <w:rsid w:val="0ADF0C3A"/>
    <w:rsid w:val="0AE87396"/>
    <w:rsid w:val="0B036244"/>
    <w:rsid w:val="0B14044D"/>
    <w:rsid w:val="0B150BE9"/>
    <w:rsid w:val="0B416D04"/>
    <w:rsid w:val="0B444FC8"/>
    <w:rsid w:val="0B51143E"/>
    <w:rsid w:val="0B7106CE"/>
    <w:rsid w:val="0B9649DF"/>
    <w:rsid w:val="0BBB2F9B"/>
    <w:rsid w:val="0BDB3BE3"/>
    <w:rsid w:val="0BDF2AF4"/>
    <w:rsid w:val="0BF566D5"/>
    <w:rsid w:val="0C171F5F"/>
    <w:rsid w:val="0C29532F"/>
    <w:rsid w:val="0C2B3C3A"/>
    <w:rsid w:val="0C385717"/>
    <w:rsid w:val="0C5603C3"/>
    <w:rsid w:val="0C653CBA"/>
    <w:rsid w:val="0C785F28"/>
    <w:rsid w:val="0C884C14"/>
    <w:rsid w:val="0D137591"/>
    <w:rsid w:val="0D2169AC"/>
    <w:rsid w:val="0D2738B9"/>
    <w:rsid w:val="0D2D05E6"/>
    <w:rsid w:val="0D3B0A2A"/>
    <w:rsid w:val="0D4F5660"/>
    <w:rsid w:val="0D7E26DA"/>
    <w:rsid w:val="0D8C33AD"/>
    <w:rsid w:val="0D8E6743"/>
    <w:rsid w:val="0D984EC3"/>
    <w:rsid w:val="0DAB4192"/>
    <w:rsid w:val="0DB92265"/>
    <w:rsid w:val="0DBB6797"/>
    <w:rsid w:val="0DBF2687"/>
    <w:rsid w:val="0E123E71"/>
    <w:rsid w:val="0E1D4B25"/>
    <w:rsid w:val="0E1E3623"/>
    <w:rsid w:val="0E266046"/>
    <w:rsid w:val="0E270519"/>
    <w:rsid w:val="0E34716B"/>
    <w:rsid w:val="0E4A4418"/>
    <w:rsid w:val="0E606A7B"/>
    <w:rsid w:val="0E82270A"/>
    <w:rsid w:val="0EAF3C66"/>
    <w:rsid w:val="0EBB5983"/>
    <w:rsid w:val="0ED90A97"/>
    <w:rsid w:val="0EEA2FB3"/>
    <w:rsid w:val="0EFB4BA6"/>
    <w:rsid w:val="0F061CBB"/>
    <w:rsid w:val="0F0B2DF5"/>
    <w:rsid w:val="0F165C49"/>
    <w:rsid w:val="0F210B10"/>
    <w:rsid w:val="0F293ECB"/>
    <w:rsid w:val="0F4110B1"/>
    <w:rsid w:val="0F614B1A"/>
    <w:rsid w:val="0F802FF9"/>
    <w:rsid w:val="0FA55C2B"/>
    <w:rsid w:val="0FB43C7F"/>
    <w:rsid w:val="0FC755B6"/>
    <w:rsid w:val="0FDC4FDE"/>
    <w:rsid w:val="0FFE2398"/>
    <w:rsid w:val="0FFE4959"/>
    <w:rsid w:val="100B3A0E"/>
    <w:rsid w:val="10172A6F"/>
    <w:rsid w:val="101B2187"/>
    <w:rsid w:val="10271680"/>
    <w:rsid w:val="10417E0C"/>
    <w:rsid w:val="104250D1"/>
    <w:rsid w:val="10452C91"/>
    <w:rsid w:val="104831CF"/>
    <w:rsid w:val="10686E1B"/>
    <w:rsid w:val="107C34DE"/>
    <w:rsid w:val="10A34757"/>
    <w:rsid w:val="10B21115"/>
    <w:rsid w:val="10C75761"/>
    <w:rsid w:val="10D27461"/>
    <w:rsid w:val="11005458"/>
    <w:rsid w:val="11203D66"/>
    <w:rsid w:val="115C6BD1"/>
    <w:rsid w:val="116E55D7"/>
    <w:rsid w:val="11721CDE"/>
    <w:rsid w:val="118F0E53"/>
    <w:rsid w:val="11925440"/>
    <w:rsid w:val="119A102A"/>
    <w:rsid w:val="11A2470E"/>
    <w:rsid w:val="11A53E89"/>
    <w:rsid w:val="11B034B1"/>
    <w:rsid w:val="11B4188B"/>
    <w:rsid w:val="11B60413"/>
    <w:rsid w:val="11DC7280"/>
    <w:rsid w:val="11E01BAA"/>
    <w:rsid w:val="11EB580A"/>
    <w:rsid w:val="11FE6F99"/>
    <w:rsid w:val="12070DFC"/>
    <w:rsid w:val="12331FAD"/>
    <w:rsid w:val="12391CA9"/>
    <w:rsid w:val="123D009C"/>
    <w:rsid w:val="12584362"/>
    <w:rsid w:val="12620F06"/>
    <w:rsid w:val="1271325B"/>
    <w:rsid w:val="12735F16"/>
    <w:rsid w:val="12736DC0"/>
    <w:rsid w:val="12801824"/>
    <w:rsid w:val="12823669"/>
    <w:rsid w:val="12872572"/>
    <w:rsid w:val="128F0CC1"/>
    <w:rsid w:val="12992656"/>
    <w:rsid w:val="12A23C12"/>
    <w:rsid w:val="12AE7FAD"/>
    <w:rsid w:val="12B475D4"/>
    <w:rsid w:val="12BA1C78"/>
    <w:rsid w:val="12CD11C0"/>
    <w:rsid w:val="12E75253"/>
    <w:rsid w:val="133E067A"/>
    <w:rsid w:val="1356413F"/>
    <w:rsid w:val="13617440"/>
    <w:rsid w:val="136E3FE1"/>
    <w:rsid w:val="138F1721"/>
    <w:rsid w:val="13960100"/>
    <w:rsid w:val="13BC221F"/>
    <w:rsid w:val="13CA0D8D"/>
    <w:rsid w:val="13D94A13"/>
    <w:rsid w:val="13F01681"/>
    <w:rsid w:val="13F60FB1"/>
    <w:rsid w:val="14063499"/>
    <w:rsid w:val="140C26AD"/>
    <w:rsid w:val="14167807"/>
    <w:rsid w:val="14355E2F"/>
    <w:rsid w:val="143D3EBB"/>
    <w:rsid w:val="144F7680"/>
    <w:rsid w:val="14674D62"/>
    <w:rsid w:val="14814F18"/>
    <w:rsid w:val="14CC6782"/>
    <w:rsid w:val="14D47191"/>
    <w:rsid w:val="14EF0CF0"/>
    <w:rsid w:val="14F87FEB"/>
    <w:rsid w:val="151642F0"/>
    <w:rsid w:val="151F3C15"/>
    <w:rsid w:val="155E1242"/>
    <w:rsid w:val="156C6314"/>
    <w:rsid w:val="158614A3"/>
    <w:rsid w:val="15B114B0"/>
    <w:rsid w:val="15D441BD"/>
    <w:rsid w:val="15E17F20"/>
    <w:rsid w:val="15E24909"/>
    <w:rsid w:val="15F40463"/>
    <w:rsid w:val="16244A21"/>
    <w:rsid w:val="16523D49"/>
    <w:rsid w:val="16523F5C"/>
    <w:rsid w:val="16594552"/>
    <w:rsid w:val="165B1F53"/>
    <w:rsid w:val="16602E9F"/>
    <w:rsid w:val="166546F7"/>
    <w:rsid w:val="16767E62"/>
    <w:rsid w:val="1683303F"/>
    <w:rsid w:val="168D7311"/>
    <w:rsid w:val="169C17E0"/>
    <w:rsid w:val="16B91402"/>
    <w:rsid w:val="16BB10D6"/>
    <w:rsid w:val="16BE7B11"/>
    <w:rsid w:val="16C1401B"/>
    <w:rsid w:val="16CF2233"/>
    <w:rsid w:val="16D155F4"/>
    <w:rsid w:val="16DA53EF"/>
    <w:rsid w:val="16E448CF"/>
    <w:rsid w:val="16FA2D3B"/>
    <w:rsid w:val="170261F3"/>
    <w:rsid w:val="170F367C"/>
    <w:rsid w:val="17233A58"/>
    <w:rsid w:val="17480CDD"/>
    <w:rsid w:val="17484AFA"/>
    <w:rsid w:val="174B36CA"/>
    <w:rsid w:val="177B67CA"/>
    <w:rsid w:val="178602C2"/>
    <w:rsid w:val="17926286"/>
    <w:rsid w:val="17AB18CE"/>
    <w:rsid w:val="17AB69DD"/>
    <w:rsid w:val="17B5179D"/>
    <w:rsid w:val="17C60F92"/>
    <w:rsid w:val="17D577B2"/>
    <w:rsid w:val="17D75BDB"/>
    <w:rsid w:val="17D87D7F"/>
    <w:rsid w:val="181167B9"/>
    <w:rsid w:val="18137BB3"/>
    <w:rsid w:val="181C1FAB"/>
    <w:rsid w:val="182017EC"/>
    <w:rsid w:val="1823746E"/>
    <w:rsid w:val="185C7F7E"/>
    <w:rsid w:val="187A6FD1"/>
    <w:rsid w:val="18835A48"/>
    <w:rsid w:val="18992762"/>
    <w:rsid w:val="18AF7F20"/>
    <w:rsid w:val="18CF3993"/>
    <w:rsid w:val="18E55FCF"/>
    <w:rsid w:val="18F63E5D"/>
    <w:rsid w:val="18F7436A"/>
    <w:rsid w:val="19067607"/>
    <w:rsid w:val="190747F3"/>
    <w:rsid w:val="193B1CAC"/>
    <w:rsid w:val="19522050"/>
    <w:rsid w:val="196071E6"/>
    <w:rsid w:val="19762A9B"/>
    <w:rsid w:val="19771E94"/>
    <w:rsid w:val="19813DF9"/>
    <w:rsid w:val="19871777"/>
    <w:rsid w:val="19A34C63"/>
    <w:rsid w:val="19D418F8"/>
    <w:rsid w:val="19DC6728"/>
    <w:rsid w:val="19E47AEB"/>
    <w:rsid w:val="19E80952"/>
    <w:rsid w:val="19F036ED"/>
    <w:rsid w:val="19F9568F"/>
    <w:rsid w:val="1A3A4517"/>
    <w:rsid w:val="1A4758BF"/>
    <w:rsid w:val="1A530D87"/>
    <w:rsid w:val="1A853F46"/>
    <w:rsid w:val="1A9E30A5"/>
    <w:rsid w:val="1AA07072"/>
    <w:rsid w:val="1AAB70BE"/>
    <w:rsid w:val="1AB04A94"/>
    <w:rsid w:val="1AB54B76"/>
    <w:rsid w:val="1ABB421E"/>
    <w:rsid w:val="1AC8327B"/>
    <w:rsid w:val="1AD37CAA"/>
    <w:rsid w:val="1AEA4CA7"/>
    <w:rsid w:val="1AF30C03"/>
    <w:rsid w:val="1AF975EF"/>
    <w:rsid w:val="1B0D4553"/>
    <w:rsid w:val="1B166F30"/>
    <w:rsid w:val="1B273205"/>
    <w:rsid w:val="1B3839D1"/>
    <w:rsid w:val="1B491522"/>
    <w:rsid w:val="1B50078B"/>
    <w:rsid w:val="1B50215B"/>
    <w:rsid w:val="1B593F17"/>
    <w:rsid w:val="1B7809DD"/>
    <w:rsid w:val="1B79622E"/>
    <w:rsid w:val="1B8A5EAD"/>
    <w:rsid w:val="1B9B2F22"/>
    <w:rsid w:val="1BAF09E8"/>
    <w:rsid w:val="1BB91343"/>
    <w:rsid w:val="1BD91126"/>
    <w:rsid w:val="1C141831"/>
    <w:rsid w:val="1C152316"/>
    <w:rsid w:val="1C1B24B3"/>
    <w:rsid w:val="1C236504"/>
    <w:rsid w:val="1C38406A"/>
    <w:rsid w:val="1C3E366C"/>
    <w:rsid w:val="1C506DA3"/>
    <w:rsid w:val="1C593D5D"/>
    <w:rsid w:val="1C782095"/>
    <w:rsid w:val="1C925E48"/>
    <w:rsid w:val="1C960788"/>
    <w:rsid w:val="1CA83AF6"/>
    <w:rsid w:val="1CB05408"/>
    <w:rsid w:val="1D0953B1"/>
    <w:rsid w:val="1D53707E"/>
    <w:rsid w:val="1D8D73D7"/>
    <w:rsid w:val="1DC00E0D"/>
    <w:rsid w:val="1DC80C79"/>
    <w:rsid w:val="1E05562C"/>
    <w:rsid w:val="1E3D799D"/>
    <w:rsid w:val="1E574B09"/>
    <w:rsid w:val="1E581150"/>
    <w:rsid w:val="1E5D47E2"/>
    <w:rsid w:val="1E6C2E7B"/>
    <w:rsid w:val="1E6E00C8"/>
    <w:rsid w:val="1E762653"/>
    <w:rsid w:val="1E846EFA"/>
    <w:rsid w:val="1E9936B4"/>
    <w:rsid w:val="1EA107FD"/>
    <w:rsid w:val="1EBD4A76"/>
    <w:rsid w:val="1ED00720"/>
    <w:rsid w:val="1EEB19D4"/>
    <w:rsid w:val="1EEF5CC7"/>
    <w:rsid w:val="1F093333"/>
    <w:rsid w:val="1F1825E2"/>
    <w:rsid w:val="1F1860C6"/>
    <w:rsid w:val="1F1A62D9"/>
    <w:rsid w:val="1F1B6DA2"/>
    <w:rsid w:val="1F2F12A1"/>
    <w:rsid w:val="1F314778"/>
    <w:rsid w:val="1F4C1184"/>
    <w:rsid w:val="1F4F2369"/>
    <w:rsid w:val="1F5A3036"/>
    <w:rsid w:val="1F6507EF"/>
    <w:rsid w:val="1F7E530C"/>
    <w:rsid w:val="1F966082"/>
    <w:rsid w:val="1FB34E1E"/>
    <w:rsid w:val="1FC16F67"/>
    <w:rsid w:val="1FCC6F6A"/>
    <w:rsid w:val="1FD32136"/>
    <w:rsid w:val="1FF47827"/>
    <w:rsid w:val="20081324"/>
    <w:rsid w:val="203B34DF"/>
    <w:rsid w:val="205872D1"/>
    <w:rsid w:val="20622B68"/>
    <w:rsid w:val="209C154A"/>
    <w:rsid w:val="20BD2B4A"/>
    <w:rsid w:val="20CE7D77"/>
    <w:rsid w:val="20D44DE0"/>
    <w:rsid w:val="20D572C8"/>
    <w:rsid w:val="20E06191"/>
    <w:rsid w:val="20EB4783"/>
    <w:rsid w:val="20F01E42"/>
    <w:rsid w:val="20F95E8B"/>
    <w:rsid w:val="21003B5D"/>
    <w:rsid w:val="2133197A"/>
    <w:rsid w:val="2148348C"/>
    <w:rsid w:val="215A0F51"/>
    <w:rsid w:val="217A698D"/>
    <w:rsid w:val="21E20ED2"/>
    <w:rsid w:val="220431C3"/>
    <w:rsid w:val="223506E8"/>
    <w:rsid w:val="22406AE0"/>
    <w:rsid w:val="224A55FC"/>
    <w:rsid w:val="227A7AD0"/>
    <w:rsid w:val="2282299A"/>
    <w:rsid w:val="229A6A56"/>
    <w:rsid w:val="22B12FB1"/>
    <w:rsid w:val="22B5520A"/>
    <w:rsid w:val="22CA185B"/>
    <w:rsid w:val="22E01343"/>
    <w:rsid w:val="22F22711"/>
    <w:rsid w:val="22F47B27"/>
    <w:rsid w:val="22F54AB1"/>
    <w:rsid w:val="231B476C"/>
    <w:rsid w:val="231D160E"/>
    <w:rsid w:val="2343390B"/>
    <w:rsid w:val="235649F9"/>
    <w:rsid w:val="23567678"/>
    <w:rsid w:val="235F3DD5"/>
    <w:rsid w:val="23701ECD"/>
    <w:rsid w:val="238A2D64"/>
    <w:rsid w:val="23A85723"/>
    <w:rsid w:val="23E265A1"/>
    <w:rsid w:val="23F25629"/>
    <w:rsid w:val="23F547D5"/>
    <w:rsid w:val="241042D3"/>
    <w:rsid w:val="24470987"/>
    <w:rsid w:val="24532140"/>
    <w:rsid w:val="24917C2E"/>
    <w:rsid w:val="249A6F0E"/>
    <w:rsid w:val="24C12F8B"/>
    <w:rsid w:val="24C74CDA"/>
    <w:rsid w:val="24CF4797"/>
    <w:rsid w:val="24F46F31"/>
    <w:rsid w:val="25030130"/>
    <w:rsid w:val="250746F8"/>
    <w:rsid w:val="25121374"/>
    <w:rsid w:val="251319A3"/>
    <w:rsid w:val="251E18CD"/>
    <w:rsid w:val="25253590"/>
    <w:rsid w:val="253D0060"/>
    <w:rsid w:val="25476F78"/>
    <w:rsid w:val="255241D2"/>
    <w:rsid w:val="25590BDD"/>
    <w:rsid w:val="25597D7E"/>
    <w:rsid w:val="256C1D7C"/>
    <w:rsid w:val="258B55EA"/>
    <w:rsid w:val="25CB6D04"/>
    <w:rsid w:val="25F6240F"/>
    <w:rsid w:val="260C7662"/>
    <w:rsid w:val="261570E7"/>
    <w:rsid w:val="26170FCA"/>
    <w:rsid w:val="261E48FA"/>
    <w:rsid w:val="26286E3B"/>
    <w:rsid w:val="26332C22"/>
    <w:rsid w:val="26383ED1"/>
    <w:rsid w:val="26404A66"/>
    <w:rsid w:val="264300A6"/>
    <w:rsid w:val="2653663D"/>
    <w:rsid w:val="267D3114"/>
    <w:rsid w:val="267F3108"/>
    <w:rsid w:val="26831963"/>
    <w:rsid w:val="268554F6"/>
    <w:rsid w:val="269A09B6"/>
    <w:rsid w:val="26A361EE"/>
    <w:rsid w:val="26B72C6E"/>
    <w:rsid w:val="26C72E10"/>
    <w:rsid w:val="26CD212C"/>
    <w:rsid w:val="26DD40F4"/>
    <w:rsid w:val="26E84B40"/>
    <w:rsid w:val="270E1B1F"/>
    <w:rsid w:val="27204945"/>
    <w:rsid w:val="27346233"/>
    <w:rsid w:val="27454327"/>
    <w:rsid w:val="274E614F"/>
    <w:rsid w:val="277F0E74"/>
    <w:rsid w:val="27872AB4"/>
    <w:rsid w:val="279B73E3"/>
    <w:rsid w:val="27C37BD4"/>
    <w:rsid w:val="27C87F11"/>
    <w:rsid w:val="27CB6CC6"/>
    <w:rsid w:val="27DB7A93"/>
    <w:rsid w:val="27E34ADE"/>
    <w:rsid w:val="27F82453"/>
    <w:rsid w:val="28051C14"/>
    <w:rsid w:val="280E6773"/>
    <w:rsid w:val="281C3C7F"/>
    <w:rsid w:val="28340549"/>
    <w:rsid w:val="2860667D"/>
    <w:rsid w:val="288A2657"/>
    <w:rsid w:val="289069CD"/>
    <w:rsid w:val="289C1CB8"/>
    <w:rsid w:val="28A6171B"/>
    <w:rsid w:val="28AD3FF2"/>
    <w:rsid w:val="28B67F62"/>
    <w:rsid w:val="28CE5A0A"/>
    <w:rsid w:val="28D9503A"/>
    <w:rsid w:val="28EB7F45"/>
    <w:rsid w:val="28F41929"/>
    <w:rsid w:val="28FF097D"/>
    <w:rsid w:val="290C0FC3"/>
    <w:rsid w:val="29111A61"/>
    <w:rsid w:val="29112BB3"/>
    <w:rsid w:val="29171491"/>
    <w:rsid w:val="2918755C"/>
    <w:rsid w:val="291D0EA9"/>
    <w:rsid w:val="292B115C"/>
    <w:rsid w:val="29495CA3"/>
    <w:rsid w:val="294B689F"/>
    <w:rsid w:val="299E441F"/>
    <w:rsid w:val="29B5443F"/>
    <w:rsid w:val="29C300EA"/>
    <w:rsid w:val="29D076FC"/>
    <w:rsid w:val="29DF5F05"/>
    <w:rsid w:val="29F37986"/>
    <w:rsid w:val="29F63E94"/>
    <w:rsid w:val="2A0A3AD5"/>
    <w:rsid w:val="2A372709"/>
    <w:rsid w:val="2A400736"/>
    <w:rsid w:val="2A404EE3"/>
    <w:rsid w:val="2A670B26"/>
    <w:rsid w:val="2A6A5DD7"/>
    <w:rsid w:val="2A843322"/>
    <w:rsid w:val="2A905502"/>
    <w:rsid w:val="2AA91375"/>
    <w:rsid w:val="2ACF23DA"/>
    <w:rsid w:val="2ADB4000"/>
    <w:rsid w:val="2ADC28FB"/>
    <w:rsid w:val="2AEF7A76"/>
    <w:rsid w:val="2AF74BAC"/>
    <w:rsid w:val="2B1739CB"/>
    <w:rsid w:val="2B2A50B9"/>
    <w:rsid w:val="2B2C3B59"/>
    <w:rsid w:val="2B2D2A8B"/>
    <w:rsid w:val="2B36563A"/>
    <w:rsid w:val="2B475164"/>
    <w:rsid w:val="2B5A2793"/>
    <w:rsid w:val="2B697BE4"/>
    <w:rsid w:val="2B810DB2"/>
    <w:rsid w:val="2B8A3979"/>
    <w:rsid w:val="2B8E7850"/>
    <w:rsid w:val="2B955D96"/>
    <w:rsid w:val="2B9A25B1"/>
    <w:rsid w:val="2BAC1746"/>
    <w:rsid w:val="2BB1397A"/>
    <w:rsid w:val="2BBC03FE"/>
    <w:rsid w:val="2BC707EA"/>
    <w:rsid w:val="2C0350E0"/>
    <w:rsid w:val="2C18097D"/>
    <w:rsid w:val="2C3C2C3B"/>
    <w:rsid w:val="2C3F7284"/>
    <w:rsid w:val="2C441ABC"/>
    <w:rsid w:val="2C46765A"/>
    <w:rsid w:val="2C931181"/>
    <w:rsid w:val="2CAE52D8"/>
    <w:rsid w:val="2CB737BF"/>
    <w:rsid w:val="2CC066E3"/>
    <w:rsid w:val="2CC80143"/>
    <w:rsid w:val="2CF863CC"/>
    <w:rsid w:val="2D1621FB"/>
    <w:rsid w:val="2D1A7BFA"/>
    <w:rsid w:val="2D2B2F44"/>
    <w:rsid w:val="2D5D6982"/>
    <w:rsid w:val="2D7C5DED"/>
    <w:rsid w:val="2D892738"/>
    <w:rsid w:val="2DA231A1"/>
    <w:rsid w:val="2DBA2F2B"/>
    <w:rsid w:val="2DD73835"/>
    <w:rsid w:val="2DD97F42"/>
    <w:rsid w:val="2DE34536"/>
    <w:rsid w:val="2E1257A4"/>
    <w:rsid w:val="2E503750"/>
    <w:rsid w:val="2E6B6859"/>
    <w:rsid w:val="2E8A4ADA"/>
    <w:rsid w:val="2EA95685"/>
    <w:rsid w:val="2EAE3CCB"/>
    <w:rsid w:val="2EB02DED"/>
    <w:rsid w:val="2EB27A79"/>
    <w:rsid w:val="2EE110AB"/>
    <w:rsid w:val="2EE63E0F"/>
    <w:rsid w:val="2EE72034"/>
    <w:rsid w:val="2EED2DA0"/>
    <w:rsid w:val="2EEE2998"/>
    <w:rsid w:val="2EF1605E"/>
    <w:rsid w:val="2EFB2119"/>
    <w:rsid w:val="2F4960B1"/>
    <w:rsid w:val="2F5A3141"/>
    <w:rsid w:val="2F5D53EC"/>
    <w:rsid w:val="2F717BD2"/>
    <w:rsid w:val="2FAE36E4"/>
    <w:rsid w:val="2FB255CD"/>
    <w:rsid w:val="2FCC5F41"/>
    <w:rsid w:val="2FEB3B6B"/>
    <w:rsid w:val="2FF11779"/>
    <w:rsid w:val="2FF722FC"/>
    <w:rsid w:val="30051899"/>
    <w:rsid w:val="30192D69"/>
    <w:rsid w:val="30300CDE"/>
    <w:rsid w:val="303D6729"/>
    <w:rsid w:val="304932EB"/>
    <w:rsid w:val="306214DE"/>
    <w:rsid w:val="3069455E"/>
    <w:rsid w:val="306C77D2"/>
    <w:rsid w:val="30797346"/>
    <w:rsid w:val="309B7F0C"/>
    <w:rsid w:val="30A52F8B"/>
    <w:rsid w:val="30AA5898"/>
    <w:rsid w:val="30B76B2B"/>
    <w:rsid w:val="30BE533B"/>
    <w:rsid w:val="30C17933"/>
    <w:rsid w:val="30C95676"/>
    <w:rsid w:val="310A276C"/>
    <w:rsid w:val="31116064"/>
    <w:rsid w:val="311873EE"/>
    <w:rsid w:val="31196EE2"/>
    <w:rsid w:val="3127430B"/>
    <w:rsid w:val="314A5BE2"/>
    <w:rsid w:val="315D18CF"/>
    <w:rsid w:val="317A7E20"/>
    <w:rsid w:val="31A267C1"/>
    <w:rsid w:val="31A76274"/>
    <w:rsid w:val="31BB0C01"/>
    <w:rsid w:val="31D16612"/>
    <w:rsid w:val="31E4589B"/>
    <w:rsid w:val="31EC0D3F"/>
    <w:rsid w:val="31F650E4"/>
    <w:rsid w:val="320D7AD2"/>
    <w:rsid w:val="32221AAB"/>
    <w:rsid w:val="3229046D"/>
    <w:rsid w:val="325126BA"/>
    <w:rsid w:val="325575D0"/>
    <w:rsid w:val="326E5F44"/>
    <w:rsid w:val="32772F26"/>
    <w:rsid w:val="327E3CA5"/>
    <w:rsid w:val="327F779F"/>
    <w:rsid w:val="328239F1"/>
    <w:rsid w:val="329A6E99"/>
    <w:rsid w:val="32A865CF"/>
    <w:rsid w:val="32B52895"/>
    <w:rsid w:val="32C57622"/>
    <w:rsid w:val="32CC2A00"/>
    <w:rsid w:val="32D57C1D"/>
    <w:rsid w:val="32DF6F75"/>
    <w:rsid w:val="32F403F0"/>
    <w:rsid w:val="32F70BA7"/>
    <w:rsid w:val="331E64BD"/>
    <w:rsid w:val="332052D2"/>
    <w:rsid w:val="33790101"/>
    <w:rsid w:val="337A14C8"/>
    <w:rsid w:val="338673F1"/>
    <w:rsid w:val="33A57DF4"/>
    <w:rsid w:val="33B32199"/>
    <w:rsid w:val="33BB40F2"/>
    <w:rsid w:val="33C30433"/>
    <w:rsid w:val="33C3162B"/>
    <w:rsid w:val="33D85844"/>
    <w:rsid w:val="33E244C9"/>
    <w:rsid w:val="33FE6A9A"/>
    <w:rsid w:val="34074404"/>
    <w:rsid w:val="34175180"/>
    <w:rsid w:val="341B5DC1"/>
    <w:rsid w:val="342C6CE5"/>
    <w:rsid w:val="343A1771"/>
    <w:rsid w:val="343F787F"/>
    <w:rsid w:val="34495261"/>
    <w:rsid w:val="3452182D"/>
    <w:rsid w:val="34573FD0"/>
    <w:rsid w:val="346711D5"/>
    <w:rsid w:val="346E2896"/>
    <w:rsid w:val="34791924"/>
    <w:rsid w:val="348D0EF6"/>
    <w:rsid w:val="348D3319"/>
    <w:rsid w:val="34A47FE2"/>
    <w:rsid w:val="34A64DCB"/>
    <w:rsid w:val="34B63EEB"/>
    <w:rsid w:val="34BD662B"/>
    <w:rsid w:val="34FB2C35"/>
    <w:rsid w:val="34FE0230"/>
    <w:rsid w:val="350944C3"/>
    <w:rsid w:val="350C139C"/>
    <w:rsid w:val="351D3278"/>
    <w:rsid w:val="352032F9"/>
    <w:rsid w:val="35245CD6"/>
    <w:rsid w:val="353F6852"/>
    <w:rsid w:val="354B05ED"/>
    <w:rsid w:val="35A77120"/>
    <w:rsid w:val="35B361A9"/>
    <w:rsid w:val="35DD4710"/>
    <w:rsid w:val="35FD160A"/>
    <w:rsid w:val="36024284"/>
    <w:rsid w:val="36121AF6"/>
    <w:rsid w:val="361A49B3"/>
    <w:rsid w:val="361C508B"/>
    <w:rsid w:val="361E3789"/>
    <w:rsid w:val="363A576F"/>
    <w:rsid w:val="363C013E"/>
    <w:rsid w:val="363F6578"/>
    <w:rsid w:val="36696D5D"/>
    <w:rsid w:val="367441D0"/>
    <w:rsid w:val="368D4ABD"/>
    <w:rsid w:val="369D19AA"/>
    <w:rsid w:val="36B11701"/>
    <w:rsid w:val="36B300E9"/>
    <w:rsid w:val="36C45D4F"/>
    <w:rsid w:val="36D77E1D"/>
    <w:rsid w:val="36DC79BE"/>
    <w:rsid w:val="36DD19FE"/>
    <w:rsid w:val="36E96C2E"/>
    <w:rsid w:val="36EE0E73"/>
    <w:rsid w:val="37110B92"/>
    <w:rsid w:val="371516FB"/>
    <w:rsid w:val="37452013"/>
    <w:rsid w:val="374E46CA"/>
    <w:rsid w:val="37537F32"/>
    <w:rsid w:val="37665153"/>
    <w:rsid w:val="376F7CD7"/>
    <w:rsid w:val="378F6AAB"/>
    <w:rsid w:val="379E11AD"/>
    <w:rsid w:val="37A63B46"/>
    <w:rsid w:val="37C10B1E"/>
    <w:rsid w:val="37DC6E7D"/>
    <w:rsid w:val="383C4EE0"/>
    <w:rsid w:val="38611195"/>
    <w:rsid w:val="38906476"/>
    <w:rsid w:val="38A536E3"/>
    <w:rsid w:val="38A90E9E"/>
    <w:rsid w:val="38AD66E2"/>
    <w:rsid w:val="38BA416D"/>
    <w:rsid w:val="38C53FB8"/>
    <w:rsid w:val="38C6323B"/>
    <w:rsid w:val="38D26AB5"/>
    <w:rsid w:val="38D87394"/>
    <w:rsid w:val="39030A96"/>
    <w:rsid w:val="390B4205"/>
    <w:rsid w:val="39111A2E"/>
    <w:rsid w:val="392750BF"/>
    <w:rsid w:val="39526EDF"/>
    <w:rsid w:val="395B5EA7"/>
    <w:rsid w:val="396874FF"/>
    <w:rsid w:val="397878A5"/>
    <w:rsid w:val="397D2FF3"/>
    <w:rsid w:val="39A10877"/>
    <w:rsid w:val="39B11F1A"/>
    <w:rsid w:val="39BF29F7"/>
    <w:rsid w:val="39C75102"/>
    <w:rsid w:val="39CE105B"/>
    <w:rsid w:val="39D73DAF"/>
    <w:rsid w:val="39DA0497"/>
    <w:rsid w:val="3A0262B6"/>
    <w:rsid w:val="3A1523B9"/>
    <w:rsid w:val="3A607F66"/>
    <w:rsid w:val="3A7A0326"/>
    <w:rsid w:val="3A7A0893"/>
    <w:rsid w:val="3A8B3ED5"/>
    <w:rsid w:val="3A914895"/>
    <w:rsid w:val="3A9E7716"/>
    <w:rsid w:val="3AA42584"/>
    <w:rsid w:val="3AB618B8"/>
    <w:rsid w:val="3AB9393C"/>
    <w:rsid w:val="3AC62683"/>
    <w:rsid w:val="3ACC2F0B"/>
    <w:rsid w:val="3AD1657D"/>
    <w:rsid w:val="3AD46701"/>
    <w:rsid w:val="3AE246E3"/>
    <w:rsid w:val="3AEA52A0"/>
    <w:rsid w:val="3B0210F6"/>
    <w:rsid w:val="3B054828"/>
    <w:rsid w:val="3B232823"/>
    <w:rsid w:val="3B2E43AE"/>
    <w:rsid w:val="3B6977C2"/>
    <w:rsid w:val="3B6B4CBF"/>
    <w:rsid w:val="3B851E46"/>
    <w:rsid w:val="3B853C53"/>
    <w:rsid w:val="3B984566"/>
    <w:rsid w:val="3BB10494"/>
    <w:rsid w:val="3BBC7150"/>
    <w:rsid w:val="3BC94220"/>
    <w:rsid w:val="3BE65961"/>
    <w:rsid w:val="3BF2763C"/>
    <w:rsid w:val="3C1A566F"/>
    <w:rsid w:val="3C29008C"/>
    <w:rsid w:val="3C360053"/>
    <w:rsid w:val="3C6C4002"/>
    <w:rsid w:val="3C6F2F73"/>
    <w:rsid w:val="3C7D0CC5"/>
    <w:rsid w:val="3C8112CE"/>
    <w:rsid w:val="3C837156"/>
    <w:rsid w:val="3C92717E"/>
    <w:rsid w:val="3CA23A31"/>
    <w:rsid w:val="3CA94F00"/>
    <w:rsid w:val="3CBD2CA7"/>
    <w:rsid w:val="3CDE66E8"/>
    <w:rsid w:val="3CEA2331"/>
    <w:rsid w:val="3D0A3EF1"/>
    <w:rsid w:val="3D20359E"/>
    <w:rsid w:val="3D574DA8"/>
    <w:rsid w:val="3D705D9B"/>
    <w:rsid w:val="3D7D15FC"/>
    <w:rsid w:val="3D852DCD"/>
    <w:rsid w:val="3DA12FFD"/>
    <w:rsid w:val="3DA90588"/>
    <w:rsid w:val="3DAF5942"/>
    <w:rsid w:val="3DB547AC"/>
    <w:rsid w:val="3DB62380"/>
    <w:rsid w:val="3DC11A3F"/>
    <w:rsid w:val="3DF2103A"/>
    <w:rsid w:val="3E1B5A56"/>
    <w:rsid w:val="3E257364"/>
    <w:rsid w:val="3E2C7517"/>
    <w:rsid w:val="3E4E7378"/>
    <w:rsid w:val="3E5A05D2"/>
    <w:rsid w:val="3F081AC7"/>
    <w:rsid w:val="3F232058"/>
    <w:rsid w:val="3F240517"/>
    <w:rsid w:val="3F4B53CC"/>
    <w:rsid w:val="3F4E1DFE"/>
    <w:rsid w:val="3F4E61AA"/>
    <w:rsid w:val="3F6F6B79"/>
    <w:rsid w:val="3F724210"/>
    <w:rsid w:val="3F7277DF"/>
    <w:rsid w:val="3F8C7516"/>
    <w:rsid w:val="3FB54A55"/>
    <w:rsid w:val="3FC57DB9"/>
    <w:rsid w:val="3FEA4765"/>
    <w:rsid w:val="3FFE396A"/>
    <w:rsid w:val="40081272"/>
    <w:rsid w:val="40161BAD"/>
    <w:rsid w:val="40195C27"/>
    <w:rsid w:val="401E453B"/>
    <w:rsid w:val="402976C0"/>
    <w:rsid w:val="402C2C54"/>
    <w:rsid w:val="405070A5"/>
    <w:rsid w:val="40633BF1"/>
    <w:rsid w:val="407D3865"/>
    <w:rsid w:val="408833EC"/>
    <w:rsid w:val="408C56E7"/>
    <w:rsid w:val="409B35ED"/>
    <w:rsid w:val="40AE0C96"/>
    <w:rsid w:val="40B97BB5"/>
    <w:rsid w:val="40BB3E87"/>
    <w:rsid w:val="40BC3159"/>
    <w:rsid w:val="40BE72FB"/>
    <w:rsid w:val="40C10C90"/>
    <w:rsid w:val="40D3083A"/>
    <w:rsid w:val="40D56B75"/>
    <w:rsid w:val="40E33FF2"/>
    <w:rsid w:val="40ED7E09"/>
    <w:rsid w:val="411333D2"/>
    <w:rsid w:val="41323941"/>
    <w:rsid w:val="415A1232"/>
    <w:rsid w:val="415C097F"/>
    <w:rsid w:val="415D51B1"/>
    <w:rsid w:val="415F4549"/>
    <w:rsid w:val="41717CFD"/>
    <w:rsid w:val="41722534"/>
    <w:rsid w:val="417608CE"/>
    <w:rsid w:val="417B1F4F"/>
    <w:rsid w:val="41881B85"/>
    <w:rsid w:val="4194747F"/>
    <w:rsid w:val="41A837BA"/>
    <w:rsid w:val="41BD3509"/>
    <w:rsid w:val="41DA418B"/>
    <w:rsid w:val="41ED4A91"/>
    <w:rsid w:val="420F0718"/>
    <w:rsid w:val="421D124D"/>
    <w:rsid w:val="42256336"/>
    <w:rsid w:val="423D0D9A"/>
    <w:rsid w:val="425012F6"/>
    <w:rsid w:val="428B5282"/>
    <w:rsid w:val="429D28FE"/>
    <w:rsid w:val="42B8450B"/>
    <w:rsid w:val="42D540BA"/>
    <w:rsid w:val="42E11190"/>
    <w:rsid w:val="42E21ABA"/>
    <w:rsid w:val="42EA447D"/>
    <w:rsid w:val="43013A06"/>
    <w:rsid w:val="430264B2"/>
    <w:rsid w:val="431201C6"/>
    <w:rsid w:val="432A2B2A"/>
    <w:rsid w:val="434A5702"/>
    <w:rsid w:val="4356114F"/>
    <w:rsid w:val="436F690F"/>
    <w:rsid w:val="43770B04"/>
    <w:rsid w:val="439752EC"/>
    <w:rsid w:val="439F4FA6"/>
    <w:rsid w:val="43B1666A"/>
    <w:rsid w:val="43E428F9"/>
    <w:rsid w:val="44416875"/>
    <w:rsid w:val="444430F9"/>
    <w:rsid w:val="44A43A46"/>
    <w:rsid w:val="44B90E8F"/>
    <w:rsid w:val="44BB377F"/>
    <w:rsid w:val="44C42536"/>
    <w:rsid w:val="44C56A75"/>
    <w:rsid w:val="44E446FA"/>
    <w:rsid w:val="44F525A0"/>
    <w:rsid w:val="44F77F19"/>
    <w:rsid w:val="45020216"/>
    <w:rsid w:val="450772FD"/>
    <w:rsid w:val="45100CB2"/>
    <w:rsid w:val="45203909"/>
    <w:rsid w:val="45364CEF"/>
    <w:rsid w:val="45377A2F"/>
    <w:rsid w:val="45564AF5"/>
    <w:rsid w:val="4565458A"/>
    <w:rsid w:val="45717F01"/>
    <w:rsid w:val="45780BAE"/>
    <w:rsid w:val="45807731"/>
    <w:rsid w:val="459534C4"/>
    <w:rsid w:val="459B7654"/>
    <w:rsid w:val="45A00532"/>
    <w:rsid w:val="45C41BAC"/>
    <w:rsid w:val="45D105CC"/>
    <w:rsid w:val="45DA1C4E"/>
    <w:rsid w:val="45F25DFD"/>
    <w:rsid w:val="462F468B"/>
    <w:rsid w:val="46410761"/>
    <w:rsid w:val="46561FA7"/>
    <w:rsid w:val="466066C5"/>
    <w:rsid w:val="466A1F99"/>
    <w:rsid w:val="466D54C9"/>
    <w:rsid w:val="46AF05B5"/>
    <w:rsid w:val="46B400D6"/>
    <w:rsid w:val="46CE09A7"/>
    <w:rsid w:val="46FC301C"/>
    <w:rsid w:val="47080D19"/>
    <w:rsid w:val="47091069"/>
    <w:rsid w:val="470E692A"/>
    <w:rsid w:val="471E2247"/>
    <w:rsid w:val="4731783B"/>
    <w:rsid w:val="47554E0F"/>
    <w:rsid w:val="47A06ADF"/>
    <w:rsid w:val="47A4788F"/>
    <w:rsid w:val="47BA5240"/>
    <w:rsid w:val="47C56F97"/>
    <w:rsid w:val="47D70B0B"/>
    <w:rsid w:val="47E65495"/>
    <w:rsid w:val="47E80A3E"/>
    <w:rsid w:val="480F4CDE"/>
    <w:rsid w:val="481864E9"/>
    <w:rsid w:val="483B6BF9"/>
    <w:rsid w:val="4867714F"/>
    <w:rsid w:val="486F25C7"/>
    <w:rsid w:val="48736896"/>
    <w:rsid w:val="488A0EF1"/>
    <w:rsid w:val="48AC0977"/>
    <w:rsid w:val="48B16266"/>
    <w:rsid w:val="48F33E9C"/>
    <w:rsid w:val="492C413F"/>
    <w:rsid w:val="49537373"/>
    <w:rsid w:val="49753A3F"/>
    <w:rsid w:val="499A1283"/>
    <w:rsid w:val="49A14F97"/>
    <w:rsid w:val="49A57F62"/>
    <w:rsid w:val="49B17958"/>
    <w:rsid w:val="49CD2CA8"/>
    <w:rsid w:val="49EF513B"/>
    <w:rsid w:val="49FA7C89"/>
    <w:rsid w:val="49FC7C1C"/>
    <w:rsid w:val="4A004ED3"/>
    <w:rsid w:val="4A1134E3"/>
    <w:rsid w:val="4A2009C5"/>
    <w:rsid w:val="4A3C74FF"/>
    <w:rsid w:val="4A5768DE"/>
    <w:rsid w:val="4A634C16"/>
    <w:rsid w:val="4A8B421F"/>
    <w:rsid w:val="4ACB63E5"/>
    <w:rsid w:val="4B030D1D"/>
    <w:rsid w:val="4B030FAF"/>
    <w:rsid w:val="4B0B263B"/>
    <w:rsid w:val="4B0D6166"/>
    <w:rsid w:val="4B1333A9"/>
    <w:rsid w:val="4B290B98"/>
    <w:rsid w:val="4B371A12"/>
    <w:rsid w:val="4B3A6FE7"/>
    <w:rsid w:val="4B4233DF"/>
    <w:rsid w:val="4B4B7EA6"/>
    <w:rsid w:val="4B4D56D7"/>
    <w:rsid w:val="4B4E76B9"/>
    <w:rsid w:val="4B784D60"/>
    <w:rsid w:val="4B8C060F"/>
    <w:rsid w:val="4BAC60CE"/>
    <w:rsid w:val="4BC06F42"/>
    <w:rsid w:val="4BC71F9E"/>
    <w:rsid w:val="4BD02347"/>
    <w:rsid w:val="4BE800C3"/>
    <w:rsid w:val="4BF87018"/>
    <w:rsid w:val="4C077AF4"/>
    <w:rsid w:val="4C1621DA"/>
    <w:rsid w:val="4C184512"/>
    <w:rsid w:val="4C2D3F48"/>
    <w:rsid w:val="4C456455"/>
    <w:rsid w:val="4C4B16B0"/>
    <w:rsid w:val="4C4E5BB9"/>
    <w:rsid w:val="4C4F1F1B"/>
    <w:rsid w:val="4C5327C0"/>
    <w:rsid w:val="4C666298"/>
    <w:rsid w:val="4C7039AC"/>
    <w:rsid w:val="4C731283"/>
    <w:rsid w:val="4CCA1291"/>
    <w:rsid w:val="4CD361F0"/>
    <w:rsid w:val="4CD76F22"/>
    <w:rsid w:val="4CDB26C4"/>
    <w:rsid w:val="4CDE011F"/>
    <w:rsid w:val="4D1F3644"/>
    <w:rsid w:val="4D2678F1"/>
    <w:rsid w:val="4D393F8E"/>
    <w:rsid w:val="4D4F7E07"/>
    <w:rsid w:val="4D58326F"/>
    <w:rsid w:val="4D620F35"/>
    <w:rsid w:val="4D7C699B"/>
    <w:rsid w:val="4D8413E0"/>
    <w:rsid w:val="4D920D77"/>
    <w:rsid w:val="4D922B19"/>
    <w:rsid w:val="4DA71918"/>
    <w:rsid w:val="4DEB6D65"/>
    <w:rsid w:val="4E053901"/>
    <w:rsid w:val="4E06026A"/>
    <w:rsid w:val="4E0C5CD3"/>
    <w:rsid w:val="4E105DDD"/>
    <w:rsid w:val="4E1621FF"/>
    <w:rsid w:val="4E165C1B"/>
    <w:rsid w:val="4E185B3D"/>
    <w:rsid w:val="4E2D5BC6"/>
    <w:rsid w:val="4E502AC8"/>
    <w:rsid w:val="4E560499"/>
    <w:rsid w:val="4E5A0598"/>
    <w:rsid w:val="4E5F1C4D"/>
    <w:rsid w:val="4E6A50E3"/>
    <w:rsid w:val="4E6C25B5"/>
    <w:rsid w:val="4E7E1AE0"/>
    <w:rsid w:val="4E872EB8"/>
    <w:rsid w:val="4E931984"/>
    <w:rsid w:val="4E9957B1"/>
    <w:rsid w:val="4EA845E0"/>
    <w:rsid w:val="4EAF4D8E"/>
    <w:rsid w:val="4EC62584"/>
    <w:rsid w:val="4EC66C9A"/>
    <w:rsid w:val="4ED5197E"/>
    <w:rsid w:val="4ED839AB"/>
    <w:rsid w:val="4EEB3624"/>
    <w:rsid w:val="4F1A6414"/>
    <w:rsid w:val="4F3576D5"/>
    <w:rsid w:val="4F585905"/>
    <w:rsid w:val="4F712CEB"/>
    <w:rsid w:val="4F762772"/>
    <w:rsid w:val="4F820328"/>
    <w:rsid w:val="4F871470"/>
    <w:rsid w:val="4F893DAD"/>
    <w:rsid w:val="4FA722B2"/>
    <w:rsid w:val="4FAC25E2"/>
    <w:rsid w:val="4FBE11CF"/>
    <w:rsid w:val="4FC07C42"/>
    <w:rsid w:val="4FC22E56"/>
    <w:rsid w:val="4FE87E3B"/>
    <w:rsid w:val="4FF11984"/>
    <w:rsid w:val="4FF91CF3"/>
    <w:rsid w:val="50232B85"/>
    <w:rsid w:val="50246EE7"/>
    <w:rsid w:val="50287A68"/>
    <w:rsid w:val="50585A54"/>
    <w:rsid w:val="50620C31"/>
    <w:rsid w:val="508B3462"/>
    <w:rsid w:val="50AF0E8D"/>
    <w:rsid w:val="511B12C4"/>
    <w:rsid w:val="511D39E4"/>
    <w:rsid w:val="51235F16"/>
    <w:rsid w:val="51304FE8"/>
    <w:rsid w:val="513B1DE8"/>
    <w:rsid w:val="515675B9"/>
    <w:rsid w:val="5157772D"/>
    <w:rsid w:val="515E1E5F"/>
    <w:rsid w:val="517411F4"/>
    <w:rsid w:val="519A6216"/>
    <w:rsid w:val="51A8541A"/>
    <w:rsid w:val="51AB05D2"/>
    <w:rsid w:val="51F60627"/>
    <w:rsid w:val="51FC7E63"/>
    <w:rsid w:val="520133F3"/>
    <w:rsid w:val="521833C7"/>
    <w:rsid w:val="521B33F9"/>
    <w:rsid w:val="523E529A"/>
    <w:rsid w:val="52424913"/>
    <w:rsid w:val="52491DC5"/>
    <w:rsid w:val="52515AFF"/>
    <w:rsid w:val="52560500"/>
    <w:rsid w:val="52566FF7"/>
    <w:rsid w:val="5276633A"/>
    <w:rsid w:val="527F3531"/>
    <w:rsid w:val="52863875"/>
    <w:rsid w:val="528729A0"/>
    <w:rsid w:val="528B382B"/>
    <w:rsid w:val="528C11EF"/>
    <w:rsid w:val="529E60AD"/>
    <w:rsid w:val="52B0090A"/>
    <w:rsid w:val="52F2150D"/>
    <w:rsid w:val="52FD2D56"/>
    <w:rsid w:val="531157D7"/>
    <w:rsid w:val="531A2E14"/>
    <w:rsid w:val="533424E1"/>
    <w:rsid w:val="5335688D"/>
    <w:rsid w:val="533F6341"/>
    <w:rsid w:val="53514B1E"/>
    <w:rsid w:val="535E564E"/>
    <w:rsid w:val="536E5A80"/>
    <w:rsid w:val="53A46B18"/>
    <w:rsid w:val="53B36541"/>
    <w:rsid w:val="53BB4EC3"/>
    <w:rsid w:val="53D46078"/>
    <w:rsid w:val="53DA7EBE"/>
    <w:rsid w:val="53DE1AC4"/>
    <w:rsid w:val="53E17808"/>
    <w:rsid w:val="53EE3034"/>
    <w:rsid w:val="53F00DB4"/>
    <w:rsid w:val="54020DDD"/>
    <w:rsid w:val="54C10FB3"/>
    <w:rsid w:val="54E72D96"/>
    <w:rsid w:val="551C06F9"/>
    <w:rsid w:val="5525776A"/>
    <w:rsid w:val="5526364F"/>
    <w:rsid w:val="55561479"/>
    <w:rsid w:val="55616669"/>
    <w:rsid w:val="558C3529"/>
    <w:rsid w:val="55B077A3"/>
    <w:rsid w:val="55BE5747"/>
    <w:rsid w:val="55C77CC7"/>
    <w:rsid w:val="55DD7396"/>
    <w:rsid w:val="55E03556"/>
    <w:rsid w:val="55E82E55"/>
    <w:rsid w:val="55E82E68"/>
    <w:rsid w:val="55EF7A54"/>
    <w:rsid w:val="55FA184D"/>
    <w:rsid w:val="56020603"/>
    <w:rsid w:val="564B170C"/>
    <w:rsid w:val="5669347A"/>
    <w:rsid w:val="566A4B89"/>
    <w:rsid w:val="56A60F0C"/>
    <w:rsid w:val="56AA112C"/>
    <w:rsid w:val="56AA6B47"/>
    <w:rsid w:val="56AB2B47"/>
    <w:rsid w:val="56CE6A50"/>
    <w:rsid w:val="56CF3776"/>
    <w:rsid w:val="56D475E0"/>
    <w:rsid w:val="570561DC"/>
    <w:rsid w:val="57100FB5"/>
    <w:rsid w:val="572F7AEC"/>
    <w:rsid w:val="573C0918"/>
    <w:rsid w:val="576067B0"/>
    <w:rsid w:val="5763720E"/>
    <w:rsid w:val="57674918"/>
    <w:rsid w:val="57887FBF"/>
    <w:rsid w:val="579948C0"/>
    <w:rsid w:val="57A3527B"/>
    <w:rsid w:val="57A5674D"/>
    <w:rsid w:val="57BD06DE"/>
    <w:rsid w:val="57BE573F"/>
    <w:rsid w:val="57F22EFE"/>
    <w:rsid w:val="580252B2"/>
    <w:rsid w:val="582158E0"/>
    <w:rsid w:val="58420A29"/>
    <w:rsid w:val="58491CB7"/>
    <w:rsid w:val="586C629E"/>
    <w:rsid w:val="586D3D57"/>
    <w:rsid w:val="58737767"/>
    <w:rsid w:val="587A6DD6"/>
    <w:rsid w:val="5883557B"/>
    <w:rsid w:val="58861572"/>
    <w:rsid w:val="589076C8"/>
    <w:rsid w:val="5893143A"/>
    <w:rsid w:val="58A348B6"/>
    <w:rsid w:val="58AC6EA0"/>
    <w:rsid w:val="58B414DD"/>
    <w:rsid w:val="58B51B4D"/>
    <w:rsid w:val="58BF0403"/>
    <w:rsid w:val="58C95811"/>
    <w:rsid w:val="58D34241"/>
    <w:rsid w:val="58F1488C"/>
    <w:rsid w:val="59053E55"/>
    <w:rsid w:val="59223642"/>
    <w:rsid w:val="593527C2"/>
    <w:rsid w:val="59401FB9"/>
    <w:rsid w:val="5943282B"/>
    <w:rsid w:val="595B464F"/>
    <w:rsid w:val="595C5FF3"/>
    <w:rsid w:val="5968346F"/>
    <w:rsid w:val="597A5D1F"/>
    <w:rsid w:val="59AD2BBA"/>
    <w:rsid w:val="59C4709B"/>
    <w:rsid w:val="59E90190"/>
    <w:rsid w:val="59F07CB1"/>
    <w:rsid w:val="59FA0FC1"/>
    <w:rsid w:val="59FA11ED"/>
    <w:rsid w:val="59FC5375"/>
    <w:rsid w:val="5A036718"/>
    <w:rsid w:val="5A3D65DE"/>
    <w:rsid w:val="5A4D3847"/>
    <w:rsid w:val="5A616817"/>
    <w:rsid w:val="5A8146A0"/>
    <w:rsid w:val="5A935CF7"/>
    <w:rsid w:val="5A945739"/>
    <w:rsid w:val="5ABD1796"/>
    <w:rsid w:val="5ACE32A8"/>
    <w:rsid w:val="5AD46739"/>
    <w:rsid w:val="5AD93427"/>
    <w:rsid w:val="5AFD7DE7"/>
    <w:rsid w:val="5B090479"/>
    <w:rsid w:val="5B0F6EA7"/>
    <w:rsid w:val="5B31565A"/>
    <w:rsid w:val="5B54601F"/>
    <w:rsid w:val="5B663FBF"/>
    <w:rsid w:val="5B810C10"/>
    <w:rsid w:val="5B9D5C04"/>
    <w:rsid w:val="5BAC7C05"/>
    <w:rsid w:val="5BC023DA"/>
    <w:rsid w:val="5BC639B4"/>
    <w:rsid w:val="5BC655BC"/>
    <w:rsid w:val="5BDA73F3"/>
    <w:rsid w:val="5BDD1A17"/>
    <w:rsid w:val="5BE36B38"/>
    <w:rsid w:val="5BE93C09"/>
    <w:rsid w:val="5BF00175"/>
    <w:rsid w:val="5BF016C4"/>
    <w:rsid w:val="5BF76711"/>
    <w:rsid w:val="5BF83352"/>
    <w:rsid w:val="5C024FD7"/>
    <w:rsid w:val="5C0C643F"/>
    <w:rsid w:val="5C4B1C13"/>
    <w:rsid w:val="5C4C78E2"/>
    <w:rsid w:val="5C4E3AA6"/>
    <w:rsid w:val="5C572578"/>
    <w:rsid w:val="5C5A4C40"/>
    <w:rsid w:val="5C6C0301"/>
    <w:rsid w:val="5C745010"/>
    <w:rsid w:val="5C7A2E5A"/>
    <w:rsid w:val="5C835384"/>
    <w:rsid w:val="5C8C2E4A"/>
    <w:rsid w:val="5CB93B4E"/>
    <w:rsid w:val="5CC12B71"/>
    <w:rsid w:val="5CCA1E30"/>
    <w:rsid w:val="5CF84CD9"/>
    <w:rsid w:val="5D197B61"/>
    <w:rsid w:val="5D2046D9"/>
    <w:rsid w:val="5D21484D"/>
    <w:rsid w:val="5D274463"/>
    <w:rsid w:val="5D481357"/>
    <w:rsid w:val="5D5224E4"/>
    <w:rsid w:val="5D531662"/>
    <w:rsid w:val="5D651659"/>
    <w:rsid w:val="5D655E0C"/>
    <w:rsid w:val="5D706B6F"/>
    <w:rsid w:val="5D8531A5"/>
    <w:rsid w:val="5DA85000"/>
    <w:rsid w:val="5DB3438F"/>
    <w:rsid w:val="5DC81AD7"/>
    <w:rsid w:val="5DCE24B1"/>
    <w:rsid w:val="5DE50DD5"/>
    <w:rsid w:val="5DE8138D"/>
    <w:rsid w:val="5E0D74D9"/>
    <w:rsid w:val="5E152600"/>
    <w:rsid w:val="5E262E12"/>
    <w:rsid w:val="5E4169D5"/>
    <w:rsid w:val="5E541C89"/>
    <w:rsid w:val="5E6A623D"/>
    <w:rsid w:val="5E6D43E8"/>
    <w:rsid w:val="5E705E0C"/>
    <w:rsid w:val="5E840568"/>
    <w:rsid w:val="5EBF671F"/>
    <w:rsid w:val="5EC8232E"/>
    <w:rsid w:val="5ECD7306"/>
    <w:rsid w:val="5F244ED0"/>
    <w:rsid w:val="5F3470AA"/>
    <w:rsid w:val="5F5E36CB"/>
    <w:rsid w:val="5F5F7D57"/>
    <w:rsid w:val="5F81025D"/>
    <w:rsid w:val="5F881C77"/>
    <w:rsid w:val="5F9A331A"/>
    <w:rsid w:val="5F9A50AB"/>
    <w:rsid w:val="5FA946ED"/>
    <w:rsid w:val="5FBC2CDC"/>
    <w:rsid w:val="5FC7488C"/>
    <w:rsid w:val="5FE31F15"/>
    <w:rsid w:val="600D2E8B"/>
    <w:rsid w:val="60335AC3"/>
    <w:rsid w:val="603420DF"/>
    <w:rsid w:val="60534E8B"/>
    <w:rsid w:val="60696709"/>
    <w:rsid w:val="606F26E3"/>
    <w:rsid w:val="60B97E1B"/>
    <w:rsid w:val="60D00EFA"/>
    <w:rsid w:val="610776A4"/>
    <w:rsid w:val="611E0DA0"/>
    <w:rsid w:val="615B41D2"/>
    <w:rsid w:val="61710232"/>
    <w:rsid w:val="619F3512"/>
    <w:rsid w:val="61C31981"/>
    <w:rsid w:val="61C73A62"/>
    <w:rsid w:val="61C94CC3"/>
    <w:rsid w:val="61EA474A"/>
    <w:rsid w:val="61FA1E0E"/>
    <w:rsid w:val="62007853"/>
    <w:rsid w:val="620C399C"/>
    <w:rsid w:val="620C5A44"/>
    <w:rsid w:val="62171D55"/>
    <w:rsid w:val="62216FAD"/>
    <w:rsid w:val="62357EA3"/>
    <w:rsid w:val="62364B69"/>
    <w:rsid w:val="623F5BEA"/>
    <w:rsid w:val="6241731E"/>
    <w:rsid w:val="62420A7A"/>
    <w:rsid w:val="624D49E4"/>
    <w:rsid w:val="62917095"/>
    <w:rsid w:val="62C541C5"/>
    <w:rsid w:val="62CC369C"/>
    <w:rsid w:val="632E1201"/>
    <w:rsid w:val="63537183"/>
    <w:rsid w:val="635D79E3"/>
    <w:rsid w:val="6365122F"/>
    <w:rsid w:val="63686D32"/>
    <w:rsid w:val="63763258"/>
    <w:rsid w:val="6396038E"/>
    <w:rsid w:val="6398225D"/>
    <w:rsid w:val="63B35A9F"/>
    <w:rsid w:val="63E714A9"/>
    <w:rsid w:val="6401671D"/>
    <w:rsid w:val="64173007"/>
    <w:rsid w:val="642A4114"/>
    <w:rsid w:val="642E0C12"/>
    <w:rsid w:val="64325D37"/>
    <w:rsid w:val="64383931"/>
    <w:rsid w:val="644665A5"/>
    <w:rsid w:val="64467E7E"/>
    <w:rsid w:val="644F7A89"/>
    <w:rsid w:val="64511245"/>
    <w:rsid w:val="64715A18"/>
    <w:rsid w:val="64802EAA"/>
    <w:rsid w:val="64967C61"/>
    <w:rsid w:val="649D41F3"/>
    <w:rsid w:val="64AA26D5"/>
    <w:rsid w:val="64AF7021"/>
    <w:rsid w:val="64B25838"/>
    <w:rsid w:val="64DA1B13"/>
    <w:rsid w:val="64FA1D73"/>
    <w:rsid w:val="651D7306"/>
    <w:rsid w:val="65414846"/>
    <w:rsid w:val="654C7072"/>
    <w:rsid w:val="654E5AA0"/>
    <w:rsid w:val="654F6D1B"/>
    <w:rsid w:val="65825586"/>
    <w:rsid w:val="65863A30"/>
    <w:rsid w:val="65952C9E"/>
    <w:rsid w:val="65A2608F"/>
    <w:rsid w:val="65A86A72"/>
    <w:rsid w:val="65B2213A"/>
    <w:rsid w:val="65CF1B30"/>
    <w:rsid w:val="65DC13E0"/>
    <w:rsid w:val="65FB2CB4"/>
    <w:rsid w:val="65FD3CF2"/>
    <w:rsid w:val="660A2377"/>
    <w:rsid w:val="66165E39"/>
    <w:rsid w:val="66332A30"/>
    <w:rsid w:val="663C1535"/>
    <w:rsid w:val="664E7B78"/>
    <w:rsid w:val="665364F7"/>
    <w:rsid w:val="666932C1"/>
    <w:rsid w:val="668D7293"/>
    <w:rsid w:val="66AA2E1B"/>
    <w:rsid w:val="66B014BC"/>
    <w:rsid w:val="66BC1A1E"/>
    <w:rsid w:val="66C5481C"/>
    <w:rsid w:val="66CF65A1"/>
    <w:rsid w:val="66EB46DD"/>
    <w:rsid w:val="67116BA2"/>
    <w:rsid w:val="6718611A"/>
    <w:rsid w:val="671D3727"/>
    <w:rsid w:val="67350638"/>
    <w:rsid w:val="67395D62"/>
    <w:rsid w:val="67512FFE"/>
    <w:rsid w:val="67843CFB"/>
    <w:rsid w:val="678C6DBF"/>
    <w:rsid w:val="678E1E6B"/>
    <w:rsid w:val="6796514D"/>
    <w:rsid w:val="67EB019C"/>
    <w:rsid w:val="67F76CB8"/>
    <w:rsid w:val="68013E97"/>
    <w:rsid w:val="680C54CE"/>
    <w:rsid w:val="68101F38"/>
    <w:rsid w:val="683B4AEA"/>
    <w:rsid w:val="68414CE3"/>
    <w:rsid w:val="684F1B2F"/>
    <w:rsid w:val="68501142"/>
    <w:rsid w:val="68863733"/>
    <w:rsid w:val="68996CA3"/>
    <w:rsid w:val="68A552A1"/>
    <w:rsid w:val="68B32E40"/>
    <w:rsid w:val="68CD7C9F"/>
    <w:rsid w:val="68D95D63"/>
    <w:rsid w:val="68DD4369"/>
    <w:rsid w:val="690A103B"/>
    <w:rsid w:val="6930420A"/>
    <w:rsid w:val="69350C89"/>
    <w:rsid w:val="69651133"/>
    <w:rsid w:val="697B2BBB"/>
    <w:rsid w:val="69805019"/>
    <w:rsid w:val="698F0AC7"/>
    <w:rsid w:val="69995DD2"/>
    <w:rsid w:val="699A75DE"/>
    <w:rsid w:val="69A0015E"/>
    <w:rsid w:val="69B41570"/>
    <w:rsid w:val="69E029A3"/>
    <w:rsid w:val="69F750B9"/>
    <w:rsid w:val="6A214CEA"/>
    <w:rsid w:val="6A287C6B"/>
    <w:rsid w:val="6A472E6F"/>
    <w:rsid w:val="6A4C14DA"/>
    <w:rsid w:val="6A537E3B"/>
    <w:rsid w:val="6A6F5837"/>
    <w:rsid w:val="6A8165C3"/>
    <w:rsid w:val="6A8E2FFC"/>
    <w:rsid w:val="6AE5287E"/>
    <w:rsid w:val="6B2C0B0C"/>
    <w:rsid w:val="6B2D7CFF"/>
    <w:rsid w:val="6B3A72F0"/>
    <w:rsid w:val="6B4A13FB"/>
    <w:rsid w:val="6B550C40"/>
    <w:rsid w:val="6B6E3CE2"/>
    <w:rsid w:val="6B945651"/>
    <w:rsid w:val="6B9A4729"/>
    <w:rsid w:val="6BA47FB1"/>
    <w:rsid w:val="6BAF4841"/>
    <w:rsid w:val="6BC05F3A"/>
    <w:rsid w:val="6BF541E4"/>
    <w:rsid w:val="6BF65930"/>
    <w:rsid w:val="6BF73AC2"/>
    <w:rsid w:val="6C2D0096"/>
    <w:rsid w:val="6C3000EB"/>
    <w:rsid w:val="6C3827EA"/>
    <w:rsid w:val="6C394A70"/>
    <w:rsid w:val="6C415234"/>
    <w:rsid w:val="6C4A392B"/>
    <w:rsid w:val="6C4D3798"/>
    <w:rsid w:val="6C4E629C"/>
    <w:rsid w:val="6C5909DA"/>
    <w:rsid w:val="6C8B2C80"/>
    <w:rsid w:val="6C934D22"/>
    <w:rsid w:val="6CA62DB0"/>
    <w:rsid w:val="6CB023FF"/>
    <w:rsid w:val="6CBA662E"/>
    <w:rsid w:val="6CC11289"/>
    <w:rsid w:val="6CCE7D88"/>
    <w:rsid w:val="6CDD261E"/>
    <w:rsid w:val="6CFE4132"/>
    <w:rsid w:val="6D585F26"/>
    <w:rsid w:val="6D5F3810"/>
    <w:rsid w:val="6D65458D"/>
    <w:rsid w:val="6D654D2B"/>
    <w:rsid w:val="6D77624D"/>
    <w:rsid w:val="6D8A3CD2"/>
    <w:rsid w:val="6D977CC9"/>
    <w:rsid w:val="6D9A4517"/>
    <w:rsid w:val="6DB95704"/>
    <w:rsid w:val="6DC122EF"/>
    <w:rsid w:val="6DC97343"/>
    <w:rsid w:val="6DD34BBA"/>
    <w:rsid w:val="6DE74FF1"/>
    <w:rsid w:val="6DF07C1B"/>
    <w:rsid w:val="6DF73CA0"/>
    <w:rsid w:val="6DFB5D0A"/>
    <w:rsid w:val="6E254DC1"/>
    <w:rsid w:val="6E3851B0"/>
    <w:rsid w:val="6E4B5539"/>
    <w:rsid w:val="6E4F7476"/>
    <w:rsid w:val="6E907910"/>
    <w:rsid w:val="6E93428E"/>
    <w:rsid w:val="6E9368C0"/>
    <w:rsid w:val="6E9A2E90"/>
    <w:rsid w:val="6EC56169"/>
    <w:rsid w:val="6EEF4314"/>
    <w:rsid w:val="6EF114DC"/>
    <w:rsid w:val="6EF74724"/>
    <w:rsid w:val="6F040460"/>
    <w:rsid w:val="6F0747D7"/>
    <w:rsid w:val="6F385A6E"/>
    <w:rsid w:val="6F393B4F"/>
    <w:rsid w:val="6F622C61"/>
    <w:rsid w:val="6F66516E"/>
    <w:rsid w:val="6F692384"/>
    <w:rsid w:val="6F842547"/>
    <w:rsid w:val="6F862CDE"/>
    <w:rsid w:val="6FB15651"/>
    <w:rsid w:val="6FB76C54"/>
    <w:rsid w:val="6FC64C41"/>
    <w:rsid w:val="6FC979A0"/>
    <w:rsid w:val="700F1F41"/>
    <w:rsid w:val="70162ACF"/>
    <w:rsid w:val="70373EA8"/>
    <w:rsid w:val="703E0E38"/>
    <w:rsid w:val="706D607E"/>
    <w:rsid w:val="70AA29CE"/>
    <w:rsid w:val="70EE4285"/>
    <w:rsid w:val="70F64525"/>
    <w:rsid w:val="711834B3"/>
    <w:rsid w:val="712F4FA7"/>
    <w:rsid w:val="713D5EF3"/>
    <w:rsid w:val="71577DAE"/>
    <w:rsid w:val="715A3622"/>
    <w:rsid w:val="715B10AF"/>
    <w:rsid w:val="715B728F"/>
    <w:rsid w:val="71650DB6"/>
    <w:rsid w:val="716615E5"/>
    <w:rsid w:val="71A21F93"/>
    <w:rsid w:val="71A928DD"/>
    <w:rsid w:val="71B62BD0"/>
    <w:rsid w:val="71EA03AB"/>
    <w:rsid w:val="72123141"/>
    <w:rsid w:val="722F52AF"/>
    <w:rsid w:val="72571F07"/>
    <w:rsid w:val="72604B72"/>
    <w:rsid w:val="7268336B"/>
    <w:rsid w:val="72725CEF"/>
    <w:rsid w:val="727C139C"/>
    <w:rsid w:val="72B518BE"/>
    <w:rsid w:val="72CC4B74"/>
    <w:rsid w:val="72D142FD"/>
    <w:rsid w:val="72D32909"/>
    <w:rsid w:val="72DC065E"/>
    <w:rsid w:val="72E029AA"/>
    <w:rsid w:val="730115EE"/>
    <w:rsid w:val="73045D38"/>
    <w:rsid w:val="73351E34"/>
    <w:rsid w:val="734650FE"/>
    <w:rsid w:val="734C7DD8"/>
    <w:rsid w:val="735D1380"/>
    <w:rsid w:val="73673A16"/>
    <w:rsid w:val="739E1C0E"/>
    <w:rsid w:val="73D852A3"/>
    <w:rsid w:val="73DE78B6"/>
    <w:rsid w:val="73E50A08"/>
    <w:rsid w:val="73EF2F22"/>
    <w:rsid w:val="74030035"/>
    <w:rsid w:val="74104521"/>
    <w:rsid w:val="7412074B"/>
    <w:rsid w:val="74371F6A"/>
    <w:rsid w:val="743F1A39"/>
    <w:rsid w:val="74477EFB"/>
    <w:rsid w:val="745A4CAA"/>
    <w:rsid w:val="74715CD6"/>
    <w:rsid w:val="747A3D00"/>
    <w:rsid w:val="74B01037"/>
    <w:rsid w:val="74BE1926"/>
    <w:rsid w:val="74D24C86"/>
    <w:rsid w:val="74E66C1F"/>
    <w:rsid w:val="74EE52BC"/>
    <w:rsid w:val="752F0390"/>
    <w:rsid w:val="7533513B"/>
    <w:rsid w:val="7537154C"/>
    <w:rsid w:val="7540295B"/>
    <w:rsid w:val="755143B2"/>
    <w:rsid w:val="755D7D88"/>
    <w:rsid w:val="75673983"/>
    <w:rsid w:val="75703C6E"/>
    <w:rsid w:val="7580458A"/>
    <w:rsid w:val="75B02C34"/>
    <w:rsid w:val="75C54930"/>
    <w:rsid w:val="75CD7D75"/>
    <w:rsid w:val="75D33999"/>
    <w:rsid w:val="75D457BF"/>
    <w:rsid w:val="75F24BF6"/>
    <w:rsid w:val="76013870"/>
    <w:rsid w:val="76096832"/>
    <w:rsid w:val="76285822"/>
    <w:rsid w:val="76336E34"/>
    <w:rsid w:val="764E63EC"/>
    <w:rsid w:val="764F0680"/>
    <w:rsid w:val="76703911"/>
    <w:rsid w:val="76706854"/>
    <w:rsid w:val="767713DB"/>
    <w:rsid w:val="768D3F64"/>
    <w:rsid w:val="76A239CE"/>
    <w:rsid w:val="76AE1A11"/>
    <w:rsid w:val="76B873CF"/>
    <w:rsid w:val="76BB08D4"/>
    <w:rsid w:val="76BE5C53"/>
    <w:rsid w:val="76D77C08"/>
    <w:rsid w:val="76D906C6"/>
    <w:rsid w:val="76DA05EF"/>
    <w:rsid w:val="76E644FA"/>
    <w:rsid w:val="76E753F4"/>
    <w:rsid w:val="76EA2694"/>
    <w:rsid w:val="76F05A17"/>
    <w:rsid w:val="77010166"/>
    <w:rsid w:val="77220D01"/>
    <w:rsid w:val="77330AF5"/>
    <w:rsid w:val="77511C10"/>
    <w:rsid w:val="77631B07"/>
    <w:rsid w:val="77665669"/>
    <w:rsid w:val="776C7EF0"/>
    <w:rsid w:val="77773984"/>
    <w:rsid w:val="7782706F"/>
    <w:rsid w:val="779D04BD"/>
    <w:rsid w:val="77AA5A35"/>
    <w:rsid w:val="77AD6731"/>
    <w:rsid w:val="77D35991"/>
    <w:rsid w:val="77EE2499"/>
    <w:rsid w:val="78054C43"/>
    <w:rsid w:val="780E2604"/>
    <w:rsid w:val="781108E5"/>
    <w:rsid w:val="782C5354"/>
    <w:rsid w:val="78325147"/>
    <w:rsid w:val="786219C2"/>
    <w:rsid w:val="78657ED3"/>
    <w:rsid w:val="786E155E"/>
    <w:rsid w:val="7887734A"/>
    <w:rsid w:val="7888253C"/>
    <w:rsid w:val="789C5BDC"/>
    <w:rsid w:val="78A519C7"/>
    <w:rsid w:val="78B02700"/>
    <w:rsid w:val="78D7340D"/>
    <w:rsid w:val="78EB0512"/>
    <w:rsid w:val="78F71340"/>
    <w:rsid w:val="78F73571"/>
    <w:rsid w:val="78F91C06"/>
    <w:rsid w:val="7902302B"/>
    <w:rsid w:val="79147651"/>
    <w:rsid w:val="79165809"/>
    <w:rsid w:val="791B529F"/>
    <w:rsid w:val="79491F52"/>
    <w:rsid w:val="794C1819"/>
    <w:rsid w:val="796F7A3F"/>
    <w:rsid w:val="798542B2"/>
    <w:rsid w:val="7987468A"/>
    <w:rsid w:val="7996383F"/>
    <w:rsid w:val="79A36436"/>
    <w:rsid w:val="79DB57E7"/>
    <w:rsid w:val="7A4614FF"/>
    <w:rsid w:val="7A49403E"/>
    <w:rsid w:val="7A5368E0"/>
    <w:rsid w:val="7A5F1394"/>
    <w:rsid w:val="7A6522B0"/>
    <w:rsid w:val="7A736E7A"/>
    <w:rsid w:val="7A8E0EE5"/>
    <w:rsid w:val="7AB23DA8"/>
    <w:rsid w:val="7AC60227"/>
    <w:rsid w:val="7ACC3889"/>
    <w:rsid w:val="7AD312E4"/>
    <w:rsid w:val="7AEE6F73"/>
    <w:rsid w:val="7AF84796"/>
    <w:rsid w:val="7AFD32C4"/>
    <w:rsid w:val="7B024BD2"/>
    <w:rsid w:val="7B103561"/>
    <w:rsid w:val="7B19052F"/>
    <w:rsid w:val="7B27540A"/>
    <w:rsid w:val="7B5B0CE7"/>
    <w:rsid w:val="7B784305"/>
    <w:rsid w:val="7B8442EF"/>
    <w:rsid w:val="7BAF1237"/>
    <w:rsid w:val="7BC72025"/>
    <w:rsid w:val="7BD4789D"/>
    <w:rsid w:val="7BF70459"/>
    <w:rsid w:val="7BFA73BF"/>
    <w:rsid w:val="7BFE2A4D"/>
    <w:rsid w:val="7C0D04DE"/>
    <w:rsid w:val="7C1A1615"/>
    <w:rsid w:val="7C2815B7"/>
    <w:rsid w:val="7C503D07"/>
    <w:rsid w:val="7C6333F8"/>
    <w:rsid w:val="7CA35AC8"/>
    <w:rsid w:val="7CA530E4"/>
    <w:rsid w:val="7CA544A6"/>
    <w:rsid w:val="7CA64008"/>
    <w:rsid w:val="7CA67789"/>
    <w:rsid w:val="7CB47CBD"/>
    <w:rsid w:val="7CBE3ACC"/>
    <w:rsid w:val="7CC87CC6"/>
    <w:rsid w:val="7CDF2E38"/>
    <w:rsid w:val="7CE76800"/>
    <w:rsid w:val="7CEA0E8A"/>
    <w:rsid w:val="7CEC7EEE"/>
    <w:rsid w:val="7CFE3E5A"/>
    <w:rsid w:val="7D0E787E"/>
    <w:rsid w:val="7D2A62BF"/>
    <w:rsid w:val="7D31733E"/>
    <w:rsid w:val="7D6F3BE0"/>
    <w:rsid w:val="7D7B63CA"/>
    <w:rsid w:val="7D99077B"/>
    <w:rsid w:val="7DA0389F"/>
    <w:rsid w:val="7DBE153E"/>
    <w:rsid w:val="7DC24B41"/>
    <w:rsid w:val="7DC95FBD"/>
    <w:rsid w:val="7E02325D"/>
    <w:rsid w:val="7E083DAF"/>
    <w:rsid w:val="7E38043A"/>
    <w:rsid w:val="7E484F9C"/>
    <w:rsid w:val="7E50744B"/>
    <w:rsid w:val="7E511C3C"/>
    <w:rsid w:val="7E58221A"/>
    <w:rsid w:val="7E6836C8"/>
    <w:rsid w:val="7E9B7588"/>
    <w:rsid w:val="7EA07E2F"/>
    <w:rsid w:val="7EA943DB"/>
    <w:rsid w:val="7EB702A9"/>
    <w:rsid w:val="7EC034CA"/>
    <w:rsid w:val="7ECF72AC"/>
    <w:rsid w:val="7ED54A7A"/>
    <w:rsid w:val="7EED1AA7"/>
    <w:rsid w:val="7F105FC7"/>
    <w:rsid w:val="7F36613B"/>
    <w:rsid w:val="7F372925"/>
    <w:rsid w:val="7F4F744E"/>
    <w:rsid w:val="7F5E241B"/>
    <w:rsid w:val="7F5F76ED"/>
    <w:rsid w:val="7F726FC4"/>
    <w:rsid w:val="7F832A5C"/>
    <w:rsid w:val="7FA74B3B"/>
    <w:rsid w:val="7FC658FA"/>
    <w:rsid w:val="7FD00750"/>
    <w:rsid w:val="7FE06760"/>
    <w:rsid w:val="7FFA49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line="700" w:lineRule="exact"/>
      <w:outlineLvl w:val="0"/>
    </w:pPr>
    <w:rPr>
      <w:rFonts w:asciiTheme="minorHAnsi" w:hAnsiTheme="minorHAnsi"/>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annotation text"/>
    <w:basedOn w:val="1"/>
    <w:link w:val="16"/>
    <w:semiHidden/>
    <w:qFormat/>
    <w:uiPriority w:val="99"/>
    <w:pPr>
      <w:jc w:val="left"/>
    </w:pPr>
  </w:style>
  <w:style w:type="paragraph" w:styleId="5">
    <w:name w:val="Body Text"/>
    <w:basedOn w:val="1"/>
    <w:qFormat/>
    <w:locked/>
    <w:uiPriority w:val="1"/>
    <w:rPr>
      <w:rFonts w:ascii="仿宋_GB2312" w:hAnsi="仿宋_GB2312" w:eastAsia="仿宋_GB2312" w:cs="仿宋_GB2312"/>
      <w:sz w:val="32"/>
      <w:szCs w:val="32"/>
      <w:lang w:val="zh-CN" w:bidi="zh-CN"/>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17"/>
    <w:semiHidden/>
    <w:qFormat/>
    <w:uiPriority w:val="99"/>
    <w:rPr>
      <w:b/>
      <w:bCs/>
    </w:rPr>
  </w:style>
  <w:style w:type="table" w:styleId="12">
    <w:name w:val="Table Grid"/>
    <w:basedOn w:val="11"/>
    <w:semiHidden/>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99"/>
    <w:rPr>
      <w:rFonts w:cs="Times New Roman"/>
    </w:rPr>
  </w:style>
  <w:style w:type="character" w:styleId="15">
    <w:name w:val="annotation reference"/>
    <w:basedOn w:val="13"/>
    <w:semiHidden/>
    <w:qFormat/>
    <w:uiPriority w:val="99"/>
    <w:rPr>
      <w:rFonts w:cs="Times New Roman"/>
      <w:sz w:val="21"/>
      <w:szCs w:val="21"/>
    </w:rPr>
  </w:style>
  <w:style w:type="character" w:customStyle="1" w:styleId="16">
    <w:name w:val="批注文字 字符"/>
    <w:basedOn w:val="13"/>
    <w:link w:val="4"/>
    <w:semiHidden/>
    <w:qFormat/>
    <w:locked/>
    <w:uiPriority w:val="99"/>
    <w:rPr>
      <w:rFonts w:cs="Calibri"/>
      <w:sz w:val="21"/>
      <w:szCs w:val="21"/>
    </w:rPr>
  </w:style>
  <w:style w:type="character" w:customStyle="1" w:styleId="17">
    <w:name w:val="批注主题 字符"/>
    <w:basedOn w:val="16"/>
    <w:link w:val="10"/>
    <w:semiHidden/>
    <w:qFormat/>
    <w:locked/>
    <w:uiPriority w:val="99"/>
    <w:rPr>
      <w:rFonts w:cs="Calibri"/>
      <w:b/>
      <w:bCs/>
      <w:sz w:val="21"/>
      <w:szCs w:val="21"/>
    </w:rPr>
  </w:style>
  <w:style w:type="character" w:customStyle="1" w:styleId="18">
    <w:name w:val="批注框文本 字符"/>
    <w:basedOn w:val="13"/>
    <w:link w:val="6"/>
    <w:semiHidden/>
    <w:qFormat/>
    <w:locked/>
    <w:uiPriority w:val="99"/>
    <w:rPr>
      <w:rFonts w:cs="Calibri"/>
      <w:sz w:val="2"/>
    </w:rPr>
  </w:style>
  <w:style w:type="character" w:customStyle="1" w:styleId="19">
    <w:name w:val="页脚 字符"/>
    <w:basedOn w:val="13"/>
    <w:link w:val="7"/>
    <w:qFormat/>
    <w:locked/>
    <w:uiPriority w:val="99"/>
    <w:rPr>
      <w:rFonts w:cs="Calibri"/>
      <w:sz w:val="18"/>
      <w:szCs w:val="18"/>
    </w:rPr>
  </w:style>
  <w:style w:type="character" w:customStyle="1" w:styleId="20">
    <w:name w:val="页眉 字符"/>
    <w:basedOn w:val="13"/>
    <w:link w:val="8"/>
    <w:qFormat/>
    <w:locked/>
    <w:uiPriority w:val="99"/>
    <w:rPr>
      <w:rFonts w:cs="Calibri"/>
      <w:sz w:val="18"/>
      <w:szCs w:val="18"/>
    </w:rPr>
  </w:style>
  <w:style w:type="paragraph" w:customStyle="1" w:styleId="21">
    <w:name w:val="p0"/>
    <w:basedOn w:val="1"/>
    <w:qFormat/>
    <w:uiPriority w:val="99"/>
    <w:pPr>
      <w:widowControl/>
    </w:pPr>
    <w:rPr>
      <w:kern w:val="0"/>
    </w:rPr>
  </w:style>
  <w:style w:type="character" w:customStyle="1" w:styleId="22">
    <w:name w:val="font11"/>
    <w:basedOn w:val="13"/>
    <w:qFormat/>
    <w:uiPriority w:val="0"/>
    <w:rPr>
      <w:rFonts w:hint="eastAsia" w:ascii="宋体" w:hAnsi="宋体" w:eastAsia="宋体" w:cs="宋体"/>
      <w:color w:val="000000"/>
      <w:sz w:val="24"/>
      <w:szCs w:val="24"/>
      <w:u w:val="none"/>
    </w:rPr>
  </w:style>
  <w:style w:type="character" w:customStyle="1" w:styleId="23">
    <w:name w:val="font31"/>
    <w:basedOn w:val="13"/>
    <w:qFormat/>
    <w:uiPriority w:val="0"/>
    <w:rPr>
      <w:rFonts w:hint="eastAsia" w:ascii="仿宋_GB2312" w:eastAsia="仿宋_GB2312" w:cs="仿宋_GB2312"/>
      <w:color w:val="000000"/>
      <w:sz w:val="24"/>
      <w:szCs w:val="24"/>
      <w:u w:val="none"/>
    </w:rPr>
  </w:style>
  <w:style w:type="paragraph" w:styleId="24">
    <w:name w:val="List Paragraph"/>
    <w:basedOn w:val="1"/>
    <w:qFormat/>
    <w:uiPriority w:val="34"/>
    <w:pPr>
      <w:ind w:firstLine="420" w:firstLineChars="200"/>
    </w:pPr>
  </w:style>
  <w:style w:type="character" w:customStyle="1" w:styleId="25">
    <w:name w:val="font41"/>
    <w:basedOn w:val="13"/>
    <w:qFormat/>
    <w:uiPriority w:val="0"/>
    <w:rPr>
      <w:rFonts w:hint="eastAsia" w:ascii="仿宋_GB2312" w:eastAsia="仿宋_GB2312" w:cs="仿宋_GB2312"/>
      <w:color w:val="000000"/>
      <w:sz w:val="22"/>
      <w:szCs w:val="22"/>
      <w:u w:val="none"/>
    </w:rPr>
  </w:style>
  <w:style w:type="character" w:customStyle="1" w:styleId="26">
    <w:name w:val="font71"/>
    <w:basedOn w:val="13"/>
    <w:qFormat/>
    <w:uiPriority w:val="0"/>
    <w:rPr>
      <w:rFonts w:hint="eastAsia" w:ascii="宋体" w:hAnsi="宋体" w:eastAsia="宋体" w:cs="宋体"/>
      <w:color w:val="000000"/>
      <w:sz w:val="22"/>
      <w:szCs w:val="22"/>
      <w:u w:val="none"/>
    </w:rPr>
  </w:style>
  <w:style w:type="character" w:customStyle="1" w:styleId="27">
    <w:name w:val="UserStyle_0"/>
    <w:semiHidden/>
    <w:qFormat/>
    <w:uiPriority w:val="0"/>
    <w:rPr>
      <w:rFonts w:ascii="Calibri" w:hAnsi="Calibri" w:eastAsia="宋体" w:cs="Times New Roman"/>
      <w:kern w:val="2"/>
      <w:sz w:val="21"/>
      <w:szCs w:val="24"/>
      <w:lang w:val="en-US" w:eastAsia="zh-CN" w:bidi="ar-SA"/>
    </w:rPr>
  </w:style>
  <w:style w:type="character" w:customStyle="1" w:styleId="28">
    <w:name w:val="NormalCharacter"/>
    <w:semiHidden/>
    <w:qFormat/>
    <w:uiPriority w:val="0"/>
  </w:style>
  <w:style w:type="character" w:customStyle="1" w:styleId="29">
    <w:name w:val="font51"/>
    <w:basedOn w:val="13"/>
    <w:qFormat/>
    <w:uiPriority w:val="0"/>
    <w:rPr>
      <w:rFonts w:hint="default" w:ascii="仿宋_GB2312" w:eastAsia="仿宋_GB2312" w:cs="仿宋_GB2312"/>
      <w:color w:val="000000"/>
      <w:sz w:val="22"/>
      <w:szCs w:val="22"/>
      <w:u w:val="none"/>
    </w:rPr>
  </w:style>
  <w:style w:type="character" w:customStyle="1" w:styleId="30">
    <w:name w:val="font81"/>
    <w:basedOn w:val="13"/>
    <w:qFormat/>
    <w:uiPriority w:val="0"/>
    <w:rPr>
      <w:rFonts w:hint="eastAsia" w:ascii="宋体" w:hAnsi="宋体" w:eastAsia="宋体" w:cs="宋体"/>
      <w:color w:val="000000"/>
      <w:sz w:val="24"/>
      <w:szCs w:val="24"/>
      <w:u w:val="none"/>
    </w:rPr>
  </w:style>
  <w:style w:type="paragraph" w:customStyle="1" w:styleId="31">
    <w:name w:val="mattertitl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8"/>
    <customShpInfo spid="_x0000_s2050"/>
    <customShpInfo spid="_x0000_s2051"/>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42C31-995B-4E23-B6ED-66270A1682B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46</Pages>
  <Words>20077</Words>
  <Characters>21364</Characters>
  <Lines>101</Lines>
  <Paragraphs>28</Paragraphs>
  <TotalTime>14</TotalTime>
  <ScaleCrop>false</ScaleCrop>
  <LinksUpToDate>false</LinksUpToDate>
  <CharactersWithSpaces>21492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2018-03-22T00:53:00Z</dcterms:created>
  <dc:creator>Administrator</dc:creator>
  <cp:lastModifiedBy>admin</cp:lastModifiedBy>
  <cp:lastPrinted>2022-07-03T00:55:00Z</cp:lastPrinted>
  <dcterms:modified xsi:type="dcterms:W3CDTF">2023-10-12T06:22:32Z</dcterms:modified>
  <dc:title>瑞安市教育局</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A64B46775427447F8A4824CFDEEB23D3</vt:lpwstr>
  </property>
</Properties>
</file>