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瑞教办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瑞安市教育局办公室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  <w:t>关于开展2021学年城乡义务教育共同体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  <w:t>建设考核工作的通知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各教育学区，教共体学校：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根据《温州市义务教育学校集团化办学评估指南（试行）》（温教评〔2021〕8号）、瑞安市教育局等四部门印发的《瑞安市新时代城乡义务教育共同体建设实施方案》（瑞教〔2021〕324号）精神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为全面推进我市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城乡义务教育共同体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（简称“教共体”）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建设，提升义务教育学校优质均衡发展水平，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2021学年教共体建设考核工作有关事项通知如下：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2021学年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瑞安市新时代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城乡义务教育共同体建设学校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，具体名单见《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2021学年城乡义务教育共同体建设考核学校名单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自发文之日起至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6月30日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考核办法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（一）自查自评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阶段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6月20日前完成</w:t>
      </w:r>
      <w:r>
        <w:rPr>
          <w:rFonts w:hint="eastAsia" w:ascii="楷体" w:hAnsi="楷体" w:eastAsia="楷体" w:cs="楷体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教共体核心校联合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（校区）如实填报《瑞安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自评报告》（附件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认真对照《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考核评估指标》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，逐项逐条地对本学年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教共体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工作进行自查自评，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填写“考查要点”相关内容，做好“自评分”量分。以上两项材料于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6月17日前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电子稿材料，学区属核心校上报教育学区汇总后交市教育局义教科；直属学校核心校直接上报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义教科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（二）考核评价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阶段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6月21日至6月30日</w:t>
      </w:r>
      <w:r>
        <w:rPr>
          <w:rFonts w:hint="eastAsia" w:ascii="楷体" w:hAnsi="楷体" w:eastAsia="楷体" w:cs="楷体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市教育局、教育学区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问卷调查、现场观察、座谈访谈等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教共体核心校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结合日常工作记载及有关数据，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教共体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抽查考核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教育学区属核心校由对应教育学区抽查，市教育局随机抽查；直属核心校由市教育局组织抽查。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反馈改进阶段（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7月份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总结经验，分析不足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，考核结束后形成书面报告反馈核心校。对存在问题提出改进建议，共商改进对策。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等级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校长年度工作目标考核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（一）自评报告等材料由核心校填报上交，必要时提交相关佐证材料。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评估原则上在成员校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（校区）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进行，若确有必要，可延伸到核心校。对成员校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（校区）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教共体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1所成员校（校区）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系数体现工作难度。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一票否决原则。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对学校违反《中华人民共和国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义务教育法》等法律法规的，发生重大责任安全事故或重大责任教育事故，出现师德问题，及受到上级教育行政部门通报批评的学校，实行一票否决，不纳入年度考核。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附件：1.2021学年城乡义务教育共同体建设考核学校名单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考核评估指标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瑞安市教育局办公室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2022年6月15日</w:t>
      </w: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AndChars" w:linePitch="289" w:charSpace="-1839"/>
        </w:sectPr>
      </w:pPr>
    </w:p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2021学年城乡义务教育共同体建设考核学校名单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一、小学：</w:t>
      </w:r>
    </w:p>
    <w:tbl>
      <w:tblPr>
        <w:tblStyle w:val="8"/>
        <w:tblW w:w="9675" w:type="dxa"/>
        <w:tblInd w:w="-24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59"/>
        <w:gridCol w:w="3312"/>
        <w:gridCol w:w="664"/>
        <w:gridCol w:w="3120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学区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成员校（校区）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瑞安市塘下镇第二小学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瑞安市第二实验小学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瑞安市塘下镇第三小学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瑞安市塘下镇新华小学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瑞安市塘下镇下林小学（校区）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瑞安市塘下镇海安学校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融合型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莘塍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瑞安市汀田第五小学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瑞安市汀田实验小学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瑞安市阁巷小学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瑞安市飞云中心小学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瑞安市侨贸学校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瑞安市江南实验小学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瑞安市仙降第二小学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瑞安市仙降第三小学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瑞安市仙降江溪小学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瑞安市仙降中心小学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瑞安市云周周苌小学（校区）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瑞安市云周中心小学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融合型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瑞安市马屿镇中心小学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瑞安市外国语小学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瑞安市马屿镇第四小学（校区）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瑞安市马屿镇清祥小学（校区）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瑞安市马屿镇顺泰学校（校区）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瑞安市马屿镇第二小学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瑞安市玉海中心小学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瑞安市曹村镇第二小学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瑞安市集云实验学校（小学部）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瑞安市养正学校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瑞安市广场实验小学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瑞安市高楼镇中心小学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瑞安市实验小学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瑞安市高楼镇宁益小学（校区）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瑞安市高楼镇枫岭小学（校区）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瑞安市湖岭镇中心小学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瑞安市马鞍山实验小学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瑞安市湖岭镇中心小学永安校区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瑞安市湖岭镇第二小学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瑞安市湖岭镇潮基学校（校区）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瑞安市湖岭镇鹿木第二小学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瑞安市虹桥路小学1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瑞安市芳庄乡学校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瑞安市新纪元实验学校（小学）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瑞安市陶山镇中心小学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瑞安市安阳实验小学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瑞安市陶山镇丰和小学（校区）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瑞安市陶山镇碧山小学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瑞安市锦湖实验小学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瑞安市桐浦镇中心小学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瑞安市隆山实验小学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瑞安市桐浦镇沙岙小学（校区）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瑞安市桐浦镇桐溪小学（校区）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初中、九年一贯制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8"/>
        <w:tblW w:w="9690" w:type="dxa"/>
        <w:tblInd w:w="-27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20"/>
        <w:gridCol w:w="3135"/>
        <w:gridCol w:w="795"/>
        <w:gridCol w:w="3090"/>
        <w:gridCol w:w="124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成员校（校区）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瑞安市潘岱中学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瑞安市玉海实验中学1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瑞安市塘下镇第二中学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瑞安市塘下镇罗凤中学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瑞安市塘下镇新华中学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瑞安市塘下镇鲍田中学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瑞安市仙降中学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瑞安市阁巷中学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瑞安市飞云中学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瑞安市莘塍第一中学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瑞安市安阳实验中学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协作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瑞安市毓蒙中学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瑞安市陶山镇中学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瑞安市滨江中学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瑞安市桐浦镇中学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瑞安市碧山中学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瑞安市玉海实验中学2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瑞安市马屿镇梅屿学校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瑞安市滨江小学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瑞安市曹村镇学校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瑞安市集云实验学校2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瑞安市林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垟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瑞安市云周中学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瑞安市高楼镇高楼学校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瑞安市瑞祥实验学校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瑞安市高楼镇东岩学校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瑞安市平阳坑镇学校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瑞安市湖岭镇鹿木学校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瑞安市虹桥路小学2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瑞安市林川镇学校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瑞安市阳光小学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协作型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瑞安市陶山镇荆谷学校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瑞安市万松实验小学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瑞安市鸿民学校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瑞安市塘下镇场桥中学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567" w:right="1474" w:bottom="164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4"/>
          <w:cols w:space="0" w:num="1"/>
          <w:rtlGutter w:val="0"/>
          <w:docGrid w:type="linesAndChars" w:linePitch="292" w:charSpace="-1843"/>
        </w:sect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瑞安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新时代城乡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义务教育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共同体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9"/>
        <w:tblW w:w="10199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1"/>
        <w:gridCol w:w="2201"/>
        <w:gridCol w:w="1942"/>
        <w:gridCol w:w="1206"/>
        <w:gridCol w:w="141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9" w:type="dxa"/>
            <w:gridSpan w:val="7"/>
          </w:tcPr>
          <w:p>
            <w:pPr>
              <w:pStyle w:val="4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核心校名称</w:t>
            </w:r>
          </w:p>
        </w:tc>
        <w:tc>
          <w:tcPr>
            <w:tcW w:w="2201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2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校长姓名</w:t>
            </w:r>
          </w:p>
        </w:tc>
        <w:tc>
          <w:tcPr>
            <w:tcW w:w="1206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16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成员校（校区）</w:t>
            </w:r>
          </w:p>
        </w:tc>
        <w:tc>
          <w:tcPr>
            <w:tcW w:w="2201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2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校长（执行校长）</w:t>
            </w:r>
          </w:p>
        </w:tc>
        <w:tc>
          <w:tcPr>
            <w:tcW w:w="1206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建设模式</w:t>
            </w:r>
          </w:p>
        </w:tc>
        <w:tc>
          <w:tcPr>
            <w:tcW w:w="1416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成员校（校区）</w:t>
            </w:r>
          </w:p>
        </w:tc>
        <w:tc>
          <w:tcPr>
            <w:tcW w:w="2201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42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校长（执行校长）</w:t>
            </w:r>
          </w:p>
        </w:tc>
        <w:tc>
          <w:tcPr>
            <w:tcW w:w="1206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建设模式</w:t>
            </w:r>
          </w:p>
        </w:tc>
        <w:tc>
          <w:tcPr>
            <w:tcW w:w="1416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成员校（校区）</w:t>
            </w:r>
          </w:p>
        </w:tc>
        <w:tc>
          <w:tcPr>
            <w:tcW w:w="2201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42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校长（执行校长）</w:t>
            </w:r>
          </w:p>
        </w:tc>
        <w:tc>
          <w:tcPr>
            <w:tcW w:w="1206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建设模式</w:t>
            </w:r>
          </w:p>
        </w:tc>
        <w:tc>
          <w:tcPr>
            <w:tcW w:w="1416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成员校（校区）</w:t>
            </w:r>
          </w:p>
        </w:tc>
        <w:tc>
          <w:tcPr>
            <w:tcW w:w="2201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42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校长（执行校长）</w:t>
            </w:r>
          </w:p>
        </w:tc>
        <w:tc>
          <w:tcPr>
            <w:tcW w:w="1206" w:type="dxa"/>
            <w:vAlign w:val="top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建设模式</w:t>
            </w:r>
          </w:p>
        </w:tc>
        <w:tc>
          <w:tcPr>
            <w:tcW w:w="1416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9" w:type="dxa"/>
            <w:gridSpan w:val="7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二、自评报告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29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工作亮点</w:t>
            </w:r>
          </w:p>
        </w:tc>
        <w:tc>
          <w:tcPr>
            <w:tcW w:w="8903" w:type="dxa"/>
            <w:gridSpan w:val="6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9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存在不足</w:t>
            </w:r>
          </w:p>
        </w:tc>
        <w:tc>
          <w:tcPr>
            <w:tcW w:w="8903" w:type="dxa"/>
            <w:gridSpan w:val="6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29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下步思路</w:t>
            </w:r>
          </w:p>
        </w:tc>
        <w:tc>
          <w:tcPr>
            <w:tcW w:w="8903" w:type="dxa"/>
            <w:gridSpan w:val="6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填报人</w:t>
            </w:r>
          </w:p>
        </w:tc>
        <w:tc>
          <w:tcPr>
            <w:tcW w:w="220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瑞安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新时代城乡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义务教育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共同体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考核评估指标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10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38"/>
        <w:gridCol w:w="3805"/>
        <w:gridCol w:w="723"/>
        <w:gridCol w:w="1250"/>
        <w:gridCol w:w="100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考察要点（由核心校填报）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权重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负责科室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自评分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考核分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A1文化管理融合度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B1办学理念融合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1.建立教共体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办学理念体系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文件名：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师生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对教共体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办学理念、文化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建设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及价值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取向的知晓与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认同。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（师生了解）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规划制定执行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3.制定教共体学年计划和行事历（分学期），达到预期目标。（达到、部分达到、未达到）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3组织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管理融合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4.建立定期联席会议制度，召开教共体行政班子成员会议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次，其中线上会议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工会联建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5.本学年教共体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联合开展党建活动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次，工会联合活动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党建科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德育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管理融合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联合开展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班主任研讨活动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学生德育活动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次，其他研学交流活动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7.教共体统一制定学生评价体系。（有、无）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A2优质资源共享度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B6课程共建共享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8.教共体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内部课程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体系共建。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课程体系名称：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9.教共体内部课程体系共享。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成员校（校区）学生使用率：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教研科研联动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学科教研大组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科，开展线下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次，线上活动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教研院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11.组织开展一次教共体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教学质量监测、诊断、反馈联动机制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，涉及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个年级段，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门学科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教研院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12.联合开展课题研究活动。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课题名称：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教研院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设备设施共享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13.核心校与成员校（校区）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共同利用现代信息技术提升管理效能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。具体方式有（录播教室、资源信息库、其他）。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装备中心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硬件建设均衡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14.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办学条件、硬件设施配置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差异，核心校辅助用房生均面积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成员校（校区）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均面积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建财科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A3 教师队伍成长度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10师资流动机制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15.教共体建立教师流动方案，落实指标每学年交流教师人数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人，占成员校（校区）的教师编制人数比例为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组织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人事科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11师资流动比例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16.本学年核心校交流到成员校（校区）教师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人，其中中层干部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人，中高级教师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人。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组织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人事科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4“互联网+”成效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12签订结对协议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17.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新增结对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或调整结对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间，双方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及时签订结对帮扶协议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。（已签订、未签订）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13开辟网络空间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18.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在“之江汇”教育广场开通学校网络空间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，并及时上传相关资料。（是、否）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义教科、装备中心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14城乡同步课堂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19.城乡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同步课堂开设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门学科，累计至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开设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义教科、装备中心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15教师网络研修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20.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教师网络研修累计达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义教科、装备中心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16活动综合次数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城乡同步课堂、教师网络研修、远程专递课堂、名师网课观摩等形式的帮扶总量达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节次。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义教科、装备中心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教育质量提升度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办学水平提升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22.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成员校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（校区）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生源流失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得到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改善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上年度学生总数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人，本年度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人。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义教科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8学生学业均衡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23.核心校毕业班级学生统测学科成绩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平均分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分，成员校（校区）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分；核心校前20%优秀生临界分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分，成员校（校区）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分；核心校后20%学生起始分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分，成员校（校区）是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分。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教研院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学生学业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差异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24.教共体核心校与成员校（校区）学生学业成绩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差异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系数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，是否存在显著性差异。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教研院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师生社会满意度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20师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生满意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测评</w:t>
            </w:r>
          </w:p>
        </w:tc>
        <w:tc>
          <w:tcPr>
            <w:tcW w:w="3805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25.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成员校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（校区）教师、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学生对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总体满意度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测评为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督导科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26.教共体生态测评结果为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督导科</w:t>
            </w:r>
          </w:p>
        </w:tc>
        <w:tc>
          <w:tcPr>
            <w:tcW w:w="1001" w:type="dxa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办学特色发展度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学校特色发展</w:t>
            </w:r>
          </w:p>
        </w:tc>
        <w:tc>
          <w:tcPr>
            <w:tcW w:w="3805" w:type="dxa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27.教共体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特色得到认同，获得荣誉表彰、经验推介或媒体宣传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。校级发表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篇，学区级发表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篇，瑞安市级发表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篇，温州市级发表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篇，省级及以上发表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篇。</w:t>
            </w: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集团办学辐射</w:t>
            </w:r>
          </w:p>
        </w:tc>
        <w:tc>
          <w:tcPr>
            <w:tcW w:w="38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28.教共体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办学经验形成特色和创新，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并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发挥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周边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辐射作用。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经验介绍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次，教育刊物刊登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篇文章。</w:t>
            </w:r>
          </w:p>
        </w:tc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020" w:right="1134" w:bottom="1077" w:left="107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92" w:charSpace="-1843"/>
        </w:sect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062" w:leftChars="132" w:hanging="796" w:hangingChars="394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1312;mso-width-relative:page;mso-height-relative:page;" filled="f" stroked="t" coordsize="21600,21600" o:gfxdata="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LTDcjSAAAAAgEAAA8AAAAAAAAAAQAg&#10;AAAAIgAAAGRycy9kb3ducmV2LnhtbFBLAQIUABQAAAAIAIdO4kCHp/Dq2wEAAJcDAAAOAAAAAAAA&#10;AAEAIAAAACE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温州市教育局、瑞安市人大、政府、政协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198" w:firstLineChars="9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2336;mso-width-relative:page;mso-height-relative:page;" filled="f" stroked="t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kAD51gAAAAYBAAAPAAAAAAAA&#10;AAEAIAAAACIAAABkcnMvZG93bnJldi54bWxQSwECFAAUAAAACACHTuJAHuMtgNsBAACXAwAADgAA&#10;AAAAAAABACAAAAAl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0288;mso-width-relative:page;mso-height-relative:page;" filled="f" stroked="t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V5yQbTAAAAAgEAAA8AAAAAAAAAAQAg&#10;AAAAIgAAAGRycy9kb3ducmV2LnhtbFBLAQIUABQAAAAIAIdO4kBZLYZa2gEAAJYDAAAOAAAAAAAA&#10;AAEAIAAAACIBAABkcnMvZTJvRG9jLnhtbFBLBQYAAAAABgAGAFkBAABu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59264;mso-width-relative:page;mso-height-relative:page;" filled="f" stroked="t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dLhatQAAAAGAQAADwAAAAAAAAAB&#10;ACAAAAAiAAAAZHJzL2Rvd25yZXYueG1sUEsBAhQAFAAAAAgAh07iQDD0BH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瑞安市教育局办公室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134" w:right="1474" w:bottom="1984" w:left="1587" w:header="851" w:footer="1587" w:gutter="0"/>
      <w:pgNumType w:fmt="numberInDash"/>
      <w:cols w:space="0" w:num="1"/>
      <w:rtlGutter w:val="0"/>
      <w:docGrid w:type="linesAndChars" w:linePitch="292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9983F"/>
    <w:multiLevelType w:val="singleLevel"/>
    <w:tmpl w:val="D9F9983F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342A9F"/>
    <w:multiLevelType w:val="singleLevel"/>
    <w:tmpl w:val="E5342A9F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 w:cs="楷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000000"/>
    <w:rsid w:val="041E30A4"/>
    <w:rsid w:val="08244139"/>
    <w:rsid w:val="12217CF1"/>
    <w:rsid w:val="124766CE"/>
    <w:rsid w:val="13E35173"/>
    <w:rsid w:val="18180E31"/>
    <w:rsid w:val="19A77BAE"/>
    <w:rsid w:val="1AF644FA"/>
    <w:rsid w:val="1D213095"/>
    <w:rsid w:val="1D2F79F1"/>
    <w:rsid w:val="1D4A4EA7"/>
    <w:rsid w:val="1DD9112A"/>
    <w:rsid w:val="1E355DE6"/>
    <w:rsid w:val="1EB11B39"/>
    <w:rsid w:val="1F765E66"/>
    <w:rsid w:val="208C6962"/>
    <w:rsid w:val="27C472E3"/>
    <w:rsid w:val="2BDA076F"/>
    <w:rsid w:val="2E1A39AF"/>
    <w:rsid w:val="2FA54DD4"/>
    <w:rsid w:val="38E55D41"/>
    <w:rsid w:val="39143D78"/>
    <w:rsid w:val="3F4A3171"/>
    <w:rsid w:val="4061455A"/>
    <w:rsid w:val="42DC0E21"/>
    <w:rsid w:val="43190505"/>
    <w:rsid w:val="43310781"/>
    <w:rsid w:val="46987FD9"/>
    <w:rsid w:val="47580760"/>
    <w:rsid w:val="480F6852"/>
    <w:rsid w:val="4CE6434A"/>
    <w:rsid w:val="4FF665DA"/>
    <w:rsid w:val="506C25D8"/>
    <w:rsid w:val="535400F2"/>
    <w:rsid w:val="5A1254B7"/>
    <w:rsid w:val="5A404574"/>
    <w:rsid w:val="5EBB0AE2"/>
    <w:rsid w:val="62684E2D"/>
    <w:rsid w:val="698918DF"/>
    <w:rsid w:val="6B3A0D7A"/>
    <w:rsid w:val="6C1D2E9A"/>
    <w:rsid w:val="70A1218F"/>
    <w:rsid w:val="72743EEF"/>
    <w:rsid w:val="72E801F5"/>
    <w:rsid w:val="745455E6"/>
    <w:rsid w:val="78464B3B"/>
    <w:rsid w:val="7BEF2DEA"/>
    <w:rsid w:val="7C9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99"/>
    <w:rPr>
      <w:rFonts w:eastAsia="方正小标宋简体"/>
    </w:r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3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3887</Words>
  <Characters>4070</Characters>
  <Lines>0</Lines>
  <Paragraphs>0</Paragraphs>
  <TotalTime>6</TotalTime>
  <ScaleCrop>false</ScaleCrop>
  <LinksUpToDate>false</LinksUpToDate>
  <CharactersWithSpaces>4336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2021-08-17T02:03:00Z</dcterms:created>
  <dc:creator>3</dc:creator>
  <cp:lastModifiedBy>Administrator</cp:lastModifiedBy>
  <cp:lastPrinted>2022-04-22T05:54:00Z</cp:lastPrinted>
  <dcterms:modified xsi:type="dcterms:W3CDTF">2023-05-26T06:39:38Z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AF3453D984374161A9F43F6E302BD052</vt:lpwstr>
  </property>
  <property fmtid="{D5CDD505-2E9C-101B-9397-08002B2CF9AE}" pid="4" name="commondata">
    <vt:lpwstr>eyJoZGlkIjoiYzFlMDBmMjVhYmE4YWI3ZjdlOTc2MjM5YTM0MzE5NmEifQ==</vt:lpwstr>
  </property>
</Properties>
</file>