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auto"/>
          <w:sz w:val="44"/>
          <w:szCs w:val="44"/>
        </w:rPr>
      </w:pPr>
      <w:bookmarkStart w:id="19" w:name="_GoBack"/>
      <w:bookmarkEnd w:id="19"/>
      <w:r>
        <w:rPr>
          <w:rFonts w:hint="eastAsia" w:ascii="方正小标宋简体" w:eastAsia="方正小标宋简体"/>
          <w:color w:val="auto"/>
          <w:sz w:val="44"/>
          <w:szCs w:val="44"/>
        </w:rPr>
        <w:t>关于征求《关于进一步减轻义务教育阶段学生</w:t>
      </w:r>
    </w:p>
    <w:p>
      <w:pPr>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作业负担和校外培训负担</w:t>
      </w:r>
      <w:r>
        <w:rPr>
          <w:rFonts w:hint="eastAsia" w:ascii="方正小标宋简体" w:eastAsia="方正小标宋简体"/>
          <w:color w:val="auto"/>
          <w:sz w:val="44"/>
          <w:szCs w:val="44"/>
          <w:lang w:val="en-US" w:eastAsia="zh-CN"/>
        </w:rPr>
        <w:t>的</w:t>
      </w:r>
      <w:r>
        <w:rPr>
          <w:rFonts w:hint="eastAsia" w:ascii="方正小标宋简体" w:eastAsia="方正小标宋简体"/>
          <w:color w:val="auto"/>
          <w:sz w:val="44"/>
          <w:szCs w:val="44"/>
        </w:rPr>
        <w:t>工作方案</w:t>
      </w:r>
    </w:p>
    <w:p>
      <w:pPr>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（征求意见稿）》意见的通知</w:t>
      </w:r>
    </w:p>
    <w:p>
      <w:pPr>
        <w:rPr>
          <w:rFonts w:hint="eastAsia" w:ascii="方正小标宋简体" w:eastAsia="方正小标宋简体"/>
          <w:color w:val="auto"/>
          <w:sz w:val="44"/>
          <w:szCs w:val="44"/>
        </w:rPr>
      </w:pPr>
    </w:p>
    <w:p>
      <w:pPr>
        <w:spacing w:line="570" w:lineRule="exact"/>
        <w:jc w:val="left"/>
        <w:rPr>
          <w:rFonts w:ascii="仿宋_GB2312" w:eastAsia="仿宋_GB2312"/>
          <w:color w:val="auto"/>
          <w:sz w:val="32"/>
          <w:szCs w:val="32"/>
        </w:rPr>
      </w:pPr>
      <w:r>
        <w:rPr>
          <w:rFonts w:hint="eastAsia" w:ascii="仿宋_GB2312" w:eastAsia="仿宋_GB2312"/>
          <w:color w:val="auto"/>
          <w:sz w:val="32"/>
          <w:szCs w:val="32"/>
          <w:lang w:val="en-US" w:eastAsia="zh-CN"/>
        </w:rPr>
        <w:t>各教育学区，</w:t>
      </w:r>
      <w:r>
        <w:rPr>
          <w:rFonts w:hint="eastAsia" w:ascii="仿宋_GB2312" w:eastAsia="仿宋_GB2312"/>
          <w:color w:val="auto"/>
          <w:sz w:val="32"/>
          <w:szCs w:val="32"/>
        </w:rPr>
        <w:t>义务教育阶段</w:t>
      </w:r>
      <w:r>
        <w:rPr>
          <w:rFonts w:hint="eastAsia" w:ascii="仿宋_GB2312" w:eastAsia="仿宋_GB2312"/>
          <w:color w:val="auto"/>
          <w:sz w:val="32"/>
          <w:szCs w:val="32"/>
          <w:lang w:val="en-US" w:eastAsia="zh-CN"/>
        </w:rPr>
        <w:t>学校</w:t>
      </w:r>
      <w:r>
        <w:rPr>
          <w:rFonts w:hint="eastAsia" w:ascii="仿宋_GB2312" w:eastAsia="仿宋_GB2312"/>
          <w:color w:val="auto"/>
          <w:sz w:val="32"/>
          <w:szCs w:val="32"/>
        </w:rPr>
        <w:t>：</w:t>
      </w:r>
    </w:p>
    <w:p>
      <w:pPr>
        <w:spacing w:line="570" w:lineRule="exact"/>
        <w:ind w:firstLine="624" w:firstLineChars="200"/>
        <w:jc w:val="left"/>
        <w:rPr>
          <w:rFonts w:hint="eastAsia" w:ascii="仿宋_GB2312" w:eastAsia="仿宋_GB2312"/>
          <w:color w:val="auto"/>
          <w:sz w:val="32"/>
          <w:szCs w:val="32"/>
          <w:lang w:eastAsia="zh-CN"/>
        </w:rPr>
      </w:pPr>
      <w:r>
        <w:rPr>
          <w:rFonts w:hint="eastAsia" w:ascii="仿宋_GB2312" w:eastAsia="仿宋_GB2312"/>
          <w:color w:val="auto"/>
          <w:sz w:val="32"/>
          <w:szCs w:val="32"/>
        </w:rPr>
        <w:t>现</w:t>
      </w:r>
      <w:r>
        <w:rPr>
          <w:rFonts w:hint="eastAsia" w:ascii="仿宋_GB2312" w:eastAsia="仿宋_GB2312"/>
          <w:color w:val="auto"/>
          <w:sz w:val="32"/>
          <w:szCs w:val="32"/>
          <w:lang w:eastAsia="zh-CN"/>
        </w:rPr>
        <w:t>将</w:t>
      </w:r>
      <w:r>
        <w:rPr>
          <w:rFonts w:hint="eastAsia" w:ascii="仿宋_GB2312" w:eastAsia="仿宋_GB2312"/>
          <w:color w:val="auto"/>
          <w:sz w:val="32"/>
          <w:szCs w:val="32"/>
        </w:rPr>
        <w:t>《关于进一步减轻义务教育阶段学生作业负担和校外培训负担</w:t>
      </w:r>
      <w:r>
        <w:rPr>
          <w:rFonts w:hint="eastAsia" w:ascii="仿宋_GB2312" w:eastAsia="仿宋_GB2312"/>
          <w:color w:val="auto"/>
          <w:sz w:val="32"/>
          <w:szCs w:val="32"/>
          <w:lang w:val="en-US" w:eastAsia="zh-CN"/>
        </w:rPr>
        <w:t>的</w:t>
      </w:r>
      <w:r>
        <w:rPr>
          <w:rFonts w:hint="eastAsia" w:ascii="仿宋_GB2312" w:eastAsia="仿宋_GB2312"/>
          <w:color w:val="auto"/>
          <w:sz w:val="32"/>
          <w:szCs w:val="32"/>
        </w:rPr>
        <w:t>工作方案（征求意见稿）》发给你们征求意见，请</w:t>
      </w:r>
      <w:r>
        <w:rPr>
          <w:rFonts w:hint="eastAsia" w:ascii="仿宋_GB2312" w:eastAsia="仿宋_GB2312"/>
          <w:color w:val="auto"/>
          <w:sz w:val="32"/>
          <w:szCs w:val="32"/>
          <w:lang w:eastAsia="zh-CN"/>
        </w:rPr>
        <w:t>贵单位</w:t>
      </w:r>
      <w:r>
        <w:rPr>
          <w:rFonts w:hint="eastAsia" w:ascii="仿宋_GB2312" w:eastAsia="仿宋_GB2312"/>
          <w:color w:val="auto"/>
          <w:sz w:val="32"/>
          <w:szCs w:val="32"/>
        </w:rPr>
        <w:t>认真研究</w:t>
      </w:r>
      <w:r>
        <w:rPr>
          <w:rFonts w:hint="eastAsia" w:ascii="仿宋_GB2312" w:eastAsia="仿宋_GB2312"/>
          <w:color w:val="auto"/>
          <w:sz w:val="32"/>
          <w:szCs w:val="32"/>
          <w:lang w:val="en-US" w:eastAsia="zh-CN"/>
        </w:rPr>
        <w:t>并反馈</w:t>
      </w:r>
      <w:r>
        <w:rPr>
          <w:rFonts w:hint="eastAsia" w:ascii="仿宋_GB2312" w:eastAsia="仿宋_GB2312"/>
          <w:color w:val="auto"/>
          <w:sz w:val="32"/>
          <w:szCs w:val="32"/>
          <w:lang w:eastAsia="zh-CN"/>
        </w:rPr>
        <w:t>。</w:t>
      </w:r>
    </w:p>
    <w:p>
      <w:pPr>
        <w:spacing w:line="570" w:lineRule="exact"/>
        <w:ind w:firstLine="624" w:firstLineChars="200"/>
        <w:jc w:val="left"/>
        <w:rPr>
          <w:rFonts w:ascii="仿宋_GB2312" w:eastAsia="仿宋_GB2312"/>
          <w:color w:val="auto"/>
          <w:sz w:val="32"/>
          <w:szCs w:val="32"/>
        </w:rPr>
      </w:pPr>
      <w:r>
        <w:rPr>
          <w:rFonts w:hint="eastAsia" w:ascii="仿宋_GB2312" w:eastAsia="仿宋_GB2312"/>
          <w:color w:val="auto"/>
          <w:sz w:val="32"/>
          <w:szCs w:val="32"/>
          <w:lang w:val="en-US" w:eastAsia="zh-CN"/>
        </w:rPr>
        <w:t>本次征求意见以</w:t>
      </w:r>
      <w:r>
        <w:rPr>
          <w:rFonts w:hint="eastAsia" w:ascii="仿宋_GB2312" w:eastAsia="仿宋_GB2312"/>
          <w:color w:val="auto"/>
          <w:sz w:val="32"/>
          <w:szCs w:val="32"/>
        </w:rPr>
        <w:t>书面征求和座谈会征求两种方式</w:t>
      </w:r>
      <w:r>
        <w:rPr>
          <w:rFonts w:hint="eastAsia" w:ascii="仿宋_GB2312" w:eastAsia="仿宋_GB2312"/>
          <w:color w:val="auto"/>
          <w:sz w:val="32"/>
          <w:szCs w:val="32"/>
          <w:lang w:val="en-US" w:eastAsia="zh-CN"/>
        </w:rPr>
        <w:t>进行，</w:t>
      </w:r>
      <w:r>
        <w:rPr>
          <w:rFonts w:hint="eastAsia" w:ascii="仿宋_GB2312" w:eastAsia="仿宋_GB2312"/>
          <w:color w:val="auto"/>
          <w:sz w:val="32"/>
          <w:szCs w:val="32"/>
        </w:rPr>
        <w:t>书面意见</w:t>
      </w:r>
      <w:r>
        <w:rPr>
          <w:rFonts w:hint="eastAsia" w:ascii="仿宋_GB2312" w:eastAsia="仿宋_GB2312"/>
          <w:color w:val="auto"/>
          <w:sz w:val="32"/>
          <w:szCs w:val="32"/>
          <w:lang w:val="en-US" w:eastAsia="zh-CN"/>
        </w:rPr>
        <w:t>于10</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27</w:t>
      </w:r>
      <w:r>
        <w:rPr>
          <w:rFonts w:hint="eastAsia" w:ascii="仿宋_GB2312" w:eastAsia="仿宋_GB2312"/>
          <w:color w:val="auto"/>
          <w:sz w:val="32"/>
          <w:szCs w:val="32"/>
        </w:rPr>
        <w:t>日（星期</w:t>
      </w:r>
      <w:r>
        <w:rPr>
          <w:rFonts w:hint="eastAsia" w:ascii="仿宋_GB2312" w:eastAsia="仿宋_GB2312"/>
          <w:color w:val="auto"/>
          <w:sz w:val="32"/>
          <w:szCs w:val="32"/>
          <w:lang w:val="en-US" w:eastAsia="zh-CN"/>
        </w:rPr>
        <w:t>四</w:t>
      </w:r>
      <w:r>
        <w:rPr>
          <w:rFonts w:hint="eastAsia" w:ascii="仿宋_GB2312" w:eastAsia="仿宋_GB2312"/>
          <w:color w:val="auto"/>
          <w:sz w:val="32"/>
          <w:szCs w:val="32"/>
        </w:rPr>
        <w:t>）</w:t>
      </w:r>
      <w:r>
        <w:rPr>
          <w:rFonts w:hint="eastAsia" w:ascii="仿宋_GB2312" w:eastAsia="仿宋_GB2312"/>
          <w:color w:val="auto"/>
          <w:sz w:val="32"/>
          <w:szCs w:val="32"/>
          <w:lang w:eastAsia="zh-CN"/>
        </w:rPr>
        <w:t>下午下班</w:t>
      </w:r>
      <w:r>
        <w:rPr>
          <w:rFonts w:hint="eastAsia" w:ascii="仿宋_GB2312" w:eastAsia="仿宋_GB2312"/>
          <w:color w:val="auto"/>
          <w:sz w:val="32"/>
          <w:szCs w:val="32"/>
        </w:rPr>
        <w:t>前</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发送至</w:t>
      </w:r>
      <w:r>
        <w:rPr>
          <w:rFonts w:hint="eastAsia" w:ascii="仿宋_GB2312" w:eastAsia="仿宋_GB2312"/>
          <w:color w:val="auto"/>
          <w:sz w:val="32"/>
          <w:szCs w:val="32"/>
        </w:rPr>
        <w:t>邮箱：</w:t>
      </w:r>
      <w:r>
        <w:rPr>
          <w:color w:val="auto"/>
        </w:rPr>
        <w:fldChar w:fldCharType="begin"/>
      </w:r>
      <w:r>
        <w:rPr>
          <w:color w:val="auto"/>
        </w:rPr>
        <w:instrText xml:space="preserve"> HYPERLINK "mailto:rasdsjglzx@163.com" </w:instrText>
      </w:r>
      <w:r>
        <w:rPr>
          <w:color w:val="auto"/>
        </w:rPr>
        <w:fldChar w:fldCharType="separate"/>
      </w:r>
      <w:r>
        <w:rPr>
          <w:rStyle w:val="9"/>
          <w:rFonts w:hint="eastAsia" w:ascii="仿宋_GB2312" w:hAnsi="仿宋" w:eastAsia="仿宋_GB2312" w:cs="仿宋"/>
          <w:color w:val="auto"/>
          <w:sz w:val="32"/>
          <w:szCs w:val="32"/>
          <w:u w:val="none"/>
          <w:lang w:val="en-US" w:eastAsia="zh-CN"/>
        </w:rPr>
        <w:t>rajyjyjk</w:t>
      </w:r>
      <w:r>
        <w:rPr>
          <w:rStyle w:val="9"/>
          <w:rFonts w:hint="eastAsia" w:ascii="仿宋_GB2312" w:hAnsi="仿宋" w:eastAsia="仿宋_GB2312" w:cs="仿宋"/>
          <w:color w:val="auto"/>
          <w:sz w:val="32"/>
          <w:szCs w:val="32"/>
          <w:u w:val="none"/>
        </w:rPr>
        <w:t>@1</w:t>
      </w:r>
      <w:r>
        <w:rPr>
          <w:rStyle w:val="9"/>
          <w:rFonts w:hint="eastAsia" w:ascii="仿宋_GB2312" w:hAnsi="仿宋" w:eastAsia="仿宋_GB2312" w:cs="仿宋"/>
          <w:color w:val="auto"/>
          <w:sz w:val="32"/>
          <w:szCs w:val="32"/>
          <w:u w:val="none"/>
          <w:lang w:val="en-US" w:eastAsia="zh-CN"/>
        </w:rPr>
        <w:t>63</w:t>
      </w:r>
      <w:r>
        <w:rPr>
          <w:rStyle w:val="9"/>
          <w:rFonts w:hint="eastAsia" w:ascii="仿宋_GB2312" w:hAnsi="仿宋" w:eastAsia="仿宋_GB2312" w:cs="仿宋"/>
          <w:color w:val="auto"/>
          <w:sz w:val="32"/>
          <w:szCs w:val="32"/>
          <w:u w:val="none"/>
        </w:rPr>
        <w:t>.com</w:t>
      </w:r>
      <w:r>
        <w:rPr>
          <w:rStyle w:val="9"/>
          <w:rFonts w:hint="eastAsia" w:ascii="仿宋_GB2312" w:hAnsi="仿宋" w:eastAsia="仿宋_GB2312" w:cs="仿宋"/>
          <w:color w:val="auto"/>
          <w:sz w:val="32"/>
          <w:szCs w:val="32"/>
          <w:u w:val="none"/>
        </w:rPr>
        <w:fldChar w:fldCharType="end"/>
      </w:r>
      <w:r>
        <w:rPr>
          <w:rStyle w:val="9"/>
          <w:rFonts w:hint="eastAsia" w:ascii="仿宋_GB2312" w:hAnsi="仿宋" w:eastAsia="仿宋_GB2312" w:cs="仿宋"/>
          <w:color w:val="auto"/>
          <w:sz w:val="32"/>
          <w:szCs w:val="32"/>
          <w:u w:val="none"/>
          <w:lang w:eastAsia="zh-CN"/>
        </w:rPr>
        <w:t>；</w:t>
      </w:r>
      <w:r>
        <w:rPr>
          <w:rStyle w:val="9"/>
          <w:rFonts w:hint="eastAsia" w:ascii="仿宋_GB2312" w:hAnsi="仿宋" w:eastAsia="仿宋_GB2312" w:cs="仿宋"/>
          <w:color w:val="auto"/>
          <w:sz w:val="32"/>
          <w:szCs w:val="32"/>
          <w:u w:val="none"/>
          <w:lang w:val="en-US" w:eastAsia="zh-CN"/>
        </w:rPr>
        <w:t>座谈会征求意见将另行通知。</w:t>
      </w:r>
      <w:r>
        <w:rPr>
          <w:rFonts w:hint="eastAsia" w:ascii="仿宋_GB2312" w:eastAsia="仿宋_GB2312"/>
          <w:color w:val="auto"/>
          <w:sz w:val="32"/>
          <w:szCs w:val="32"/>
        </w:rPr>
        <w:t>联系人：</w:t>
      </w:r>
      <w:r>
        <w:rPr>
          <w:rFonts w:hint="eastAsia" w:ascii="仿宋_GB2312" w:eastAsia="仿宋_GB2312"/>
          <w:color w:val="auto"/>
          <w:sz w:val="32"/>
          <w:szCs w:val="32"/>
          <w:lang w:val="en-US" w:eastAsia="zh-CN"/>
        </w:rPr>
        <w:t>许 可</w:t>
      </w:r>
      <w:r>
        <w:rPr>
          <w:rFonts w:hint="eastAsia" w:ascii="仿宋_GB2312" w:eastAsia="仿宋_GB2312"/>
          <w:color w:val="auto"/>
          <w:sz w:val="32"/>
          <w:szCs w:val="32"/>
        </w:rPr>
        <w:t>，联系电话：</w:t>
      </w:r>
      <w:r>
        <w:rPr>
          <w:rFonts w:hint="eastAsia" w:ascii="仿宋_GB2312" w:eastAsia="仿宋_GB2312"/>
          <w:color w:val="auto"/>
          <w:sz w:val="32"/>
          <w:szCs w:val="32"/>
          <w:lang w:val="en-US" w:eastAsia="zh-CN"/>
        </w:rPr>
        <w:t>65651235</w:t>
      </w:r>
      <w:r>
        <w:rPr>
          <w:rFonts w:hint="eastAsia" w:ascii="仿宋_GB2312" w:eastAsia="仿宋_GB2312"/>
          <w:color w:val="auto"/>
          <w:sz w:val="32"/>
          <w:szCs w:val="32"/>
        </w:rPr>
        <w:t>。</w:t>
      </w:r>
    </w:p>
    <w:p>
      <w:pPr>
        <w:spacing w:line="570" w:lineRule="exact"/>
        <w:ind w:firstLine="592" w:firstLineChars="200"/>
        <w:jc w:val="left"/>
        <w:rPr>
          <w:rFonts w:ascii="仿宋_GB2312" w:eastAsia="仿宋_GB2312"/>
          <w:color w:val="auto"/>
          <w:spacing w:val="-8"/>
          <w:sz w:val="32"/>
          <w:szCs w:val="32"/>
        </w:rPr>
      </w:pPr>
    </w:p>
    <w:p>
      <w:pPr>
        <w:spacing w:line="570" w:lineRule="exact"/>
        <w:ind w:firstLine="592" w:firstLineChars="200"/>
        <w:jc w:val="right"/>
        <w:rPr>
          <w:rFonts w:ascii="仿宋_GB2312" w:eastAsia="仿宋_GB2312"/>
          <w:color w:val="auto"/>
          <w:spacing w:val="-8"/>
          <w:sz w:val="32"/>
          <w:szCs w:val="32"/>
        </w:rPr>
      </w:pPr>
      <w:r>
        <w:rPr>
          <w:rFonts w:hint="eastAsia" w:ascii="仿宋_GB2312" w:eastAsia="仿宋_GB2312"/>
          <w:color w:val="auto"/>
          <w:spacing w:val="-8"/>
          <w:sz w:val="32"/>
          <w:szCs w:val="32"/>
        </w:rPr>
        <w:t xml:space="preserve">                          </w:t>
      </w:r>
      <w:r>
        <w:rPr>
          <w:rFonts w:hint="eastAsia" w:ascii="仿宋_GB2312" w:eastAsia="仿宋_GB2312"/>
          <w:color w:val="auto"/>
          <w:spacing w:val="-8"/>
          <w:sz w:val="32"/>
          <w:szCs w:val="32"/>
          <w:lang w:eastAsia="zh-CN"/>
        </w:rPr>
        <w:t>瑞安市教育局</w:t>
      </w:r>
      <w:r>
        <w:rPr>
          <w:rFonts w:hint="eastAsia" w:ascii="仿宋_GB2312" w:eastAsia="仿宋_GB2312"/>
          <w:color w:val="auto"/>
          <w:spacing w:val="-8"/>
          <w:sz w:val="32"/>
          <w:szCs w:val="32"/>
        </w:rPr>
        <w:t xml:space="preserve">  </w:t>
      </w:r>
    </w:p>
    <w:p>
      <w:pPr>
        <w:jc w:val="right"/>
        <w:rPr>
          <w:rFonts w:ascii="仿宋_GB2312" w:eastAsia="仿宋_GB2312"/>
          <w:color w:val="auto"/>
          <w:spacing w:val="-8"/>
          <w:sz w:val="32"/>
          <w:szCs w:val="32"/>
        </w:rPr>
      </w:pPr>
      <w:r>
        <w:rPr>
          <w:rFonts w:hint="eastAsia" w:ascii="仿宋_GB2312" w:eastAsia="仿宋_GB2312"/>
          <w:color w:val="auto"/>
          <w:spacing w:val="-8"/>
          <w:sz w:val="32"/>
          <w:szCs w:val="32"/>
        </w:rPr>
        <w:t xml:space="preserve">                           </w:t>
      </w:r>
      <w:r>
        <w:rPr>
          <w:rFonts w:ascii="仿宋_GB2312" w:eastAsia="仿宋_GB2312"/>
          <w:color w:val="auto"/>
          <w:spacing w:val="-8"/>
          <w:sz w:val="32"/>
          <w:szCs w:val="32"/>
        </w:rPr>
        <w:t>202</w:t>
      </w:r>
      <w:r>
        <w:rPr>
          <w:rFonts w:hint="eastAsia" w:ascii="仿宋_GB2312" w:eastAsia="仿宋_GB2312"/>
          <w:color w:val="auto"/>
          <w:spacing w:val="-8"/>
          <w:sz w:val="32"/>
          <w:szCs w:val="32"/>
          <w:lang w:val="en-US" w:eastAsia="zh-CN"/>
        </w:rPr>
        <w:t>2</w:t>
      </w:r>
      <w:r>
        <w:rPr>
          <w:rFonts w:ascii="仿宋_GB2312" w:eastAsia="仿宋_GB2312"/>
          <w:color w:val="auto"/>
          <w:spacing w:val="-8"/>
          <w:sz w:val="32"/>
          <w:szCs w:val="32"/>
        </w:rPr>
        <w:t>年</w:t>
      </w:r>
      <w:r>
        <w:rPr>
          <w:rFonts w:hint="eastAsia" w:ascii="仿宋_GB2312" w:eastAsia="仿宋_GB2312"/>
          <w:color w:val="auto"/>
          <w:spacing w:val="-8"/>
          <w:sz w:val="32"/>
          <w:szCs w:val="32"/>
          <w:lang w:val="en-US" w:eastAsia="zh-CN"/>
        </w:rPr>
        <w:t>10</w:t>
      </w:r>
      <w:r>
        <w:rPr>
          <w:rFonts w:ascii="仿宋_GB2312" w:eastAsia="仿宋_GB2312"/>
          <w:color w:val="auto"/>
          <w:spacing w:val="-8"/>
          <w:sz w:val="32"/>
          <w:szCs w:val="32"/>
        </w:rPr>
        <w:t>月</w:t>
      </w:r>
      <w:r>
        <w:rPr>
          <w:rFonts w:hint="eastAsia" w:ascii="仿宋_GB2312" w:eastAsia="仿宋_GB2312"/>
          <w:color w:val="auto"/>
          <w:spacing w:val="-8"/>
          <w:sz w:val="32"/>
          <w:szCs w:val="32"/>
          <w:lang w:val="en-US" w:eastAsia="zh-CN"/>
        </w:rPr>
        <w:t>24</w:t>
      </w:r>
      <w:r>
        <w:rPr>
          <w:rFonts w:ascii="仿宋_GB2312" w:eastAsia="仿宋_GB2312"/>
          <w:color w:val="auto"/>
          <w:spacing w:val="-8"/>
          <w:sz w:val="32"/>
          <w:szCs w:val="32"/>
        </w:rPr>
        <w:t>日</w:t>
      </w:r>
    </w:p>
    <w:p>
      <w:pPr>
        <w:jc w:val="right"/>
        <w:rPr>
          <w:rFonts w:ascii="仿宋_GB2312" w:eastAsia="仿宋_GB2312"/>
          <w:color w:val="auto"/>
          <w:spacing w:val="-8"/>
          <w:sz w:val="32"/>
          <w:szCs w:val="32"/>
        </w:rPr>
      </w:pPr>
    </w:p>
    <w:p>
      <w:pPr>
        <w:jc w:val="right"/>
        <w:rPr>
          <w:rFonts w:ascii="仿宋_GB2312" w:eastAsia="仿宋_GB2312"/>
          <w:color w:val="auto"/>
          <w:spacing w:val="-8"/>
          <w:sz w:val="32"/>
          <w:szCs w:val="32"/>
        </w:rPr>
      </w:pPr>
    </w:p>
    <w:p>
      <w:pPr>
        <w:jc w:val="right"/>
        <w:rPr>
          <w:rFonts w:ascii="仿宋_GB2312" w:eastAsia="仿宋_GB2312"/>
          <w:color w:val="auto"/>
          <w:spacing w:val="-8"/>
          <w:sz w:val="32"/>
          <w:szCs w:val="32"/>
        </w:rPr>
      </w:pPr>
    </w:p>
    <w:p>
      <w:pPr>
        <w:jc w:val="right"/>
        <w:rPr>
          <w:rFonts w:ascii="仿宋_GB2312" w:eastAsia="仿宋_GB2312"/>
          <w:color w:val="auto"/>
          <w:spacing w:val="-8"/>
          <w:sz w:val="32"/>
          <w:szCs w:val="32"/>
        </w:rPr>
      </w:pPr>
    </w:p>
    <w:p>
      <w:pPr>
        <w:jc w:val="right"/>
        <w:rPr>
          <w:rFonts w:ascii="仿宋_GB2312" w:eastAsia="仿宋_GB2312"/>
          <w:color w:val="auto"/>
          <w:spacing w:val="-8"/>
          <w:sz w:val="32"/>
          <w:szCs w:val="32"/>
        </w:rPr>
      </w:pPr>
    </w:p>
    <w:p>
      <w:pPr>
        <w:pStyle w:val="2"/>
        <w:keepNext/>
        <w:keepLines/>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val="0"/>
          <w:bCs/>
          <w:color w:val="auto"/>
          <w:sz w:val="36"/>
          <w:szCs w:val="36"/>
        </w:rPr>
      </w:pPr>
      <w:r>
        <w:rPr>
          <w:rFonts w:hint="eastAsia" w:ascii="方正小标宋简体" w:hAnsi="方正小标宋简体" w:eastAsia="方正小标宋简体" w:cs="方正小标宋简体"/>
          <w:b w:val="0"/>
          <w:bCs/>
          <w:color w:val="auto"/>
          <w:sz w:val="36"/>
          <w:szCs w:val="36"/>
        </w:rPr>
        <w:t>《关于进一步减轻义务教育阶段学生作业负担和校外培训负担</w:t>
      </w:r>
      <w:r>
        <w:rPr>
          <w:rFonts w:hint="eastAsia" w:ascii="方正小标宋简体" w:hAnsi="方正小标宋简体" w:eastAsia="方正小标宋简体" w:cs="方正小标宋简体"/>
          <w:b w:val="0"/>
          <w:bCs/>
          <w:color w:val="auto"/>
          <w:sz w:val="36"/>
          <w:szCs w:val="36"/>
          <w:lang w:val="en-US" w:eastAsia="zh-CN"/>
        </w:rPr>
        <w:t>的</w:t>
      </w:r>
      <w:r>
        <w:rPr>
          <w:rFonts w:hint="eastAsia" w:ascii="方正小标宋简体" w:hAnsi="方正小标宋简体" w:eastAsia="方正小标宋简体" w:cs="方正小标宋简体"/>
          <w:b w:val="0"/>
          <w:bCs/>
          <w:color w:val="auto"/>
          <w:sz w:val="36"/>
          <w:szCs w:val="36"/>
        </w:rPr>
        <w:t>工作方案（征求意见稿）》征求意见反馈单</w:t>
      </w:r>
    </w:p>
    <w:p>
      <w:pPr>
        <w:snapToGrid w:val="0"/>
        <w:jc w:val="center"/>
        <w:rPr>
          <w:rFonts w:hint="eastAsia"/>
          <w:color w:val="auto"/>
          <w:szCs w:val="21"/>
        </w:rPr>
      </w:pPr>
    </w:p>
    <w:tbl>
      <w:tblPr>
        <w:tblStyle w:val="7"/>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80"/>
        <w:gridCol w:w="3979"/>
        <w:gridCol w:w="1581"/>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20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auto"/>
                <w:sz w:val="28"/>
                <w:szCs w:val="28"/>
              </w:rPr>
            </w:pPr>
            <w:r>
              <w:rPr>
                <w:rFonts w:hint="eastAsia" w:ascii="仿宋_GB2312" w:eastAsia="仿宋_GB2312"/>
                <w:color w:val="auto"/>
                <w:kern w:val="0"/>
                <w:sz w:val="28"/>
                <w:szCs w:val="28"/>
              </w:rPr>
              <w:t>文稿标题</w:t>
            </w:r>
          </w:p>
        </w:tc>
        <w:tc>
          <w:tcPr>
            <w:tcW w:w="71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宋体" w:eastAsia="仿宋_GB2312"/>
                <w:color w:val="auto"/>
                <w:sz w:val="28"/>
                <w:szCs w:val="28"/>
              </w:rPr>
            </w:pPr>
            <w:r>
              <w:rPr>
                <w:rFonts w:hint="eastAsia" w:ascii="仿宋_GB2312" w:hAnsi="宋体" w:eastAsia="仿宋_GB2312"/>
                <w:color w:val="auto"/>
                <w:sz w:val="28"/>
                <w:szCs w:val="28"/>
                <w:lang w:eastAsia="zh-CN"/>
              </w:rPr>
              <w:t>《关于进一步减轻义务教育阶段学生作业负担和校外培训负担</w:t>
            </w:r>
            <w:r>
              <w:rPr>
                <w:rFonts w:hint="eastAsia" w:ascii="仿宋_GB2312" w:hAnsi="宋体" w:eastAsia="仿宋_GB2312"/>
                <w:color w:val="auto"/>
                <w:sz w:val="28"/>
                <w:szCs w:val="28"/>
                <w:lang w:val="en-US" w:eastAsia="zh-CN"/>
              </w:rPr>
              <w:t>的</w:t>
            </w:r>
            <w:r>
              <w:rPr>
                <w:rFonts w:hint="eastAsia" w:ascii="仿宋_GB2312" w:hAnsi="宋体" w:eastAsia="仿宋_GB2312"/>
                <w:color w:val="auto"/>
                <w:sz w:val="28"/>
                <w:szCs w:val="28"/>
                <w:lang w:eastAsia="zh-CN"/>
              </w:rPr>
              <w:t>工作方案（征求意见稿）》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auto"/>
                <w:kern w:val="0"/>
                <w:sz w:val="28"/>
                <w:szCs w:val="28"/>
              </w:rPr>
            </w:pPr>
            <w:r>
              <w:rPr>
                <w:rFonts w:hint="eastAsia" w:ascii="仿宋_GB2312" w:eastAsia="仿宋_GB2312"/>
                <w:color w:val="auto"/>
                <w:kern w:val="0"/>
                <w:sz w:val="28"/>
                <w:szCs w:val="28"/>
                <w:lang w:eastAsia="zh-CN"/>
              </w:rPr>
              <w:t>反馈</w:t>
            </w:r>
            <w:r>
              <w:rPr>
                <w:rFonts w:hint="eastAsia" w:ascii="仿宋_GB2312" w:eastAsia="仿宋_GB2312"/>
                <w:color w:val="auto"/>
                <w:kern w:val="0"/>
                <w:sz w:val="28"/>
                <w:szCs w:val="28"/>
              </w:rPr>
              <w:t>单位</w:t>
            </w:r>
          </w:p>
        </w:tc>
        <w:tc>
          <w:tcPr>
            <w:tcW w:w="39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color w:val="auto"/>
                <w:sz w:val="28"/>
                <w:szCs w:val="28"/>
                <w:lang w:eastAsia="zh-CN"/>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lang w:eastAsia="zh-CN"/>
              </w:rPr>
              <w:t>反馈</w:t>
            </w:r>
            <w:r>
              <w:rPr>
                <w:rFonts w:hint="eastAsia" w:ascii="仿宋_GB2312" w:hAnsi="宋体" w:eastAsia="仿宋_GB2312"/>
                <w:color w:val="auto"/>
                <w:sz w:val="28"/>
                <w:szCs w:val="28"/>
              </w:rPr>
              <w:t xml:space="preserve">时间 </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1"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反</w:t>
            </w:r>
          </w:p>
          <w:p>
            <w:pPr>
              <w:jc w:val="center"/>
              <w:rPr>
                <w:rFonts w:hint="eastAsia" w:ascii="仿宋_GB2312" w:eastAsia="仿宋_GB2312"/>
                <w:color w:val="auto"/>
                <w:sz w:val="28"/>
                <w:szCs w:val="28"/>
              </w:rPr>
            </w:pPr>
            <w:r>
              <w:rPr>
                <w:rFonts w:hint="eastAsia" w:ascii="仿宋_GB2312" w:eastAsia="仿宋_GB2312"/>
                <w:color w:val="auto"/>
                <w:sz w:val="28"/>
                <w:szCs w:val="28"/>
              </w:rPr>
              <w:t>馈</w:t>
            </w:r>
          </w:p>
          <w:p>
            <w:pPr>
              <w:jc w:val="center"/>
              <w:rPr>
                <w:rFonts w:hint="eastAsia" w:ascii="仿宋_GB2312" w:eastAsia="仿宋_GB2312"/>
                <w:color w:val="auto"/>
                <w:sz w:val="28"/>
                <w:szCs w:val="28"/>
              </w:rPr>
            </w:pPr>
            <w:r>
              <w:rPr>
                <w:rFonts w:hint="eastAsia" w:ascii="仿宋_GB2312" w:eastAsia="仿宋_GB2312"/>
                <w:color w:val="auto"/>
                <w:sz w:val="28"/>
                <w:szCs w:val="28"/>
              </w:rPr>
              <w:t>意</w:t>
            </w:r>
          </w:p>
          <w:p>
            <w:pPr>
              <w:jc w:val="center"/>
              <w:rPr>
                <w:rFonts w:ascii="仿宋_GB2312" w:eastAsia="仿宋_GB2312"/>
                <w:color w:val="auto"/>
                <w:sz w:val="28"/>
                <w:szCs w:val="28"/>
              </w:rPr>
            </w:pPr>
            <w:r>
              <w:rPr>
                <w:rFonts w:hint="eastAsia" w:ascii="仿宋_GB2312" w:eastAsia="仿宋_GB2312"/>
                <w:color w:val="auto"/>
                <w:sz w:val="28"/>
                <w:szCs w:val="28"/>
              </w:rPr>
              <w:t>见</w:t>
            </w:r>
          </w:p>
        </w:tc>
        <w:tc>
          <w:tcPr>
            <w:tcW w:w="846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auto"/>
                <w:szCs w:val="21"/>
                <w:lang w:eastAsia="zh-CN"/>
              </w:rPr>
            </w:pPr>
            <w:r>
              <w:rPr>
                <w:rFonts w:hint="eastAsia" w:ascii="仿宋_GB2312" w:eastAsia="仿宋_GB2312"/>
                <w:color w:val="auto"/>
                <w:szCs w:val="21"/>
                <w:lang w:eastAsia="zh-CN"/>
              </w:rPr>
              <w:t>（</w:t>
            </w:r>
            <w:r>
              <w:rPr>
                <w:rFonts w:hint="eastAsia" w:ascii="仿宋_GB2312" w:eastAsia="仿宋_GB2312"/>
                <w:color w:val="auto"/>
                <w:szCs w:val="21"/>
                <w:lang w:val="en-US" w:eastAsia="zh-CN"/>
              </w:rPr>
              <w:t>可另附页</w:t>
            </w:r>
            <w:r>
              <w:rPr>
                <w:rFonts w:hint="eastAsia" w:ascii="仿宋_GB2312" w:eastAsia="仿宋_GB2312"/>
                <w:color w:val="auto"/>
                <w:szCs w:val="21"/>
                <w:lang w:eastAsia="zh-CN"/>
              </w:rPr>
              <w:t>）</w:t>
            </w:r>
          </w:p>
          <w:p>
            <w:pPr>
              <w:widowControl/>
              <w:jc w:val="left"/>
              <w:rPr>
                <w:rFonts w:hint="eastAsia" w:ascii="仿宋_GB2312" w:eastAsia="仿宋_GB2312"/>
                <w:color w:val="auto"/>
                <w:szCs w:val="21"/>
              </w:rPr>
            </w:pPr>
          </w:p>
          <w:p>
            <w:pPr>
              <w:widowControl/>
              <w:jc w:val="left"/>
              <w:rPr>
                <w:rFonts w:hint="eastAsia" w:ascii="仿宋_GB2312" w:eastAsia="仿宋_GB2312"/>
                <w:color w:val="auto"/>
                <w:szCs w:val="21"/>
              </w:rPr>
            </w:pPr>
          </w:p>
          <w:p>
            <w:pPr>
              <w:widowControl/>
              <w:jc w:val="left"/>
              <w:rPr>
                <w:rFonts w:hint="eastAsia" w:ascii="仿宋_GB2312" w:eastAsia="仿宋_GB2312"/>
                <w:color w:val="auto"/>
                <w:szCs w:val="21"/>
              </w:rPr>
            </w:pPr>
          </w:p>
          <w:p>
            <w:pPr>
              <w:widowControl/>
              <w:jc w:val="left"/>
              <w:rPr>
                <w:rFonts w:hint="eastAsia" w:ascii="仿宋_GB2312" w:eastAsia="仿宋_GB2312"/>
                <w:color w:val="auto"/>
                <w:szCs w:val="21"/>
              </w:rPr>
            </w:pPr>
          </w:p>
          <w:p>
            <w:pPr>
              <w:widowControl/>
              <w:jc w:val="left"/>
              <w:rPr>
                <w:rFonts w:hint="eastAsia" w:ascii="仿宋_GB2312" w:eastAsia="仿宋_GB2312"/>
                <w:color w:val="auto"/>
                <w:szCs w:val="21"/>
              </w:rPr>
            </w:pPr>
          </w:p>
          <w:p>
            <w:pPr>
              <w:widowControl/>
              <w:jc w:val="left"/>
              <w:rPr>
                <w:rFonts w:hint="eastAsia" w:ascii="仿宋_GB2312" w:eastAsia="仿宋_GB2312"/>
                <w:color w:val="auto"/>
                <w:szCs w:val="21"/>
              </w:rPr>
            </w:pPr>
          </w:p>
          <w:p>
            <w:pPr>
              <w:widowControl/>
              <w:jc w:val="left"/>
              <w:rPr>
                <w:rFonts w:hint="eastAsia" w:ascii="仿宋_GB2312" w:eastAsia="仿宋_GB2312"/>
                <w:color w:val="auto"/>
                <w:szCs w:val="21"/>
              </w:rPr>
            </w:pPr>
          </w:p>
          <w:p>
            <w:pPr>
              <w:widowControl/>
              <w:jc w:val="left"/>
              <w:rPr>
                <w:rFonts w:hint="eastAsia" w:ascii="仿宋_GB2312" w:eastAsia="仿宋_GB2312"/>
                <w:color w:val="auto"/>
                <w:szCs w:val="21"/>
              </w:rPr>
            </w:pPr>
          </w:p>
          <w:p>
            <w:pPr>
              <w:widowControl/>
              <w:jc w:val="left"/>
              <w:rPr>
                <w:rFonts w:hint="eastAsia" w:ascii="仿宋_GB2312" w:eastAsia="仿宋_GB2312"/>
                <w:color w:val="auto"/>
                <w:szCs w:val="21"/>
              </w:rPr>
            </w:pPr>
          </w:p>
          <w:p>
            <w:pPr>
              <w:widowControl/>
              <w:jc w:val="left"/>
              <w:rPr>
                <w:rFonts w:hint="eastAsia" w:ascii="仿宋_GB2312" w:eastAsia="仿宋_GB2312"/>
                <w:color w:val="auto"/>
                <w:szCs w:val="21"/>
              </w:rPr>
            </w:pPr>
          </w:p>
          <w:p>
            <w:pPr>
              <w:widowControl/>
              <w:jc w:val="left"/>
              <w:rPr>
                <w:rFonts w:hint="eastAsia" w:ascii="仿宋_GB2312" w:eastAsia="仿宋_GB2312"/>
                <w:color w:val="auto"/>
                <w:szCs w:val="21"/>
              </w:rPr>
            </w:pPr>
          </w:p>
          <w:p>
            <w:pPr>
              <w:widowControl/>
              <w:jc w:val="left"/>
              <w:rPr>
                <w:rFonts w:hint="eastAsia" w:ascii="仿宋_GB2312" w:eastAsia="仿宋_GB2312"/>
                <w:color w:val="auto"/>
                <w:szCs w:val="21"/>
              </w:rPr>
            </w:pPr>
          </w:p>
          <w:p>
            <w:pPr>
              <w:widowControl/>
              <w:jc w:val="left"/>
              <w:rPr>
                <w:rFonts w:hint="eastAsia" w:ascii="仿宋_GB2312" w:eastAsia="仿宋_GB2312"/>
                <w:color w:val="auto"/>
                <w:szCs w:val="21"/>
              </w:rPr>
            </w:pPr>
          </w:p>
          <w:p>
            <w:pPr>
              <w:jc w:val="center"/>
              <w:rPr>
                <w:rFonts w:hint="eastAsia" w:ascii="仿宋_GB2312" w:eastAsia="仿宋_GB2312"/>
                <w:color w:val="auto"/>
                <w:szCs w:val="21"/>
              </w:rPr>
            </w:pPr>
            <w:r>
              <w:rPr>
                <w:rFonts w:hint="eastAsia" w:ascii="仿宋_GB2312" w:eastAsia="仿宋_GB2312"/>
                <w:color w:val="auto"/>
                <w:szCs w:val="21"/>
              </w:rPr>
              <w:t xml:space="preserve">            </w:t>
            </w:r>
          </w:p>
          <w:p>
            <w:pPr>
              <w:jc w:val="center"/>
              <w:rPr>
                <w:rFonts w:hint="eastAsia" w:ascii="仿宋_GB2312" w:eastAsia="仿宋_GB2312"/>
                <w:color w:val="auto"/>
                <w:sz w:val="28"/>
                <w:szCs w:val="28"/>
              </w:rPr>
            </w:pPr>
            <w:r>
              <w:rPr>
                <w:rFonts w:hint="eastAsia" w:ascii="仿宋_GB2312" w:eastAsia="仿宋_GB2312"/>
                <w:color w:val="auto"/>
                <w:sz w:val="28"/>
                <w:szCs w:val="28"/>
              </w:rPr>
              <w:t xml:space="preserve">                                </w:t>
            </w:r>
          </w:p>
          <w:p>
            <w:pPr>
              <w:jc w:val="both"/>
              <w:rPr>
                <w:rFonts w:hint="eastAsia" w:ascii="仿宋_GB2312" w:eastAsia="仿宋_GB2312"/>
                <w:color w:val="auto"/>
                <w:sz w:val="28"/>
                <w:szCs w:val="28"/>
              </w:rPr>
            </w:pPr>
          </w:p>
          <w:p>
            <w:pPr>
              <w:jc w:val="right"/>
              <w:rPr>
                <w:rFonts w:hint="eastAsia" w:ascii="仿宋_GB2312" w:eastAsia="仿宋_GB2312"/>
                <w:color w:val="auto"/>
                <w:sz w:val="28"/>
                <w:szCs w:val="28"/>
              </w:rPr>
            </w:pPr>
            <w:r>
              <w:rPr>
                <w:rFonts w:hint="eastAsia" w:ascii="仿宋_GB2312" w:eastAsia="仿宋_GB2312"/>
                <w:color w:val="auto"/>
                <w:sz w:val="28"/>
                <w:szCs w:val="28"/>
              </w:rPr>
              <w:t>20</w:t>
            </w:r>
            <w:r>
              <w:rPr>
                <w:rFonts w:hint="eastAsia" w:ascii="仿宋_GB2312" w:eastAsia="仿宋_GB2312"/>
                <w:color w:val="auto"/>
                <w:sz w:val="28"/>
                <w:szCs w:val="28"/>
                <w:lang w:val="en-US" w:eastAsia="zh-CN"/>
              </w:rPr>
              <w:t>22</w:t>
            </w:r>
            <w:r>
              <w:rPr>
                <w:rFonts w:hint="eastAsia" w:ascii="仿宋_GB2312" w:eastAsia="仿宋_GB2312"/>
                <w:color w:val="auto"/>
                <w:sz w:val="28"/>
                <w:szCs w:val="28"/>
              </w:rPr>
              <w:t>年</w:t>
            </w:r>
            <w:r>
              <w:rPr>
                <w:rFonts w:hint="eastAsia" w:ascii="仿宋_GB2312" w:eastAsia="仿宋_GB2312"/>
                <w:color w:val="auto"/>
                <w:sz w:val="28"/>
                <w:szCs w:val="28"/>
                <w:lang w:val="en-US" w:eastAsia="zh-CN"/>
              </w:rPr>
              <w:t>10</w:t>
            </w:r>
            <w:r>
              <w:rPr>
                <w:rFonts w:hint="eastAsia" w:ascii="仿宋_GB2312" w:eastAsia="仿宋_GB2312"/>
                <w:color w:val="auto"/>
                <w:sz w:val="28"/>
                <w:szCs w:val="28"/>
              </w:rPr>
              <w:t>月  日</w:t>
            </w:r>
          </w:p>
          <w:p>
            <w:pPr>
              <w:jc w:val="right"/>
              <w:rPr>
                <w:rFonts w:ascii="仿宋_GB2312" w:eastAsia="仿宋_GB2312"/>
                <w:color w:val="auto"/>
                <w:szCs w:val="21"/>
              </w:rPr>
            </w:pPr>
            <w:r>
              <w:rPr>
                <w:rFonts w:hint="eastAsia" w:ascii="仿宋_GB2312" w:eastAsia="仿宋_GB2312"/>
                <w:color w:val="auto"/>
                <w:sz w:val="28"/>
                <w:szCs w:val="28"/>
              </w:rPr>
              <w:t>（经办人员及电话：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918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both"/>
              <w:rPr>
                <w:rFonts w:hint="eastAsia" w:ascii="仿宋_GB2312" w:hAnsi="宋体" w:eastAsia="仿宋_GB2312"/>
                <w:color w:val="auto"/>
                <w:sz w:val="24"/>
              </w:rPr>
            </w:pPr>
            <w:r>
              <w:rPr>
                <w:rFonts w:hint="eastAsia" w:ascii="仿宋_GB2312" w:hAnsi="宋体" w:eastAsia="仿宋_GB2312"/>
                <w:color w:val="auto"/>
                <w:sz w:val="24"/>
              </w:rPr>
              <w:t>1.各</w:t>
            </w:r>
            <w:r>
              <w:rPr>
                <w:rFonts w:hint="eastAsia" w:ascii="仿宋_GB2312" w:hAnsi="宋体" w:eastAsia="仿宋_GB2312"/>
                <w:color w:val="auto"/>
                <w:sz w:val="24"/>
                <w:lang w:val="en-US" w:eastAsia="zh-CN"/>
              </w:rPr>
              <w:t>单位</w:t>
            </w:r>
            <w:r>
              <w:rPr>
                <w:rFonts w:hint="eastAsia" w:ascii="仿宋_GB2312" w:hAnsi="宋体" w:eastAsia="仿宋_GB2312"/>
                <w:color w:val="auto"/>
                <w:sz w:val="24"/>
              </w:rPr>
              <w:t>收到文稿后，请</w:t>
            </w:r>
            <w:r>
              <w:rPr>
                <w:rFonts w:hint="eastAsia" w:ascii="仿宋_GB2312" w:hAnsi="宋体" w:eastAsia="仿宋_GB2312"/>
                <w:color w:val="auto"/>
                <w:sz w:val="24"/>
                <w:lang w:val="en-US" w:eastAsia="zh-CN"/>
              </w:rPr>
              <w:t>召开相关专题会议研讨</w:t>
            </w:r>
            <w:r>
              <w:rPr>
                <w:rFonts w:hint="eastAsia" w:ascii="仿宋_GB2312" w:hAnsi="宋体" w:eastAsia="仿宋_GB2312"/>
                <w:color w:val="auto"/>
                <w:sz w:val="24"/>
              </w:rPr>
              <w:t>。</w:t>
            </w:r>
          </w:p>
          <w:p>
            <w:pPr>
              <w:snapToGrid w:val="0"/>
              <w:ind w:left="240" w:hanging="232" w:hangingChars="100"/>
              <w:jc w:val="both"/>
              <w:rPr>
                <w:rFonts w:hint="default" w:ascii="仿宋_GB2312" w:hAnsi="宋体" w:eastAsia="仿宋_GB2312"/>
                <w:color w:val="auto"/>
                <w:sz w:val="24"/>
                <w:lang w:val="en-US" w:eastAsia="zh-CN"/>
              </w:rPr>
            </w:pPr>
            <w:r>
              <w:rPr>
                <w:rFonts w:hint="eastAsia" w:ascii="仿宋_GB2312" w:hAnsi="宋体" w:eastAsia="仿宋_GB2312"/>
                <w:color w:val="auto"/>
                <w:sz w:val="24"/>
              </w:rPr>
              <w:t>2.请于</w:t>
            </w:r>
            <w:r>
              <w:rPr>
                <w:rFonts w:hint="eastAsia" w:ascii="仿宋_GB2312" w:hAnsi="宋体" w:eastAsia="仿宋_GB2312"/>
                <w:color w:val="auto"/>
                <w:sz w:val="24"/>
                <w:lang w:val="en-US" w:eastAsia="zh-CN"/>
              </w:rPr>
              <w:t>10</w:t>
            </w:r>
            <w:r>
              <w:rPr>
                <w:rFonts w:hint="eastAsia" w:ascii="仿宋_GB2312" w:hAnsi="宋体" w:eastAsia="仿宋_GB2312"/>
                <w:color w:val="auto"/>
                <w:sz w:val="24"/>
              </w:rPr>
              <w:t>月</w:t>
            </w:r>
            <w:r>
              <w:rPr>
                <w:rFonts w:hint="eastAsia" w:ascii="仿宋_GB2312" w:hAnsi="宋体" w:eastAsia="仿宋_GB2312"/>
                <w:color w:val="auto"/>
                <w:sz w:val="24"/>
                <w:lang w:val="en-US" w:eastAsia="zh-CN"/>
              </w:rPr>
              <w:t>27</w:t>
            </w:r>
            <w:r>
              <w:rPr>
                <w:rFonts w:hint="eastAsia" w:ascii="仿宋_GB2312" w:hAnsi="宋体" w:eastAsia="仿宋_GB2312"/>
                <w:color w:val="auto"/>
                <w:sz w:val="24"/>
              </w:rPr>
              <w:t>日</w:t>
            </w:r>
            <w:r>
              <w:rPr>
                <w:rFonts w:hint="eastAsia" w:ascii="仿宋_GB2312" w:hAnsi="宋体" w:eastAsia="仿宋_GB2312"/>
                <w:color w:val="auto"/>
                <w:sz w:val="24"/>
                <w:lang w:eastAsia="zh-CN"/>
              </w:rPr>
              <w:t>下午下班</w:t>
            </w:r>
            <w:r>
              <w:rPr>
                <w:rFonts w:hint="eastAsia" w:ascii="仿宋_GB2312" w:hAnsi="宋体" w:eastAsia="仿宋_GB2312"/>
                <w:color w:val="auto"/>
                <w:sz w:val="24"/>
              </w:rPr>
              <w:t>前，将本单位意见</w:t>
            </w:r>
            <w:r>
              <w:rPr>
                <w:rFonts w:hint="eastAsia" w:ascii="仿宋_GB2312" w:hAnsi="宋体" w:eastAsia="仿宋_GB2312"/>
                <w:color w:val="auto"/>
                <w:sz w:val="24"/>
                <w:lang w:val="en-US" w:eastAsia="zh-CN"/>
              </w:rPr>
              <w:t>和建议以电子稿形式发送至邮箱</w:t>
            </w:r>
            <w:r>
              <w:rPr>
                <w:rFonts w:hint="eastAsia" w:ascii="仿宋_GB2312" w:hAnsi="宋体" w:eastAsia="仿宋_GB2312"/>
                <w:color w:val="auto"/>
                <w:sz w:val="24"/>
                <w:lang w:val="en-US" w:eastAsia="zh-CN"/>
              </w:rPr>
              <w:fldChar w:fldCharType="begin"/>
            </w:r>
            <w:r>
              <w:rPr>
                <w:rFonts w:hint="eastAsia" w:ascii="仿宋_GB2312" w:hAnsi="宋体" w:eastAsia="仿宋_GB2312"/>
                <w:color w:val="auto"/>
                <w:sz w:val="24"/>
                <w:lang w:val="en-US" w:eastAsia="zh-CN"/>
              </w:rPr>
              <w:instrText xml:space="preserve"> HYPERLINK "mailto:rasdsjglzx@163.com" </w:instrText>
            </w:r>
            <w:r>
              <w:rPr>
                <w:rFonts w:hint="eastAsia" w:ascii="仿宋_GB2312" w:hAnsi="宋体" w:eastAsia="仿宋_GB2312"/>
                <w:color w:val="auto"/>
                <w:sz w:val="24"/>
                <w:lang w:val="en-US" w:eastAsia="zh-CN"/>
              </w:rPr>
              <w:fldChar w:fldCharType="separate"/>
            </w:r>
            <w:r>
              <w:rPr>
                <w:rFonts w:hint="eastAsia" w:ascii="仿宋_GB2312" w:hAnsi="宋体" w:eastAsia="仿宋_GB2312"/>
                <w:color w:val="auto"/>
                <w:sz w:val="24"/>
                <w:lang w:val="en-US" w:eastAsia="zh-CN"/>
              </w:rPr>
              <w:t>rajyjyjk@163.com</w:t>
            </w:r>
            <w:r>
              <w:rPr>
                <w:rFonts w:hint="eastAsia" w:ascii="仿宋_GB2312" w:hAnsi="宋体" w:eastAsia="仿宋_GB2312"/>
                <w:color w:val="auto"/>
                <w:sz w:val="24"/>
                <w:lang w:val="en-US" w:eastAsia="zh-CN"/>
              </w:rPr>
              <w:fldChar w:fldCharType="end"/>
            </w:r>
            <w:r>
              <w:rPr>
                <w:rFonts w:hint="eastAsia" w:ascii="仿宋_GB2312" w:hAnsi="宋体" w:eastAsia="仿宋_GB2312"/>
                <w:color w:val="auto"/>
                <w:sz w:val="24"/>
                <w:lang w:val="en-US" w:eastAsia="zh-CN"/>
              </w:rPr>
              <w:t>，文件名以学校名称命名；直属学校直接发送，学区属学校由学区汇总后发送。</w:t>
            </w:r>
          </w:p>
          <w:p>
            <w:pPr>
              <w:snapToGrid w:val="0"/>
              <w:ind w:left="240" w:hanging="232" w:hangingChars="100"/>
              <w:jc w:val="both"/>
              <w:rPr>
                <w:rFonts w:hint="eastAsia" w:ascii="仿宋_GB2312" w:hAnsi="宋体" w:eastAsia="仿宋_GB2312"/>
                <w:color w:val="auto"/>
                <w:sz w:val="24"/>
                <w:lang w:eastAsia="zh-CN"/>
              </w:rPr>
            </w:pPr>
            <w:r>
              <w:rPr>
                <w:rFonts w:hint="eastAsia" w:ascii="仿宋_GB2312" w:hAnsi="宋体" w:eastAsia="仿宋_GB2312"/>
                <w:color w:val="auto"/>
                <w:sz w:val="24"/>
                <w:lang w:val="en-US" w:eastAsia="zh-CN"/>
              </w:rPr>
              <w:t>3.</w:t>
            </w:r>
            <w:r>
              <w:rPr>
                <w:rFonts w:hint="eastAsia" w:ascii="仿宋_GB2312" w:hAnsi="宋体" w:eastAsia="仿宋_GB2312"/>
                <w:color w:val="auto"/>
                <w:sz w:val="24"/>
              </w:rPr>
              <w:t>无修改意见也需反馈“无意见”</w:t>
            </w:r>
            <w:r>
              <w:rPr>
                <w:rFonts w:hint="eastAsia" w:ascii="仿宋_GB2312" w:hAnsi="宋体" w:eastAsia="仿宋_GB2312"/>
                <w:color w:val="auto"/>
                <w:sz w:val="24"/>
                <w:lang w:eastAsia="zh-CN"/>
              </w:rPr>
              <w:t>，规定时间内未反馈视同于无修改意见。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918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both"/>
              <w:rPr>
                <w:rFonts w:hint="default" w:ascii="仿宋_GB2312" w:hAnsi="宋体" w:eastAsia="仿宋_GB2312"/>
                <w:color w:val="auto"/>
                <w:sz w:val="24"/>
                <w:lang w:val="en-US" w:eastAsia="zh-CN"/>
              </w:rPr>
            </w:pPr>
            <w:r>
              <w:rPr>
                <w:rFonts w:hint="eastAsia" w:ascii="仿宋_GB2312" w:hAnsi="宋体" w:eastAsia="仿宋_GB2312"/>
                <w:color w:val="auto"/>
                <w:sz w:val="24"/>
                <w:lang w:eastAsia="zh-CN"/>
              </w:rPr>
              <w:t>征求意见单位</w:t>
            </w:r>
            <w:r>
              <w:rPr>
                <w:rFonts w:hint="eastAsia" w:ascii="仿宋_GB2312" w:hAnsi="宋体" w:eastAsia="仿宋_GB2312"/>
                <w:color w:val="auto"/>
                <w:sz w:val="24"/>
              </w:rPr>
              <w:t>：</w:t>
            </w:r>
            <w:r>
              <w:rPr>
                <w:rFonts w:hint="eastAsia" w:ascii="仿宋_GB2312" w:hAnsi="宋体" w:eastAsia="仿宋_GB2312"/>
                <w:color w:val="auto"/>
                <w:sz w:val="24"/>
                <w:lang w:val="en-US" w:eastAsia="zh-CN"/>
              </w:rPr>
              <w:t>各学区、义务教育阶段学校</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_GBK" w:hAnsi="方正小标宋_GBK" w:eastAsia="方正小标宋_GBK" w:cs="方正小标宋_GBK"/>
          <w:b w:val="0"/>
          <w:bCs w:val="0"/>
          <w:color w:val="auto"/>
          <w:sz w:val="32"/>
          <w:szCs w:val="32"/>
        </w:rPr>
      </w:pPr>
      <w:bookmarkStart w:id="0" w:name="_Toc8414"/>
      <w:r>
        <w:rPr>
          <w:rFonts w:hint="eastAsia" w:ascii="方正小标宋_GBK" w:hAnsi="方正小标宋_GBK" w:eastAsia="方正小标宋_GBK" w:cs="方正小标宋_GBK"/>
          <w:b w:val="0"/>
          <w:bCs w:val="0"/>
          <w:color w:val="auto"/>
          <w:sz w:val="32"/>
          <w:szCs w:val="32"/>
        </w:rPr>
        <w:t>瑞安市教育局</w:t>
      </w:r>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auto"/>
          <w:sz w:val="32"/>
          <w:szCs w:val="32"/>
        </w:rPr>
      </w:pPr>
      <w:r>
        <w:rPr>
          <w:rFonts w:hint="eastAsia" w:ascii="方正小标宋_GBK" w:hAnsi="方正小标宋_GBK" w:eastAsia="方正小标宋_GBK" w:cs="方正小标宋_GBK"/>
          <w:b w:val="0"/>
          <w:bCs w:val="0"/>
          <w:color w:val="auto"/>
          <w:sz w:val="32"/>
          <w:szCs w:val="32"/>
        </w:rPr>
        <w:t>关于进一步减轻义务教育阶段学生作业负担和校外培训负担</w:t>
      </w:r>
      <w:r>
        <w:rPr>
          <w:rFonts w:hint="eastAsia" w:ascii="方正小标宋_GBK" w:hAnsi="方正小标宋_GBK" w:eastAsia="方正小标宋_GBK" w:cs="方正小标宋_GBK"/>
          <w:b w:val="0"/>
          <w:bCs w:val="0"/>
          <w:color w:val="auto"/>
          <w:sz w:val="32"/>
          <w:szCs w:val="32"/>
          <w:lang w:val="en-US" w:eastAsia="zh-CN"/>
        </w:rPr>
        <w:t>的</w:t>
      </w:r>
      <w:r>
        <w:rPr>
          <w:rFonts w:hint="eastAsia" w:ascii="方正小标宋_GBK" w:hAnsi="方正小标宋_GBK" w:eastAsia="方正小标宋_GBK" w:cs="方正小标宋_GBK"/>
          <w:b w:val="0"/>
          <w:bCs w:val="0"/>
          <w:color w:val="auto"/>
          <w:sz w:val="32"/>
          <w:szCs w:val="32"/>
        </w:rPr>
        <w:t>工作方案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_GBK" w:cs="方正小标宋简体"/>
          <w:b w:val="0"/>
          <w:bCs w:val="0"/>
          <w:color w:val="auto"/>
          <w:sz w:val="44"/>
          <w:szCs w:val="44"/>
          <w:lang w:val="en-US" w:eastAsia="zh-CN"/>
        </w:rPr>
      </w:pPr>
      <w:r>
        <w:rPr>
          <w:rFonts w:hint="eastAsia" w:ascii="方正小标宋_GBK" w:hAnsi="方正小标宋_GBK" w:eastAsia="方正小标宋_GBK" w:cs="方正小标宋_GBK"/>
          <w:b w:val="0"/>
          <w:bCs w:val="0"/>
          <w:color w:val="auto"/>
          <w:sz w:val="32"/>
          <w:szCs w:val="32"/>
          <w:lang w:eastAsia="zh-CN"/>
        </w:rPr>
        <w:t>（</w:t>
      </w:r>
      <w:r>
        <w:rPr>
          <w:rFonts w:hint="eastAsia" w:ascii="方正小标宋_GBK" w:hAnsi="方正小标宋_GBK" w:eastAsia="方正小标宋_GBK" w:cs="方正小标宋_GBK"/>
          <w:b w:val="0"/>
          <w:bCs w:val="0"/>
          <w:color w:val="auto"/>
          <w:sz w:val="32"/>
          <w:szCs w:val="32"/>
          <w:lang w:val="en-US" w:eastAsia="zh-CN"/>
        </w:rPr>
        <w:t>征求意见稿</w:t>
      </w:r>
      <w:r>
        <w:rPr>
          <w:rFonts w:hint="eastAsia" w:ascii="方正小标宋_GBK" w:hAnsi="方正小标宋_GBK" w:eastAsia="方正小标宋_GBK" w:cs="方正小标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0"/>
        <w:rPr>
          <w:rFonts w:hint="eastAsia" w:ascii="方正小标宋简体" w:hAnsi="方正小标宋简体" w:eastAsia="方正小标宋简体" w:cs="方正小标宋简体"/>
          <w:b/>
          <w:bCs/>
          <w:color w:val="auto"/>
          <w:sz w:val="28"/>
          <w:szCs w:val="28"/>
          <w:lang w:val="en-US" w:eastAsia="zh-CN"/>
        </w:rPr>
      </w:pPr>
      <w:bookmarkStart w:id="1" w:name="_Toc1554"/>
      <w:r>
        <w:rPr>
          <w:rFonts w:hint="eastAsia" w:ascii="方正小标宋简体" w:hAnsi="方正小标宋简体" w:eastAsia="方正小标宋简体" w:cs="方正小标宋简体"/>
          <w:b/>
          <w:bCs/>
          <w:color w:val="auto"/>
          <w:sz w:val="28"/>
          <w:szCs w:val="28"/>
          <w:lang w:val="en-US" w:eastAsia="zh-CN"/>
        </w:rPr>
        <w:t>一、指导思想</w:t>
      </w:r>
      <w:bookmarkEnd w:id="1"/>
    </w:p>
    <w:p>
      <w:pPr>
        <w:keepNext w:val="0"/>
        <w:keepLines w:val="0"/>
        <w:pageBreakBefore w:val="0"/>
        <w:widowControl w:val="0"/>
        <w:kinsoku/>
        <w:wordWrap/>
        <w:overflowPunct/>
        <w:topLinePunct w:val="0"/>
        <w:autoSpaceDE/>
        <w:autoSpaceDN/>
        <w:bidi w:val="0"/>
        <w:adjustRightInd/>
        <w:snapToGrid/>
        <w:spacing w:line="560" w:lineRule="exact"/>
        <w:ind w:firstLine="544"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坚持以习近平新时代中国特色社会主义思想为指导，全面贯彻党的教育方针，落实立德树人根本任务，遵循教育规律，强化学校教育主阵地作用，提高教育教学质量，深化校外培训机构治理，坚决防止侵害群众利益行为，有效缓解家长焦虑情绪，促进学生全面发展和健康成长，办好人民满意教育。</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0"/>
        <w:rPr>
          <w:rFonts w:hint="eastAsia" w:ascii="方正小标宋简体" w:hAnsi="方正小标宋简体" w:eastAsia="方正小标宋简体" w:cs="方正小标宋简体"/>
          <w:b/>
          <w:bCs/>
          <w:color w:val="auto"/>
          <w:sz w:val="28"/>
          <w:szCs w:val="28"/>
          <w:lang w:val="en-US" w:eastAsia="zh-CN"/>
        </w:rPr>
      </w:pPr>
      <w:bookmarkStart w:id="2" w:name="_Toc19343"/>
      <w:r>
        <w:rPr>
          <w:rFonts w:hint="eastAsia" w:ascii="方正小标宋简体" w:hAnsi="方正小标宋简体" w:eastAsia="方正小标宋简体" w:cs="方正小标宋简体"/>
          <w:b/>
          <w:bCs/>
          <w:color w:val="auto"/>
          <w:sz w:val="28"/>
          <w:szCs w:val="28"/>
          <w:lang w:val="en-US" w:eastAsia="zh-CN"/>
        </w:rPr>
        <w:t>二、工作目标</w:t>
      </w:r>
      <w:bookmarkEnd w:id="2"/>
    </w:p>
    <w:p>
      <w:pPr>
        <w:keepNext w:val="0"/>
        <w:keepLines w:val="0"/>
        <w:pageBreakBefore w:val="0"/>
        <w:widowControl w:val="0"/>
        <w:kinsoku/>
        <w:wordWrap/>
        <w:overflowPunct/>
        <w:topLinePunct w:val="0"/>
        <w:autoSpaceDE/>
        <w:autoSpaceDN/>
        <w:bidi w:val="0"/>
        <w:adjustRightInd/>
        <w:snapToGrid/>
        <w:spacing w:line="560" w:lineRule="exact"/>
        <w:ind w:firstLine="544"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2022年，进一步巩固义务教育阶段营利性学科类培训机构压减成果，校外培训机构乱象基本消除；作业管理和课后服务水平不断提升；持续减轻学生过重学业负担、家庭教育支出、家长精力负担。2023年，校外培训机构治理取得显著成效，学校教育教学质量和服务水平得到大幅提升，学校课后服务能够满足学生需要，形成具有瑞安特色的高质量校内教育教学管理体系和高水平校外教育培训机构治理体系，人民群众教育满意度明显提升。</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0"/>
        <w:rPr>
          <w:rFonts w:hint="eastAsia" w:ascii="方正小标宋简体" w:hAnsi="方正小标宋简体" w:eastAsia="方正小标宋简体" w:cs="方正小标宋简体"/>
          <w:color w:val="auto"/>
          <w:sz w:val="28"/>
          <w:szCs w:val="28"/>
          <w:lang w:val="en-US" w:eastAsia="zh-CN"/>
        </w:rPr>
      </w:pPr>
      <w:bookmarkStart w:id="3" w:name="_Toc8958"/>
      <w:r>
        <w:rPr>
          <w:rFonts w:hint="eastAsia" w:ascii="方正小标宋简体" w:hAnsi="方正小标宋简体" w:eastAsia="方正小标宋简体" w:cs="方正小标宋简体"/>
          <w:b/>
          <w:bCs/>
          <w:color w:val="auto"/>
          <w:sz w:val="28"/>
          <w:szCs w:val="28"/>
          <w:lang w:val="en-US" w:eastAsia="zh-CN"/>
        </w:rPr>
        <w:t>三、工作原则</w:t>
      </w:r>
      <w:bookmarkEnd w:id="3"/>
    </w:p>
    <w:p>
      <w:pPr>
        <w:keepNext w:val="0"/>
        <w:keepLines w:val="0"/>
        <w:pageBreakBefore w:val="0"/>
        <w:widowControl w:val="0"/>
        <w:kinsoku/>
        <w:wordWrap/>
        <w:overflowPunct/>
        <w:topLinePunct w:val="0"/>
        <w:autoSpaceDE/>
        <w:autoSpaceDN/>
        <w:bidi w:val="0"/>
        <w:adjustRightInd/>
        <w:snapToGrid/>
        <w:spacing w:line="560" w:lineRule="exact"/>
        <w:ind w:firstLine="544" w:firstLineChars="200"/>
        <w:jc w:val="both"/>
        <w:textAlignment w:val="auto"/>
        <w:rPr>
          <w:rFonts w:hint="eastAsia" w:ascii="方正仿宋_GB2312" w:hAnsi="方正仿宋_GB2312" w:eastAsia="方正仿宋_GB2312" w:cs="方正仿宋_GB2312"/>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全面落实党中央、国务院关于进一步减轻义务教育阶段学生过重作业负担和校外培训负担工作部署，坚持学生为本、回应关切，坚持依法依规、标本兼治，坚持政府主导、多方联动，坚持统筹推进、稳步实施，推进校外培训机构综合治理，完善校内外协同育人格局，促进学生全面发展、健康成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0"/>
        <w:rPr>
          <w:rFonts w:hint="eastAsia" w:ascii="方正小标宋简体" w:hAnsi="方正小标宋简体" w:eastAsia="方正小标宋简体" w:cs="方正小标宋简体"/>
          <w:b/>
          <w:bCs/>
          <w:color w:val="auto"/>
          <w:sz w:val="28"/>
          <w:szCs w:val="28"/>
          <w:lang w:val="en-US" w:eastAsia="zh-CN"/>
        </w:rPr>
      </w:pPr>
      <w:bookmarkStart w:id="4" w:name="_Toc20330"/>
      <w:r>
        <w:rPr>
          <w:rFonts w:hint="eastAsia" w:ascii="方正小标宋简体" w:hAnsi="方正小标宋简体" w:eastAsia="方正小标宋简体" w:cs="方正小标宋简体"/>
          <w:b/>
          <w:bCs/>
          <w:color w:val="auto"/>
          <w:sz w:val="28"/>
          <w:szCs w:val="28"/>
          <w:lang w:val="en-US" w:eastAsia="zh-CN"/>
        </w:rPr>
        <w:t>四、重点任务</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1"/>
        <w:rPr>
          <w:rFonts w:hint="eastAsia" w:ascii="楷体" w:hAnsi="楷体" w:eastAsia="楷体" w:cs="楷体"/>
          <w:b/>
          <w:bCs/>
          <w:color w:val="auto"/>
          <w:sz w:val="28"/>
          <w:szCs w:val="28"/>
          <w:lang w:val="en-US" w:eastAsia="zh-CN"/>
        </w:rPr>
      </w:pPr>
      <w:bookmarkStart w:id="5" w:name="_Toc29355"/>
      <w:r>
        <w:rPr>
          <w:rFonts w:hint="eastAsia" w:ascii="楷体" w:hAnsi="楷体" w:eastAsia="楷体" w:cs="楷体"/>
          <w:b/>
          <w:bCs/>
          <w:color w:val="auto"/>
          <w:sz w:val="28"/>
          <w:szCs w:val="28"/>
          <w:lang w:val="en-US" w:eastAsia="zh-CN"/>
        </w:rPr>
        <w:t>（一）切实减轻义务教育阶段学生作业负担。</w:t>
      </w:r>
      <w:bookmarkEnd w:id="5"/>
      <w:r>
        <w:rPr>
          <w:rFonts w:hint="eastAsia" w:ascii="楷体" w:hAnsi="楷体" w:eastAsia="楷体" w:cs="楷体"/>
          <w:b/>
          <w:bCs/>
          <w:color w:val="auto"/>
          <w:sz w:val="28"/>
          <w:szCs w:val="28"/>
          <w:lang w:val="en-US" w:eastAsia="zh-CN"/>
        </w:rPr>
        <w:t>（责任科室：义教科、教研院）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1.健全作业管理机制。</w:t>
      </w:r>
      <w:r>
        <w:rPr>
          <w:rFonts w:hint="eastAsia" w:ascii="仿宋" w:hAnsi="仿宋" w:eastAsia="仿宋" w:cs="仿宋"/>
          <w:color w:val="auto"/>
          <w:sz w:val="28"/>
          <w:szCs w:val="28"/>
          <w:highlight w:val="none"/>
          <w:lang w:val="en-US" w:eastAsia="zh-CN"/>
        </w:rPr>
        <w:t>建设作业综合管理平台，</w:t>
      </w:r>
      <w:r>
        <w:rPr>
          <w:rFonts w:hint="eastAsia" w:ascii="仿宋" w:hAnsi="仿宋" w:eastAsia="仿宋" w:cs="仿宋"/>
          <w:color w:val="auto"/>
          <w:sz w:val="28"/>
          <w:szCs w:val="28"/>
          <w:lang w:val="en-US" w:eastAsia="zh-CN"/>
        </w:rPr>
        <w:t>建立作业总量审核监管、质量定期评价和作业校内公示制度。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减少作业总量。严格落实小学一、二年级不布置家庭书面作业，小学三至六年级书面作业平均完成时间不超过60分钟，初中书面作业平均完成时间不超过90分钟，探索建立作业校内公示制度（基础性作业和拓展性作业），坚决克服无效作业，杜绝惩罚性作业。周末、寒暑假、法定节假日也要科学合理控制作业时间和总量，尝试设置“无作业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提高作业质量。完善作业管理办法，开展作业设计研究，合理调控作业结构，鼓励教师根据学生实际情况自主编制作业，布置分层、弹性和个性化作业，确保难度不超国家课标，建立作业资源共享库。定期开展作业管理和设计优秀案例展评活动，发挥优秀案例的示范引领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加强作业指导。教师要认真批改作业，及时做好反馈，加强面批讲解，做好答疑辅导，指导小学生在校内基本完成书面作业，初中生在校内完成部分书面作业。教师对布置的学生作业全批全改，做到正确规范、评语恰当。通过作业精准分析学情、及时反馈，并强化对学习有困难学生的作业辅导帮扶，能科学利用信息技术手段进行作业分析诊断。作业类型要包含书面作业、科学探究、体育锻炼、艺术欣赏、社会与劳动实践等，探究性、实践性以及学科综合性作业要有一定的比重。严禁给家长布置或变相布置作业，严禁要求家长批改作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科学利用课余时间。学校和家长要引导督促学生放学回家后完成剩余书面作业，进行必要的课业学习，从事力所能及的家务劳动，开展适宜的体育锻炼，开展阅读和文艺活动。引导学生科学合理使用电子产品，控制使用时长，保护视力健康防止网络沉迷。家长要积极与孩子沟通，关注孩子心理情绪，帮助其养成良好学习生活习惯。寄宿制学校要统筹安排好课余学习生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严格控制考试量。小学一二年级不进行纸笔考试，义务教育其他年级由学校每学期组织一次期末考试，初中年级从不同学科的实际出发，可适当安排一次期中考试。各校不得以测试、测验、限时练习、学情调研等各种名义变相组织考试。初中学业水平考试仍按国家和省级教育部门有关规定执行，除初中学业水平考试外不得组织任何与升学挂钩的选拔性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1"/>
        <w:rPr>
          <w:rFonts w:hint="eastAsia" w:ascii="楷体" w:hAnsi="楷体" w:eastAsia="楷体" w:cs="楷体"/>
          <w:b/>
          <w:bCs/>
          <w:color w:val="auto"/>
          <w:sz w:val="28"/>
          <w:szCs w:val="28"/>
          <w:lang w:val="en-US" w:eastAsia="zh-CN"/>
        </w:rPr>
      </w:pPr>
      <w:bookmarkStart w:id="6" w:name="_Toc3396"/>
      <w:r>
        <w:rPr>
          <w:rFonts w:hint="eastAsia" w:ascii="楷体" w:hAnsi="楷体" w:eastAsia="楷体" w:cs="楷体"/>
          <w:b/>
          <w:bCs/>
          <w:color w:val="auto"/>
          <w:sz w:val="28"/>
          <w:szCs w:val="28"/>
          <w:lang w:val="en-US" w:eastAsia="zh-CN"/>
        </w:rPr>
        <w:t>（二）切实减轻义务教育校外培训负担。</w:t>
      </w:r>
      <w:bookmarkEnd w:id="6"/>
      <w:r>
        <w:rPr>
          <w:rFonts w:hint="eastAsia" w:ascii="楷体" w:hAnsi="楷体" w:eastAsia="楷体" w:cs="楷体"/>
          <w:b/>
          <w:bCs/>
          <w:color w:val="auto"/>
          <w:sz w:val="28"/>
          <w:szCs w:val="28"/>
          <w:lang w:val="en-US" w:eastAsia="zh-CN"/>
        </w:rPr>
        <w:t>（责任科室：</w:t>
      </w:r>
      <w:r>
        <w:rPr>
          <w:rFonts w:hint="eastAsia" w:ascii="楷体" w:hAnsi="楷体" w:eastAsia="楷体" w:cs="楷体"/>
          <w:b/>
          <w:bCs/>
          <w:color w:val="auto"/>
          <w:sz w:val="28"/>
          <w:szCs w:val="28"/>
          <w:highlight w:val="none"/>
          <w:lang w:val="en-US" w:eastAsia="zh-CN"/>
        </w:rPr>
        <w:t>审批科、办公室、义教科、中教科、人事科、教研院</w:t>
      </w:r>
      <w:r>
        <w:rPr>
          <w:rFonts w:hint="eastAsia" w:ascii="楷体" w:hAnsi="楷体" w:eastAsia="楷体" w:cs="楷体"/>
          <w:b/>
          <w:bCs/>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严查培训行为。加大治理力度，严防违规开展学科类培训行为，严厉打击各类隐形变异培训行为。严禁以“托管班”“幼小衔接”“小升初”“初升高”等名义违规开展学科类培训，严肃查处违法违规开展学科类竞赛行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2.加强举报查处。</w:t>
      </w:r>
      <w:r>
        <w:rPr>
          <w:rFonts w:hint="eastAsia" w:ascii="仿宋" w:hAnsi="仿宋" w:eastAsia="仿宋" w:cs="仿宋"/>
          <w:color w:val="auto"/>
          <w:sz w:val="28"/>
          <w:szCs w:val="28"/>
          <w:highlight w:val="none"/>
          <w:lang w:val="en-US" w:eastAsia="zh-CN"/>
        </w:rPr>
        <w:t>公布举报电话和电子邮箱信息，畅通线索举报渠道，提高群众参与监督的积极性、主动性。对各类违法违规学科类培训行为要依法依规严肃查处，加强通报曝光，形成警示威慑。加快“阳光培训”智慧云应用推广，指导机构</w:t>
      </w:r>
      <w:r>
        <w:rPr>
          <w:rFonts w:hint="eastAsia" w:ascii="仿宋" w:hAnsi="仿宋" w:eastAsia="仿宋" w:cs="仿宋"/>
          <w:color w:val="auto"/>
          <w:sz w:val="28"/>
          <w:szCs w:val="28"/>
          <w:lang w:val="en-US" w:eastAsia="zh-CN"/>
        </w:rPr>
        <w:t>及时上架更新，引导家长学生认证使用，降低培训风险。加大中小学在职教师有偿家教、违规补课的惩处力度。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加强广告管控。不得在中小学校内开展商业广告活动，不得利用中小学的教材、教辅材料、练习册、文具、教具、校服等发布或变相发布广告，配合查处各种夸大培训效果、误导公众教育观念、制造家长焦虑的校外培训违法违规广告行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加强宣传力度。加强“双减”政策宣传，丰富宣传载体，通过视频、文章、宣讲、公益广告等多种形式传播科学教育理念和家庭教育知识，引导家长树立科学育儿观、教育观、成才观，积极承担家庭教育责任，主动拒绝参加违规学科培训，理性参加非学科类培训，远离“无证无照”机构。</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1"/>
        <w:rPr>
          <w:rFonts w:hint="eastAsia" w:ascii="楷体" w:hAnsi="楷体" w:eastAsia="楷体" w:cs="楷体"/>
          <w:b/>
          <w:bCs/>
          <w:color w:val="auto"/>
          <w:sz w:val="28"/>
          <w:szCs w:val="28"/>
          <w:lang w:val="en-US" w:eastAsia="zh-CN"/>
        </w:rPr>
      </w:pPr>
      <w:bookmarkStart w:id="7" w:name="_Toc30358"/>
      <w:r>
        <w:rPr>
          <w:rFonts w:hint="eastAsia" w:ascii="楷体" w:hAnsi="楷体" w:eastAsia="楷体" w:cs="楷体"/>
          <w:b/>
          <w:bCs/>
          <w:color w:val="auto"/>
          <w:sz w:val="28"/>
          <w:szCs w:val="28"/>
          <w:lang w:val="en-US" w:eastAsia="zh-CN"/>
        </w:rPr>
        <w:t>（三）切实提高课后服务水平。</w:t>
      </w:r>
      <w:bookmarkEnd w:id="7"/>
      <w:r>
        <w:rPr>
          <w:rFonts w:hint="eastAsia" w:ascii="楷体" w:hAnsi="楷体" w:eastAsia="楷体" w:cs="楷体"/>
          <w:b/>
          <w:bCs/>
          <w:color w:val="auto"/>
          <w:sz w:val="28"/>
          <w:szCs w:val="28"/>
          <w:lang w:val="en-US" w:eastAsia="zh-CN"/>
        </w:rPr>
        <w:t>（责任科室：义教科、</w:t>
      </w:r>
      <w:r>
        <w:rPr>
          <w:rFonts w:hint="eastAsia" w:ascii="楷体" w:hAnsi="楷体" w:eastAsia="楷体" w:cs="楷体"/>
          <w:b/>
          <w:bCs/>
          <w:color w:val="auto"/>
          <w:sz w:val="28"/>
          <w:szCs w:val="28"/>
          <w:highlight w:val="none"/>
          <w:lang w:val="en-US" w:eastAsia="zh-CN"/>
        </w:rPr>
        <w:t>中教科、</w:t>
      </w:r>
      <w:r>
        <w:rPr>
          <w:rFonts w:hint="eastAsia" w:ascii="楷体" w:hAnsi="楷体" w:eastAsia="楷体" w:cs="楷体"/>
          <w:b/>
          <w:bCs/>
          <w:color w:val="auto"/>
          <w:sz w:val="28"/>
          <w:szCs w:val="28"/>
          <w:lang w:val="en-US" w:eastAsia="zh-CN"/>
        </w:rPr>
        <w:t>审批科）</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1.确保学校课后服务全覆盖。各学校“一校一案”制订课后服务具体实施方案，确保实现义务教育学校全覆盖。引导学生自愿参加课后服务，努力实现有需要的学生全覆盖。</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保证课后服务时间。推行课后服务每周5天、每天至少2小时的服务模式，课后服务结束时间原则上不早于正常下班时间；对有特殊需要的学生，学校应提供延时托管服务。午间管理，学校可灵活安排学生自主管理、教师巡视和邀请家长进校管理等方式相结合；学校视校情可统筹安排教师实行“弹性上下班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提高课后服务质量。学校要结合办学特色、学生学习和成长需求，开发设置丰富多彩的文艺、体育、劳动、阅读、兴趣小组等特色课程、服务项目和社团活动；规范非学科类校外培训机构进校园服务行为，满足学生多样化发展的需要；充分利用青少年活动中心、研学基地、博物馆、图书馆、社区等校外活动场所的作用，切实增强课后服务的吸引力和有效性；不得利用课后服务时间讲授新课、集体补课。</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2312" w:hAnsi="方正仿宋_GB2312" w:eastAsia="方正仿宋_GB2312" w:cs="方正仿宋_GB2312"/>
          <w:color w:val="auto"/>
          <w:sz w:val="28"/>
          <w:szCs w:val="28"/>
          <w:lang w:val="en-US" w:eastAsia="zh-CN"/>
        </w:rPr>
      </w:pPr>
      <w:r>
        <w:rPr>
          <w:rFonts w:hint="eastAsia" w:ascii="仿宋" w:hAnsi="仿宋" w:eastAsia="仿宋" w:cs="仿宋"/>
          <w:color w:val="auto"/>
          <w:sz w:val="28"/>
          <w:szCs w:val="28"/>
          <w:lang w:val="en-US" w:eastAsia="zh-CN"/>
        </w:rPr>
        <w:t>4.提供免费线上学习服务。充分利用国家和各地教育教学资源平台以及优质学校网络平台，包括学习强国、国家中小学智慧教育平台、浙江“双减”在线、之江汇、学在浙江、温州学问通、浙里问学等平台应用，免费向家长、学生提供高质量专题教育资源和覆盖各年级各学科的学习资源，加大宣传推广使用力度，引导学生用好免费线上优质教育资源。</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1"/>
        <w:rPr>
          <w:rFonts w:hint="eastAsia" w:ascii="楷体" w:hAnsi="楷体" w:eastAsia="楷体" w:cs="楷体"/>
          <w:b/>
          <w:bCs/>
          <w:color w:val="auto"/>
          <w:sz w:val="28"/>
          <w:szCs w:val="28"/>
          <w:highlight w:val="none"/>
          <w:lang w:val="en-US" w:eastAsia="zh-CN"/>
        </w:rPr>
      </w:pPr>
      <w:bookmarkStart w:id="8" w:name="_Toc31932"/>
      <w:r>
        <w:rPr>
          <w:rFonts w:hint="eastAsia" w:ascii="楷体" w:hAnsi="楷体" w:eastAsia="楷体" w:cs="楷体"/>
          <w:b/>
          <w:bCs/>
          <w:color w:val="auto"/>
          <w:sz w:val="28"/>
          <w:szCs w:val="28"/>
          <w:lang w:val="en-US" w:eastAsia="zh-CN"/>
        </w:rPr>
        <w:t>（四）全面提升教育教学质量。</w:t>
      </w:r>
      <w:bookmarkEnd w:id="8"/>
      <w:r>
        <w:rPr>
          <w:rFonts w:hint="eastAsia" w:ascii="楷体" w:hAnsi="楷体" w:eastAsia="楷体" w:cs="楷体"/>
          <w:b/>
          <w:bCs/>
          <w:color w:val="auto"/>
          <w:sz w:val="28"/>
          <w:szCs w:val="28"/>
          <w:lang w:val="en-US" w:eastAsia="zh-CN"/>
        </w:rPr>
        <w:t>（责任科室：义教</w:t>
      </w:r>
      <w:r>
        <w:rPr>
          <w:rFonts w:hint="eastAsia" w:ascii="楷体" w:hAnsi="楷体" w:eastAsia="楷体" w:cs="楷体"/>
          <w:b/>
          <w:bCs/>
          <w:color w:val="auto"/>
          <w:sz w:val="28"/>
          <w:szCs w:val="28"/>
          <w:highlight w:val="none"/>
          <w:lang w:val="en-US" w:eastAsia="zh-CN"/>
        </w:rPr>
        <w:t>科、中教科、教研院）</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highlight w:val="none"/>
          <w:lang w:val="en-US" w:eastAsia="zh-CN"/>
        </w:rPr>
        <w:t>1.深化考试招生制度改革。结合中小学各学科《202</w:t>
      </w:r>
      <w:r>
        <w:rPr>
          <w:rFonts w:hint="eastAsia" w:ascii="仿宋" w:hAnsi="仿宋" w:eastAsia="仿宋" w:cs="仿宋"/>
          <w:color w:val="auto"/>
          <w:sz w:val="28"/>
          <w:szCs w:val="28"/>
          <w:lang w:val="en-US" w:eastAsia="zh-CN"/>
        </w:rPr>
        <w:t>2义务教育新课程标准》改进考试方式，提升考试命题质量，防止偏题、怪题、超过课程标准的难题，不得有提前结课备考、违规统考、考题超标、考试排名等行为。逐步提高优质普通高中招生指标分配到区域内初中的比例，规范普通高中招生秩序，杜绝违规招生、恶性竞争。严禁下达升学指标或片面以升学率评价学校和教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2.规范课程教学管理。健全教学管理规程，严格教育教学和课程管理，优化教学方式。开齐开足开好国家规定课程，不得随意增减课时、提高难度、加快进度。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2312" w:hAnsi="方正仿宋_GB2312" w:eastAsia="方正仿宋_GB2312" w:cs="方正仿宋_GB2312"/>
          <w:color w:val="auto"/>
          <w:sz w:val="28"/>
          <w:szCs w:val="28"/>
          <w:lang w:val="en-US" w:eastAsia="zh-CN"/>
        </w:rPr>
      </w:pPr>
      <w:r>
        <w:rPr>
          <w:rFonts w:hint="eastAsia" w:ascii="仿宋" w:hAnsi="仿宋" w:eastAsia="仿宋" w:cs="仿宋"/>
          <w:color w:val="auto"/>
          <w:sz w:val="28"/>
          <w:szCs w:val="28"/>
          <w:lang w:val="en-US" w:eastAsia="zh-CN"/>
        </w:rPr>
        <w:t>3.全面开展“中小学教育质量综合评价”行动。通过该行动，树立正确办学方向，坚持科学成才观，建立面向全体学生、强化体艺教育、品德表现和劳动、综合实践等的综合素养评价制度，形成实施素质教育的长效机制，促进学生全面而健康成长，并将“双减”工作成效纳入学校义务教育质量评价重要内容。各校要改进期末结果性评价，加强项目化表现性评价，规范学科作业日常评价，重视过程性学习行为评价，积极探索学生增值评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1"/>
        <w:rPr>
          <w:rFonts w:hint="eastAsia" w:ascii="楷体" w:hAnsi="楷体" w:eastAsia="楷体" w:cs="楷体"/>
          <w:b/>
          <w:bCs/>
          <w:color w:val="auto"/>
          <w:sz w:val="28"/>
          <w:szCs w:val="28"/>
          <w:lang w:val="en-US" w:eastAsia="zh-CN"/>
        </w:rPr>
      </w:pPr>
      <w:bookmarkStart w:id="9" w:name="_Toc7084"/>
      <w:r>
        <w:rPr>
          <w:rFonts w:hint="eastAsia" w:ascii="楷体" w:hAnsi="楷体" w:eastAsia="楷体" w:cs="楷体"/>
          <w:b/>
          <w:bCs/>
          <w:color w:val="auto"/>
          <w:sz w:val="28"/>
          <w:szCs w:val="28"/>
          <w:lang w:val="en-US" w:eastAsia="zh-CN"/>
        </w:rPr>
        <w:t>（五）建立家校社协同育人机制。</w:t>
      </w:r>
      <w:bookmarkEnd w:id="9"/>
      <w:r>
        <w:rPr>
          <w:rFonts w:hint="eastAsia" w:ascii="楷体" w:hAnsi="楷体" w:eastAsia="楷体" w:cs="楷体"/>
          <w:b/>
          <w:bCs/>
          <w:color w:val="auto"/>
          <w:sz w:val="28"/>
          <w:szCs w:val="28"/>
          <w:lang w:val="en-US" w:eastAsia="zh-CN"/>
        </w:rPr>
        <w:t>（责任科室：义教科、教研院）</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推进“家校社协作育人”。高位谋划，顶层推动。成立瑞安市家庭教育指导工作领导小组，共同推进家庭教育指导联动工作机制落实。发挥好瑞安市家庭教育指导中心作用，切实做好指导服务，促进家庭教育高质量发展。</w:t>
      </w:r>
    </w:p>
    <w:p>
      <w:pPr>
        <w:keepNext w:val="0"/>
        <w:keepLines w:val="0"/>
        <w:pageBreakBefore w:val="0"/>
        <w:widowControl w:val="0"/>
        <w:kinsoku/>
        <w:wordWrap/>
        <w:overflowPunct/>
        <w:topLinePunct w:val="0"/>
        <w:autoSpaceDE/>
        <w:autoSpaceDN/>
        <w:bidi w:val="0"/>
        <w:adjustRightInd/>
        <w:snapToGrid/>
        <w:spacing w:line="560" w:lineRule="exact"/>
        <w:ind w:firstLine="544"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创新家庭教育指导模式。整合教育及其他相关部门、有关社会机构等各方力量，打造家庭教育专家智库。积极吸纳专家、教师、优秀家长、“五老”人员、志愿者充实到家庭教育指导服务队伍中。依托学校开设的家长学校和社区举办的市民之家、妇女儿童之家、社会工作室等教育资源，开展家庭教育咨询、培训、活动等指导服务，逐步形成线上、线下相结合的模式。</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加快开发家庭教育课程。积极协调区域社会资源服务家庭教育，鼓励有条件的乡镇街道和中小学开发涵盖生活指导、学业指导、发展指导、亲子关系指导等内容的家校共育教师家长胜任力培训教程，吸纳优秀家庭教育案例，不断完善家庭教育培训课程体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0"/>
        <w:rPr>
          <w:rFonts w:hint="eastAsia" w:ascii="方正小标宋简体" w:hAnsi="方正小标宋简体" w:eastAsia="方正小标宋简体" w:cs="方正小标宋简体"/>
          <w:b/>
          <w:bCs/>
          <w:color w:val="auto"/>
          <w:sz w:val="28"/>
          <w:szCs w:val="28"/>
          <w:lang w:val="en-US" w:eastAsia="zh-CN"/>
        </w:rPr>
      </w:pPr>
      <w:bookmarkStart w:id="10" w:name="_Toc934"/>
      <w:r>
        <w:rPr>
          <w:rFonts w:hint="eastAsia" w:ascii="方正小标宋简体" w:hAnsi="方正小标宋简体" w:eastAsia="方正小标宋简体" w:cs="方正小标宋简体"/>
          <w:b/>
          <w:bCs/>
          <w:color w:val="auto"/>
          <w:sz w:val="28"/>
          <w:szCs w:val="28"/>
          <w:lang w:val="en-US" w:eastAsia="zh-CN"/>
        </w:rPr>
        <w:t>五、工作步骤</w:t>
      </w:r>
      <w:bookmarkEnd w:id="10"/>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1.筹备阶段：2022年9月1日-2022年10月31日</w:t>
      </w:r>
    </w:p>
    <w:p>
      <w:pPr>
        <w:keepNext w:val="0"/>
        <w:keepLines w:val="0"/>
        <w:pageBreakBefore w:val="0"/>
        <w:widowControl w:val="0"/>
        <w:kinsoku/>
        <w:wordWrap/>
        <w:overflowPunct/>
        <w:topLinePunct w:val="0"/>
        <w:autoSpaceDE/>
        <w:autoSpaceDN/>
        <w:bidi w:val="0"/>
        <w:adjustRightInd/>
        <w:snapToGrid/>
        <w:spacing w:line="560" w:lineRule="exact"/>
        <w:ind w:firstLine="544" w:firstLineChars="200"/>
        <w:jc w:val="both"/>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各校筹备“双减”相关工作，达成思想共识，形成实施细则，做好相关宣传引导，营造浓厚的氛围。</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实施阶段：2022年11月1日-2023年6月30日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44" w:firstLineChars="200"/>
        <w:jc w:val="both"/>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各校结合校情落实细则，稳步推进各项具体措施，创新工作。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both"/>
        <w:textAlignment w:val="auto"/>
        <w:outlineLvl w:val="1"/>
        <w:rPr>
          <w:rFonts w:hint="eastAsia" w:ascii="仿宋" w:hAnsi="仿宋" w:eastAsia="仿宋" w:cs="仿宋"/>
          <w:color w:val="auto"/>
          <w:sz w:val="28"/>
          <w:szCs w:val="28"/>
          <w:lang w:val="en-US" w:eastAsia="zh-CN"/>
        </w:rPr>
      </w:pPr>
      <w:bookmarkStart w:id="11" w:name="_Toc12935"/>
      <w:bookmarkStart w:id="12" w:name="_Toc10205"/>
      <w:r>
        <w:rPr>
          <w:rFonts w:hint="eastAsia" w:ascii="仿宋" w:hAnsi="仿宋" w:eastAsia="仿宋" w:cs="仿宋"/>
          <w:color w:val="auto"/>
          <w:sz w:val="28"/>
          <w:szCs w:val="28"/>
          <w:lang w:val="en-US" w:eastAsia="zh-CN"/>
        </w:rPr>
        <w:t>总结阶段：2023年7月1日-2023年8月31日</w:t>
      </w:r>
      <w:bookmarkEnd w:id="11"/>
      <w:bookmarkEnd w:id="1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44" w:firstLineChars="200"/>
        <w:jc w:val="both"/>
        <w:textAlignment w:val="auto"/>
        <w:outlineLvl w:val="1"/>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各校总结“双减”工作成效，形成优秀应用案例、课题和论文，迭代提升下一阶段“双减”工作。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0"/>
        <w:rPr>
          <w:rFonts w:hint="eastAsia" w:ascii="方正小标宋简体" w:hAnsi="方正小标宋简体" w:eastAsia="方正小标宋简体" w:cs="方正小标宋简体"/>
          <w:b/>
          <w:bCs/>
          <w:color w:val="auto"/>
          <w:sz w:val="28"/>
          <w:szCs w:val="28"/>
          <w:lang w:val="en-US" w:eastAsia="zh-CN"/>
        </w:rPr>
      </w:pPr>
      <w:bookmarkStart w:id="13" w:name="_Toc4586"/>
      <w:r>
        <w:rPr>
          <w:rFonts w:hint="eastAsia" w:ascii="方正小标宋简体" w:hAnsi="方正小标宋简体" w:eastAsia="方正小标宋简体" w:cs="方正小标宋简体"/>
          <w:b/>
          <w:bCs/>
          <w:color w:val="auto"/>
          <w:sz w:val="28"/>
          <w:szCs w:val="28"/>
          <w:lang w:val="en-US" w:eastAsia="zh-CN"/>
        </w:rPr>
        <w:t>六、工作要求</w:t>
      </w:r>
      <w:bookmarkEnd w:id="13"/>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outlineLvl w:val="1"/>
        <w:rPr>
          <w:rFonts w:hint="eastAsia" w:ascii="楷体" w:hAnsi="楷体" w:eastAsia="楷体" w:cs="楷体"/>
          <w:b/>
          <w:bCs/>
          <w:color w:val="auto"/>
          <w:sz w:val="28"/>
          <w:szCs w:val="28"/>
          <w:lang w:val="en-US" w:eastAsia="zh-CN"/>
        </w:rPr>
      </w:pPr>
      <w:bookmarkStart w:id="14" w:name="_Toc3674"/>
      <w:r>
        <w:rPr>
          <w:rFonts w:hint="eastAsia" w:ascii="楷体" w:hAnsi="楷体" w:eastAsia="楷体" w:cs="楷体"/>
          <w:b/>
          <w:bCs/>
          <w:color w:val="auto"/>
          <w:sz w:val="28"/>
          <w:szCs w:val="28"/>
          <w:lang w:val="en-US" w:eastAsia="zh-CN"/>
        </w:rPr>
        <w:t>加强组织领导。</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44" w:firstLineChars="200"/>
        <w:jc w:val="both"/>
        <w:textAlignment w:val="auto"/>
        <w:rPr>
          <w:rFonts w:hint="eastAsia" w:ascii="方正仿宋_GB2312" w:hAnsi="方正仿宋_GB2312" w:eastAsia="方正仿宋_GB2312" w:cs="方正仿宋_GB2312"/>
          <w:color w:val="auto"/>
          <w:sz w:val="28"/>
          <w:szCs w:val="28"/>
          <w:lang w:val="en-US" w:eastAsia="zh-CN"/>
        </w:rPr>
      </w:pPr>
      <w:r>
        <w:rPr>
          <w:rFonts w:hint="eastAsia" w:ascii="仿宋" w:hAnsi="仿宋" w:eastAsia="仿宋" w:cs="仿宋"/>
          <w:color w:val="auto"/>
          <w:sz w:val="28"/>
          <w:szCs w:val="28"/>
          <w:lang w:val="en-US" w:eastAsia="zh-CN"/>
        </w:rPr>
        <w:t>“双减”工作已被作为重大民生工程，列入重要议事日程，纳入各级党委教育工作领导小组重点任务。各学校要从思想上高度重视“双减”工作推进落实，主要领导亲自部署、亲自推进，成立领导小组，并加大对教师、干部的培训教育力度，层层传导压力，杜绝“上热下凉、上紧下松”现象，与校长考核挂钩。</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both"/>
        <w:textAlignment w:val="auto"/>
        <w:outlineLvl w:val="1"/>
        <w:rPr>
          <w:rFonts w:hint="eastAsia" w:ascii="楷体" w:hAnsi="楷体" w:eastAsia="楷体" w:cs="楷体"/>
          <w:b/>
          <w:bCs/>
          <w:color w:val="auto"/>
          <w:sz w:val="28"/>
          <w:szCs w:val="28"/>
          <w:lang w:val="en-US" w:eastAsia="zh-CN"/>
        </w:rPr>
      </w:pPr>
      <w:bookmarkStart w:id="15" w:name="_Toc27955"/>
      <w:r>
        <w:rPr>
          <w:rFonts w:hint="eastAsia" w:ascii="楷体" w:hAnsi="楷体" w:eastAsia="楷体" w:cs="楷体"/>
          <w:b/>
          <w:bCs/>
          <w:color w:val="auto"/>
          <w:sz w:val="28"/>
          <w:szCs w:val="28"/>
          <w:lang w:val="en-US" w:eastAsia="zh-CN"/>
        </w:rPr>
        <w:t>完善制度建设。</w:t>
      </w:r>
      <w:bookmarkEnd w:id="1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44" w:firstLineChars="200"/>
        <w:jc w:val="both"/>
        <w:textAlignment w:val="auto"/>
        <w:rPr>
          <w:rFonts w:hint="eastAsia" w:ascii="方正仿宋_GB2312" w:hAnsi="方正仿宋_GB2312" w:eastAsia="方正仿宋_GB2312" w:cs="方正仿宋_GB2312"/>
          <w:color w:val="auto"/>
          <w:sz w:val="28"/>
          <w:szCs w:val="28"/>
          <w:lang w:val="en-US" w:eastAsia="zh-CN"/>
        </w:rPr>
      </w:pPr>
      <w:r>
        <w:rPr>
          <w:rFonts w:hint="eastAsia" w:ascii="仿宋" w:hAnsi="仿宋" w:eastAsia="仿宋" w:cs="仿宋"/>
          <w:color w:val="auto"/>
          <w:sz w:val="28"/>
          <w:szCs w:val="28"/>
          <w:lang w:val="en-US" w:eastAsia="zh-CN"/>
        </w:rPr>
        <w:t>各学校、相关科室要根据校情，制定完善“双减”工作实施细则和各项配套制度办法，建立校内督导机制，探索吸收社会和家长到校内督导队伍。要“一校一案”，明确工作任务、措施要求和工作职责，并对现有各项管理制度进行梳理，修订其中与“双减”工作精神要求不一致的内容，确保制度机制健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both"/>
        <w:textAlignment w:val="auto"/>
        <w:outlineLvl w:val="1"/>
        <w:rPr>
          <w:rFonts w:hint="eastAsia" w:ascii="楷体" w:hAnsi="楷体" w:eastAsia="楷体" w:cs="楷体"/>
          <w:b/>
          <w:bCs/>
          <w:color w:val="auto"/>
          <w:sz w:val="28"/>
          <w:szCs w:val="28"/>
          <w:lang w:val="en-US" w:eastAsia="zh-CN"/>
        </w:rPr>
      </w:pPr>
      <w:bookmarkStart w:id="16" w:name="_Toc10338"/>
      <w:r>
        <w:rPr>
          <w:rFonts w:hint="eastAsia" w:ascii="楷体" w:hAnsi="楷体" w:eastAsia="楷体" w:cs="楷体"/>
          <w:b/>
          <w:bCs/>
          <w:color w:val="auto"/>
          <w:sz w:val="28"/>
          <w:szCs w:val="28"/>
          <w:lang w:val="en-US" w:eastAsia="zh-CN"/>
        </w:rPr>
        <w:t>强化宣传引导。</w:t>
      </w:r>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44"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各校要针对不同层次、不同领域采取灵活多样的形式，增强宣传工作的有效性。通过学校网站、公众号、宣传栏、LED屏和校刊校报等形式，积极宣传国家“双减”政策内容和《中华人民共和国义务教育法》《中华人民共和国未成年人保护法》《中华人民共和国家庭教育促进法》等教育法律法规，不断加强宣传引导。在实施过程中，各校要通过短视频、照片、文字等在各级各类媒体上做好宣传，并记录在册。各宣传口做好政策法规、经验典型的宣传培育工作，积极营造良好社会氛围。</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both"/>
        <w:textAlignment w:val="auto"/>
        <w:outlineLvl w:val="1"/>
        <w:rPr>
          <w:rFonts w:hint="eastAsia" w:ascii="楷体" w:hAnsi="楷体" w:eastAsia="楷体" w:cs="楷体"/>
          <w:b/>
          <w:bCs/>
          <w:color w:val="auto"/>
          <w:sz w:val="28"/>
          <w:szCs w:val="28"/>
          <w:lang w:val="en-US" w:eastAsia="zh-CN"/>
        </w:rPr>
      </w:pPr>
      <w:bookmarkStart w:id="17" w:name="_Toc13078"/>
      <w:r>
        <w:rPr>
          <w:rFonts w:hint="eastAsia" w:ascii="楷体" w:hAnsi="楷体" w:eastAsia="楷体" w:cs="楷体"/>
          <w:b/>
          <w:bCs/>
          <w:color w:val="auto"/>
          <w:sz w:val="28"/>
          <w:szCs w:val="28"/>
          <w:lang w:val="en-US" w:eastAsia="zh-CN"/>
        </w:rPr>
        <w:t>争取最大成效。</w:t>
      </w:r>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44" w:firstLineChars="200"/>
        <w:jc w:val="both"/>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在实施“双减”的过程中，会对贯彻“双减”政策教育进行评价。各校做到有方案、有过程、有数据、有成效，积极向上级相关单位、科室报送参评优秀“双减”案例，创新“双减”工作。组织开展“双减”工作先进个人和集体评选活动，树立典型，提高工作成效。</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both"/>
        <w:textAlignment w:val="auto"/>
        <w:outlineLvl w:val="1"/>
        <w:rPr>
          <w:rFonts w:hint="eastAsia" w:ascii="楷体" w:hAnsi="楷体" w:eastAsia="楷体" w:cs="楷体"/>
          <w:b/>
          <w:bCs/>
          <w:color w:val="auto"/>
          <w:sz w:val="28"/>
          <w:szCs w:val="28"/>
          <w:lang w:val="en-US" w:eastAsia="zh-CN"/>
        </w:rPr>
      </w:pPr>
      <w:bookmarkStart w:id="18" w:name="_Toc21475"/>
      <w:r>
        <w:rPr>
          <w:rFonts w:hint="eastAsia" w:ascii="楷体" w:hAnsi="楷体" w:eastAsia="楷体" w:cs="楷体"/>
          <w:b/>
          <w:bCs/>
          <w:color w:val="auto"/>
          <w:sz w:val="28"/>
          <w:szCs w:val="28"/>
          <w:lang w:val="en-US" w:eastAsia="zh-CN"/>
        </w:rPr>
        <w:t>落实责任要求。</w:t>
      </w:r>
      <w:bookmarkEnd w:id="1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各学校要准确把握“双减”工作要求，明确工作目标，抓住工作重点和难点，落实任务措施，理清责任链条，明确责任人，确保工作顺利推进。对工作敷衍、推进不力、问题频发、投诉贯彻“双减”政策不力，甚至造成舆情影响的，按照有关规定追究相关学校和人员的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jc w:val="both"/>
        <w:textAlignment w:val="auto"/>
        <w:rPr>
          <w:rFonts w:hint="eastAsia" w:ascii="仿宋" w:hAnsi="仿宋" w:eastAsia="仿宋" w:cs="仿宋"/>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44"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附件：1.瑞安市初中学校贯彻“双减”政策教育评价体系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1360" w:firstLineChars="5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2.瑞安市小学学校贯彻“双减”政策教育评价体系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righ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瑞安市教育局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righ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2022年10月24日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2312" w:hAnsi="方正仿宋_GB2312" w:eastAsia="方正仿宋_GB2312" w:cs="方正仿宋_GB2312"/>
          <w:color w:val="auto"/>
          <w:sz w:val="28"/>
          <w:szCs w:val="28"/>
          <w:lang w:val="en-US" w:eastAsia="zh-CN"/>
        </w:rPr>
      </w:pPr>
    </w:p>
    <w:p>
      <w:pPr>
        <w:rPr>
          <w:color w:val="auto"/>
        </w:rPr>
        <w:sectPr>
          <w:footerReference r:id="rId3" w:type="default"/>
          <w:pgSz w:w="11906" w:h="16838"/>
          <w:pgMar w:top="2098" w:right="1474" w:bottom="1984" w:left="1587" w:header="851" w:footer="1587" w:gutter="0"/>
          <w:pgNumType w:fmt="numberInDash"/>
          <w:cols w:space="0" w:num="1"/>
          <w:rtlGutter w:val="0"/>
          <w:docGrid w:type="linesAndChars" w:linePitch="289" w:charSpace="-1839"/>
        </w:sectPr>
      </w:pPr>
    </w:p>
    <w:p>
      <w:pPr>
        <w:pStyle w:val="3"/>
        <w:jc w:val="both"/>
        <w:rPr>
          <w:rFonts w:hint="eastAsia"/>
          <w:color w:val="auto"/>
          <w:lang w:val="en-US" w:eastAsia="zh-CN"/>
        </w:rPr>
      </w:pPr>
      <w:r>
        <w:rPr>
          <w:rFonts w:hint="eastAsia"/>
          <w:color w:val="auto"/>
          <w:lang w:val="en-US" w:eastAsia="zh-CN"/>
        </w:rPr>
        <w:t xml:space="preserve">附件1：         </w:t>
      </w:r>
    </w:p>
    <w:p>
      <w:pPr>
        <w:pStyle w:val="3"/>
        <w:jc w:val="center"/>
        <w:rPr>
          <w:color w:val="auto"/>
        </w:rPr>
      </w:pPr>
      <w:r>
        <w:rPr>
          <w:rFonts w:hint="eastAsia"/>
          <w:color w:val="auto"/>
          <w:lang w:val="en-US" w:eastAsia="zh-CN"/>
        </w:rPr>
        <w:t>瑞安市</w:t>
      </w:r>
      <w:r>
        <w:rPr>
          <w:color w:val="auto"/>
        </w:rPr>
        <w:t>初中学校贯彻“双减”政策教育评价体系</w:t>
      </w:r>
    </w:p>
    <w:p>
      <w:pPr>
        <w:rPr>
          <w:color w:val="auto"/>
        </w:rPr>
      </w:pPr>
    </w:p>
    <w:p>
      <w:pPr>
        <w:tabs>
          <w:tab w:val="left" w:pos="480"/>
          <w:tab w:val="left" w:pos="5933"/>
          <w:tab w:val="left" w:pos="10305"/>
          <w:tab w:val="left" w:pos="12158"/>
          <w:tab w:val="left" w:pos="12998"/>
          <w:tab w:val="left" w:pos="13718"/>
        </w:tabs>
        <w:spacing w:before="0" w:after="2"/>
        <w:ind w:left="0" w:right="0" w:firstLine="0"/>
        <w:jc w:val="center"/>
        <w:rPr>
          <w:color w:val="auto"/>
          <w:sz w:val="24"/>
        </w:rPr>
      </w:pPr>
      <w:r>
        <w:rPr>
          <w:color w:val="auto"/>
          <w:sz w:val="24"/>
        </w:rPr>
        <w:t>学</w:t>
      </w:r>
      <w:r>
        <w:rPr>
          <w:color w:val="auto"/>
          <w:sz w:val="24"/>
        </w:rPr>
        <w:tab/>
      </w:r>
      <w:r>
        <w:rPr>
          <w:color w:val="auto"/>
          <w:sz w:val="24"/>
        </w:rPr>
        <w:t>校：</w:t>
      </w:r>
      <w:r>
        <w:rPr>
          <w:color w:val="auto"/>
          <w:sz w:val="24"/>
        </w:rPr>
        <w:tab/>
      </w:r>
      <w:r>
        <w:rPr>
          <w:color w:val="auto"/>
          <w:sz w:val="24"/>
        </w:rPr>
        <w:t>评价人：</w:t>
      </w:r>
      <w:r>
        <w:rPr>
          <w:color w:val="auto"/>
          <w:sz w:val="24"/>
        </w:rPr>
        <w:tab/>
      </w:r>
      <w:r>
        <w:rPr>
          <w:color w:val="auto"/>
          <w:sz w:val="24"/>
        </w:rPr>
        <w:t>时间：</w:t>
      </w:r>
      <w:r>
        <w:rPr>
          <w:color w:val="auto"/>
          <w:sz w:val="24"/>
        </w:rPr>
        <w:tab/>
      </w:r>
      <w:r>
        <w:rPr>
          <w:color w:val="auto"/>
          <w:sz w:val="24"/>
        </w:rPr>
        <w:t>年</w:t>
      </w:r>
      <w:r>
        <w:rPr>
          <w:color w:val="auto"/>
          <w:sz w:val="24"/>
        </w:rPr>
        <w:tab/>
      </w:r>
      <w:r>
        <w:rPr>
          <w:color w:val="auto"/>
          <w:sz w:val="24"/>
        </w:rPr>
        <w:t>月</w:t>
      </w:r>
      <w:r>
        <w:rPr>
          <w:color w:val="auto"/>
          <w:sz w:val="24"/>
        </w:rPr>
        <w:tab/>
      </w:r>
      <w:r>
        <w:rPr>
          <w:color w:val="auto"/>
          <w:sz w:val="24"/>
        </w:rPr>
        <w:t>日</w:t>
      </w: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8"/>
        <w:gridCol w:w="1687"/>
        <w:gridCol w:w="6744"/>
        <w:gridCol w:w="1932"/>
        <w:gridCol w:w="1782"/>
        <w:gridCol w:w="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198" w:type="dxa"/>
            <w:noWrap w:val="0"/>
            <w:vAlign w:val="top"/>
          </w:tcPr>
          <w:p>
            <w:pPr>
              <w:pStyle w:val="10"/>
              <w:spacing w:before="60"/>
              <w:ind w:left="119"/>
              <w:jc w:val="center"/>
              <w:rPr>
                <w:rFonts w:hint="eastAsia" w:ascii="黑体" w:eastAsia="黑体"/>
                <w:color w:val="auto"/>
                <w:sz w:val="24"/>
                <w:lang w:eastAsia="zh-CN"/>
              </w:rPr>
            </w:pPr>
            <w:r>
              <w:rPr>
                <w:rFonts w:hint="eastAsia" w:ascii="黑体" w:eastAsia="黑体"/>
                <w:color w:val="auto"/>
                <w:sz w:val="24"/>
                <w:lang w:eastAsia="zh-CN"/>
              </w:rPr>
              <w:t>A</w:t>
            </w:r>
          </w:p>
        </w:tc>
        <w:tc>
          <w:tcPr>
            <w:tcW w:w="1687" w:type="dxa"/>
            <w:noWrap w:val="0"/>
            <w:vAlign w:val="top"/>
          </w:tcPr>
          <w:p>
            <w:pPr>
              <w:pStyle w:val="10"/>
              <w:spacing w:before="60"/>
              <w:ind w:left="361"/>
              <w:jc w:val="center"/>
              <w:rPr>
                <w:rFonts w:hint="eastAsia" w:ascii="黑体" w:eastAsia="黑体"/>
                <w:color w:val="auto"/>
                <w:sz w:val="24"/>
                <w:lang w:eastAsia="zh-CN"/>
              </w:rPr>
            </w:pPr>
            <w:r>
              <w:rPr>
                <w:rFonts w:hint="eastAsia" w:ascii="黑体" w:eastAsia="黑体"/>
                <w:color w:val="auto"/>
                <w:sz w:val="24"/>
                <w:lang w:eastAsia="zh-CN"/>
              </w:rPr>
              <w:t>B</w:t>
            </w:r>
          </w:p>
        </w:tc>
        <w:tc>
          <w:tcPr>
            <w:tcW w:w="6744" w:type="dxa"/>
            <w:noWrap w:val="0"/>
            <w:vAlign w:val="top"/>
          </w:tcPr>
          <w:p>
            <w:pPr>
              <w:pStyle w:val="10"/>
              <w:spacing w:before="60"/>
              <w:ind w:left="2871" w:right="2862"/>
              <w:jc w:val="center"/>
              <w:rPr>
                <w:rFonts w:hint="eastAsia" w:ascii="黑体" w:eastAsia="黑体"/>
                <w:color w:val="auto"/>
                <w:sz w:val="24"/>
                <w:lang w:eastAsia="zh-CN"/>
              </w:rPr>
            </w:pPr>
            <w:r>
              <w:rPr>
                <w:rFonts w:hint="eastAsia" w:ascii="黑体" w:eastAsia="黑体"/>
                <w:color w:val="auto"/>
                <w:sz w:val="24"/>
                <w:lang w:eastAsia="zh-CN"/>
              </w:rPr>
              <w:t>C</w:t>
            </w:r>
          </w:p>
        </w:tc>
        <w:tc>
          <w:tcPr>
            <w:tcW w:w="1932" w:type="dxa"/>
            <w:noWrap w:val="0"/>
            <w:vAlign w:val="top"/>
          </w:tcPr>
          <w:p>
            <w:pPr>
              <w:pStyle w:val="10"/>
              <w:spacing w:before="60"/>
              <w:ind w:left="11"/>
              <w:jc w:val="center"/>
              <w:rPr>
                <w:rFonts w:hint="eastAsia" w:ascii="黑体" w:eastAsia="黑体"/>
                <w:color w:val="auto"/>
                <w:sz w:val="24"/>
              </w:rPr>
            </w:pPr>
            <w:r>
              <w:rPr>
                <w:rFonts w:hint="eastAsia" w:ascii="黑体" w:eastAsia="黑体"/>
                <w:color w:val="auto"/>
                <w:sz w:val="24"/>
              </w:rPr>
              <w:t>评价结果</w:t>
            </w:r>
          </w:p>
        </w:tc>
        <w:tc>
          <w:tcPr>
            <w:tcW w:w="1782" w:type="dxa"/>
            <w:noWrap w:val="0"/>
            <w:vAlign w:val="top"/>
          </w:tcPr>
          <w:p>
            <w:pPr>
              <w:pStyle w:val="10"/>
              <w:spacing w:before="60"/>
              <w:ind w:left="409"/>
              <w:rPr>
                <w:rFonts w:hint="eastAsia" w:ascii="黑体" w:eastAsia="黑体"/>
                <w:color w:val="auto"/>
                <w:sz w:val="24"/>
              </w:rPr>
            </w:pPr>
            <w:r>
              <w:rPr>
                <w:rFonts w:hint="eastAsia" w:ascii="黑体" w:eastAsia="黑体"/>
                <w:color w:val="auto"/>
                <w:sz w:val="24"/>
              </w:rPr>
              <w:t>评价方式</w:t>
            </w:r>
          </w:p>
        </w:tc>
        <w:tc>
          <w:tcPr>
            <w:tcW w:w="831" w:type="dxa"/>
            <w:noWrap w:val="0"/>
            <w:vAlign w:val="top"/>
          </w:tcPr>
          <w:p>
            <w:pPr>
              <w:pStyle w:val="10"/>
              <w:spacing w:before="60"/>
              <w:ind w:left="173"/>
              <w:rPr>
                <w:rFonts w:hint="eastAsia" w:ascii="黑体" w:eastAsia="黑体"/>
                <w:color w:val="auto"/>
                <w:sz w:val="24"/>
              </w:rPr>
            </w:pPr>
            <w:r>
              <w:rPr>
                <w:rFonts w:hint="eastAsia" w:ascii="黑体" w:eastAsia="黑体"/>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1198" w:type="dxa"/>
            <w:vMerge w:val="restart"/>
            <w:noWrap w:val="0"/>
            <w:vAlign w:val="top"/>
          </w:tcPr>
          <w:p>
            <w:pPr>
              <w:pStyle w:val="10"/>
              <w:rPr>
                <w:color w:val="auto"/>
                <w:sz w:val="24"/>
              </w:rPr>
            </w:pPr>
          </w:p>
          <w:p>
            <w:pPr>
              <w:pStyle w:val="10"/>
              <w:rPr>
                <w:color w:val="auto"/>
                <w:sz w:val="24"/>
              </w:rPr>
            </w:pPr>
          </w:p>
          <w:p>
            <w:pPr>
              <w:pStyle w:val="10"/>
              <w:rPr>
                <w:color w:val="auto"/>
                <w:sz w:val="24"/>
              </w:rPr>
            </w:pPr>
          </w:p>
          <w:p>
            <w:pPr>
              <w:pStyle w:val="10"/>
              <w:rPr>
                <w:color w:val="auto"/>
                <w:sz w:val="24"/>
              </w:rPr>
            </w:pPr>
          </w:p>
          <w:p>
            <w:pPr>
              <w:pStyle w:val="10"/>
              <w:rPr>
                <w:color w:val="auto"/>
                <w:sz w:val="24"/>
              </w:rPr>
            </w:pPr>
          </w:p>
          <w:p>
            <w:pPr>
              <w:pStyle w:val="10"/>
              <w:rPr>
                <w:color w:val="auto"/>
                <w:sz w:val="24"/>
              </w:rPr>
            </w:pPr>
          </w:p>
          <w:p>
            <w:pPr>
              <w:pStyle w:val="10"/>
              <w:rPr>
                <w:color w:val="auto"/>
                <w:sz w:val="24"/>
              </w:rPr>
            </w:pPr>
          </w:p>
          <w:p>
            <w:pPr>
              <w:pStyle w:val="10"/>
              <w:spacing w:before="4"/>
              <w:rPr>
                <w:color w:val="auto"/>
                <w:sz w:val="29"/>
              </w:rPr>
            </w:pPr>
          </w:p>
          <w:p>
            <w:pPr>
              <w:pStyle w:val="10"/>
              <w:spacing w:line="292" w:lineRule="auto"/>
              <w:ind w:left="119" w:right="106"/>
              <w:jc w:val="center"/>
              <w:rPr>
                <w:color w:val="auto"/>
                <w:sz w:val="24"/>
              </w:rPr>
            </w:pPr>
            <w:r>
              <w:rPr>
                <w:color w:val="auto"/>
                <w:sz w:val="24"/>
              </w:rPr>
              <w:t>“双减” 工作组织实施</w:t>
            </w:r>
          </w:p>
        </w:tc>
        <w:tc>
          <w:tcPr>
            <w:tcW w:w="1687" w:type="dxa"/>
            <w:vMerge w:val="restart"/>
            <w:noWrap w:val="0"/>
            <w:vAlign w:val="top"/>
          </w:tcPr>
          <w:p>
            <w:pPr>
              <w:pStyle w:val="10"/>
              <w:rPr>
                <w:color w:val="auto"/>
                <w:sz w:val="24"/>
              </w:rPr>
            </w:pPr>
          </w:p>
          <w:p>
            <w:pPr>
              <w:pStyle w:val="10"/>
              <w:spacing w:before="3"/>
              <w:rPr>
                <w:color w:val="auto"/>
                <w:sz w:val="27"/>
              </w:rPr>
            </w:pPr>
          </w:p>
          <w:p>
            <w:pPr>
              <w:pStyle w:val="10"/>
              <w:ind w:left="241"/>
              <w:rPr>
                <w:color w:val="auto"/>
                <w:sz w:val="24"/>
              </w:rPr>
            </w:pPr>
            <w:r>
              <w:rPr>
                <w:color w:val="auto"/>
                <w:sz w:val="24"/>
              </w:rPr>
              <w:t>1.组织领导</w:t>
            </w:r>
          </w:p>
        </w:tc>
        <w:tc>
          <w:tcPr>
            <w:tcW w:w="6744" w:type="dxa"/>
            <w:vMerge w:val="restart"/>
            <w:noWrap w:val="0"/>
            <w:vAlign w:val="top"/>
          </w:tcPr>
          <w:p>
            <w:pPr>
              <w:pStyle w:val="10"/>
              <w:numPr>
                <w:ilvl w:val="0"/>
                <w:numId w:val="3"/>
              </w:numPr>
              <w:tabs>
                <w:tab w:val="left" w:pos="709"/>
              </w:tabs>
              <w:spacing w:before="49" w:after="0" w:line="240" w:lineRule="auto"/>
              <w:ind w:left="708" w:right="0" w:hanging="602"/>
              <w:jc w:val="left"/>
              <w:rPr>
                <w:color w:val="auto"/>
                <w:sz w:val="24"/>
              </w:rPr>
            </w:pPr>
            <w:r>
              <w:rPr>
                <w:color w:val="auto"/>
                <w:sz w:val="24"/>
              </w:rPr>
              <w:t>是否将“双减”作为重点工程纳入学校工作计划</w:t>
            </w:r>
          </w:p>
          <w:p>
            <w:pPr>
              <w:pStyle w:val="10"/>
              <w:numPr>
                <w:ilvl w:val="0"/>
                <w:numId w:val="3"/>
              </w:numPr>
              <w:tabs>
                <w:tab w:val="left" w:pos="709"/>
              </w:tabs>
              <w:spacing w:before="98" w:after="0" w:line="240" w:lineRule="auto"/>
              <w:ind w:left="708" w:right="0" w:hanging="602"/>
              <w:jc w:val="left"/>
              <w:rPr>
                <w:color w:val="auto"/>
                <w:sz w:val="24"/>
              </w:rPr>
            </w:pPr>
            <w:r>
              <w:rPr>
                <w:color w:val="auto"/>
                <w:sz w:val="24"/>
              </w:rPr>
              <w:t>有无制定“双减”工作实施方案</w:t>
            </w:r>
          </w:p>
          <w:p>
            <w:pPr>
              <w:pStyle w:val="10"/>
              <w:numPr>
                <w:ilvl w:val="0"/>
                <w:numId w:val="3"/>
              </w:numPr>
              <w:tabs>
                <w:tab w:val="left" w:pos="709"/>
              </w:tabs>
              <w:spacing w:before="98" w:after="0" w:line="240" w:lineRule="auto"/>
              <w:ind w:left="708" w:right="0" w:hanging="602"/>
              <w:jc w:val="left"/>
              <w:rPr>
                <w:color w:val="auto"/>
                <w:sz w:val="24"/>
              </w:rPr>
            </w:pPr>
            <w:r>
              <w:rPr>
                <w:color w:val="auto"/>
                <w:sz w:val="24"/>
              </w:rPr>
              <w:t>有无成立“双减”工作领导小组</w:t>
            </w:r>
          </w:p>
          <w:p>
            <w:pPr>
              <w:pStyle w:val="10"/>
              <w:numPr>
                <w:ilvl w:val="0"/>
                <w:numId w:val="3"/>
              </w:numPr>
              <w:tabs>
                <w:tab w:val="left" w:pos="709"/>
              </w:tabs>
              <w:spacing w:before="99" w:after="0" w:line="240" w:lineRule="auto"/>
              <w:ind w:left="708" w:right="0" w:hanging="602"/>
              <w:jc w:val="left"/>
              <w:rPr>
                <w:color w:val="auto"/>
                <w:sz w:val="24"/>
              </w:rPr>
            </w:pPr>
            <w:r>
              <w:rPr>
                <w:color w:val="auto"/>
                <w:sz w:val="24"/>
              </w:rPr>
              <w:t>召开“双减”专题工作会议次数</w:t>
            </w:r>
          </w:p>
        </w:tc>
        <w:tc>
          <w:tcPr>
            <w:tcW w:w="1932" w:type="dxa"/>
            <w:noWrap w:val="0"/>
            <w:vAlign w:val="top"/>
          </w:tcPr>
          <w:p>
            <w:pPr>
              <w:pStyle w:val="10"/>
              <w:spacing w:before="35"/>
              <w:ind w:left="11"/>
              <w:jc w:val="center"/>
              <w:rPr>
                <w:color w:val="auto"/>
                <w:sz w:val="24"/>
              </w:rPr>
            </w:pPr>
            <w:r>
              <w:rPr>
                <w:color w:val="auto"/>
                <w:sz w:val="24"/>
              </w:rPr>
              <w:t>是/否</w:t>
            </w:r>
          </w:p>
        </w:tc>
        <w:tc>
          <w:tcPr>
            <w:tcW w:w="1782" w:type="dxa"/>
            <w:vMerge w:val="restart"/>
            <w:noWrap w:val="0"/>
            <w:vAlign w:val="center"/>
          </w:tcPr>
          <w:p>
            <w:pPr>
              <w:pStyle w:val="10"/>
              <w:jc w:val="center"/>
              <w:rPr>
                <w:color w:val="auto"/>
                <w:sz w:val="24"/>
              </w:rPr>
            </w:pPr>
          </w:p>
          <w:p>
            <w:pPr>
              <w:pStyle w:val="10"/>
              <w:jc w:val="center"/>
              <w:rPr>
                <w:color w:val="auto"/>
                <w:sz w:val="24"/>
              </w:rPr>
            </w:pPr>
            <w:r>
              <w:rPr>
                <w:color w:val="auto"/>
                <w:spacing w:val="-18"/>
                <w:sz w:val="24"/>
              </w:rPr>
              <w:t>查阅资料、座谈</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1198" w:type="dxa"/>
            <w:vMerge w:val="continue"/>
            <w:tcBorders>
              <w:top w:val="nil"/>
            </w:tcBorders>
            <w:noWrap w:val="0"/>
            <w:vAlign w:val="top"/>
          </w:tcPr>
          <w:p>
            <w:pPr>
              <w:rPr>
                <w:color w:val="auto"/>
                <w:sz w:val="2"/>
                <w:szCs w:val="2"/>
              </w:rPr>
            </w:pPr>
          </w:p>
        </w:tc>
        <w:tc>
          <w:tcPr>
            <w:tcW w:w="1687" w:type="dxa"/>
            <w:vMerge w:val="continue"/>
            <w:tcBorders>
              <w:top w:val="nil"/>
            </w:tcBorders>
            <w:noWrap w:val="0"/>
            <w:vAlign w:val="top"/>
          </w:tcPr>
          <w:p>
            <w:pPr>
              <w:rPr>
                <w:color w:val="auto"/>
                <w:sz w:val="2"/>
                <w:szCs w:val="2"/>
              </w:rPr>
            </w:pPr>
          </w:p>
        </w:tc>
        <w:tc>
          <w:tcPr>
            <w:tcW w:w="6744" w:type="dxa"/>
            <w:vMerge w:val="continue"/>
            <w:tcBorders>
              <w:top w:val="nil"/>
            </w:tcBorders>
            <w:noWrap w:val="0"/>
            <w:vAlign w:val="top"/>
          </w:tcPr>
          <w:p>
            <w:pPr>
              <w:rPr>
                <w:color w:val="auto"/>
                <w:sz w:val="2"/>
                <w:szCs w:val="2"/>
              </w:rPr>
            </w:pPr>
          </w:p>
        </w:tc>
        <w:tc>
          <w:tcPr>
            <w:tcW w:w="1932" w:type="dxa"/>
            <w:noWrap w:val="0"/>
            <w:vAlign w:val="top"/>
          </w:tcPr>
          <w:p>
            <w:pPr>
              <w:pStyle w:val="10"/>
              <w:spacing w:before="35"/>
              <w:ind w:left="11"/>
              <w:jc w:val="center"/>
              <w:rPr>
                <w:color w:val="auto"/>
                <w:sz w:val="24"/>
              </w:rPr>
            </w:pPr>
            <w:r>
              <w:rPr>
                <w:color w:val="auto"/>
                <w:sz w:val="24"/>
              </w:rPr>
              <w:t>有/无</w:t>
            </w:r>
          </w:p>
        </w:tc>
        <w:tc>
          <w:tcPr>
            <w:tcW w:w="1782" w:type="dxa"/>
            <w:vMerge w:val="continue"/>
            <w:tcBorders>
              <w:top w:val="nil"/>
            </w:tcBorders>
            <w:noWrap w:val="0"/>
            <w:vAlign w:val="top"/>
          </w:tcPr>
          <w:p>
            <w:pPr>
              <w:rPr>
                <w:color w:val="auto"/>
                <w:sz w:val="2"/>
                <w:szCs w:val="2"/>
              </w:rPr>
            </w:pPr>
          </w:p>
        </w:tc>
        <w:tc>
          <w:tcPr>
            <w:tcW w:w="831"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198" w:type="dxa"/>
            <w:vMerge w:val="continue"/>
            <w:tcBorders>
              <w:top w:val="nil"/>
            </w:tcBorders>
            <w:noWrap w:val="0"/>
            <w:vAlign w:val="top"/>
          </w:tcPr>
          <w:p>
            <w:pPr>
              <w:rPr>
                <w:color w:val="auto"/>
                <w:sz w:val="2"/>
                <w:szCs w:val="2"/>
              </w:rPr>
            </w:pPr>
          </w:p>
        </w:tc>
        <w:tc>
          <w:tcPr>
            <w:tcW w:w="1687" w:type="dxa"/>
            <w:vMerge w:val="continue"/>
            <w:tcBorders>
              <w:top w:val="nil"/>
            </w:tcBorders>
            <w:noWrap w:val="0"/>
            <w:vAlign w:val="top"/>
          </w:tcPr>
          <w:p>
            <w:pPr>
              <w:rPr>
                <w:color w:val="auto"/>
                <w:sz w:val="2"/>
                <w:szCs w:val="2"/>
              </w:rPr>
            </w:pPr>
          </w:p>
        </w:tc>
        <w:tc>
          <w:tcPr>
            <w:tcW w:w="6744" w:type="dxa"/>
            <w:vMerge w:val="continue"/>
            <w:tcBorders>
              <w:top w:val="nil"/>
            </w:tcBorders>
            <w:noWrap w:val="0"/>
            <w:vAlign w:val="top"/>
          </w:tcPr>
          <w:p>
            <w:pPr>
              <w:rPr>
                <w:color w:val="auto"/>
                <w:sz w:val="2"/>
                <w:szCs w:val="2"/>
              </w:rPr>
            </w:pPr>
          </w:p>
        </w:tc>
        <w:tc>
          <w:tcPr>
            <w:tcW w:w="1932" w:type="dxa"/>
            <w:noWrap w:val="0"/>
            <w:vAlign w:val="top"/>
          </w:tcPr>
          <w:p>
            <w:pPr>
              <w:pStyle w:val="10"/>
              <w:spacing w:before="34"/>
              <w:ind w:left="11"/>
              <w:jc w:val="center"/>
              <w:rPr>
                <w:color w:val="auto"/>
                <w:sz w:val="24"/>
              </w:rPr>
            </w:pPr>
            <w:r>
              <w:rPr>
                <w:color w:val="auto"/>
                <w:sz w:val="24"/>
              </w:rPr>
              <w:t>有/无</w:t>
            </w:r>
          </w:p>
        </w:tc>
        <w:tc>
          <w:tcPr>
            <w:tcW w:w="1782" w:type="dxa"/>
            <w:vMerge w:val="continue"/>
            <w:tcBorders>
              <w:top w:val="nil"/>
            </w:tcBorders>
            <w:noWrap w:val="0"/>
            <w:vAlign w:val="top"/>
          </w:tcPr>
          <w:p>
            <w:pPr>
              <w:rPr>
                <w:color w:val="auto"/>
                <w:sz w:val="2"/>
                <w:szCs w:val="2"/>
              </w:rPr>
            </w:pPr>
          </w:p>
        </w:tc>
        <w:tc>
          <w:tcPr>
            <w:tcW w:w="831"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198" w:type="dxa"/>
            <w:vMerge w:val="continue"/>
            <w:tcBorders>
              <w:top w:val="nil"/>
            </w:tcBorders>
            <w:noWrap w:val="0"/>
            <w:vAlign w:val="top"/>
          </w:tcPr>
          <w:p>
            <w:pPr>
              <w:rPr>
                <w:color w:val="auto"/>
                <w:sz w:val="2"/>
                <w:szCs w:val="2"/>
              </w:rPr>
            </w:pPr>
          </w:p>
        </w:tc>
        <w:tc>
          <w:tcPr>
            <w:tcW w:w="1687" w:type="dxa"/>
            <w:vMerge w:val="continue"/>
            <w:tcBorders>
              <w:top w:val="nil"/>
            </w:tcBorders>
            <w:noWrap w:val="0"/>
            <w:vAlign w:val="top"/>
          </w:tcPr>
          <w:p>
            <w:pPr>
              <w:rPr>
                <w:color w:val="auto"/>
                <w:sz w:val="2"/>
                <w:szCs w:val="2"/>
              </w:rPr>
            </w:pPr>
          </w:p>
        </w:tc>
        <w:tc>
          <w:tcPr>
            <w:tcW w:w="6744" w:type="dxa"/>
            <w:vMerge w:val="continue"/>
            <w:tcBorders>
              <w:top w:val="nil"/>
            </w:tcBorders>
            <w:noWrap w:val="0"/>
            <w:vAlign w:val="top"/>
          </w:tcPr>
          <w:p>
            <w:pPr>
              <w:rPr>
                <w:color w:val="auto"/>
                <w:sz w:val="2"/>
                <w:szCs w:val="2"/>
              </w:rPr>
            </w:pPr>
          </w:p>
        </w:tc>
        <w:tc>
          <w:tcPr>
            <w:tcW w:w="1932" w:type="dxa"/>
            <w:noWrap w:val="0"/>
            <w:vAlign w:val="top"/>
          </w:tcPr>
          <w:p>
            <w:pPr>
              <w:pStyle w:val="10"/>
              <w:spacing w:before="82"/>
              <w:ind w:left="11"/>
              <w:jc w:val="center"/>
              <w:rPr>
                <w:color w:val="auto"/>
                <w:sz w:val="24"/>
              </w:rPr>
            </w:pPr>
            <w:r>
              <w:rPr>
                <w:color w:val="auto"/>
                <w:sz w:val="24"/>
              </w:rPr>
              <w:t>次</w:t>
            </w:r>
          </w:p>
        </w:tc>
        <w:tc>
          <w:tcPr>
            <w:tcW w:w="1782" w:type="dxa"/>
            <w:vMerge w:val="continue"/>
            <w:tcBorders>
              <w:top w:val="nil"/>
            </w:tcBorders>
            <w:noWrap w:val="0"/>
            <w:vAlign w:val="top"/>
          </w:tcPr>
          <w:p>
            <w:pPr>
              <w:rPr>
                <w:color w:val="auto"/>
                <w:sz w:val="2"/>
                <w:szCs w:val="2"/>
              </w:rPr>
            </w:pPr>
          </w:p>
        </w:tc>
        <w:tc>
          <w:tcPr>
            <w:tcW w:w="831"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1198" w:type="dxa"/>
            <w:vMerge w:val="continue"/>
            <w:tcBorders>
              <w:top w:val="nil"/>
            </w:tcBorders>
            <w:noWrap w:val="0"/>
            <w:vAlign w:val="top"/>
          </w:tcPr>
          <w:p>
            <w:pPr>
              <w:rPr>
                <w:color w:val="auto"/>
                <w:sz w:val="2"/>
                <w:szCs w:val="2"/>
              </w:rPr>
            </w:pPr>
          </w:p>
        </w:tc>
        <w:tc>
          <w:tcPr>
            <w:tcW w:w="1687" w:type="dxa"/>
            <w:vMerge w:val="restart"/>
            <w:noWrap w:val="0"/>
            <w:vAlign w:val="top"/>
          </w:tcPr>
          <w:p>
            <w:pPr>
              <w:pStyle w:val="10"/>
              <w:rPr>
                <w:color w:val="auto"/>
                <w:sz w:val="24"/>
              </w:rPr>
            </w:pPr>
          </w:p>
          <w:p>
            <w:pPr>
              <w:pStyle w:val="10"/>
              <w:rPr>
                <w:color w:val="auto"/>
                <w:sz w:val="24"/>
              </w:rPr>
            </w:pPr>
          </w:p>
          <w:p>
            <w:pPr>
              <w:pStyle w:val="10"/>
              <w:spacing w:before="2"/>
              <w:rPr>
                <w:color w:val="auto"/>
                <w:sz w:val="19"/>
              </w:rPr>
            </w:pPr>
          </w:p>
          <w:p>
            <w:pPr>
              <w:pStyle w:val="10"/>
              <w:ind w:left="241"/>
              <w:rPr>
                <w:color w:val="auto"/>
                <w:sz w:val="24"/>
              </w:rPr>
            </w:pPr>
            <w:r>
              <w:rPr>
                <w:color w:val="auto"/>
                <w:sz w:val="24"/>
              </w:rPr>
              <w:t>2.宣传动员</w:t>
            </w:r>
          </w:p>
        </w:tc>
        <w:tc>
          <w:tcPr>
            <w:tcW w:w="6744" w:type="dxa"/>
            <w:vMerge w:val="restart"/>
            <w:noWrap w:val="0"/>
            <w:vAlign w:val="top"/>
          </w:tcPr>
          <w:p>
            <w:pPr>
              <w:pStyle w:val="10"/>
              <w:numPr>
                <w:ilvl w:val="0"/>
                <w:numId w:val="4"/>
              </w:numPr>
              <w:tabs>
                <w:tab w:val="left" w:pos="709"/>
              </w:tabs>
              <w:spacing w:before="49" w:after="0" w:line="240" w:lineRule="auto"/>
              <w:ind w:left="708" w:right="0" w:hanging="602"/>
              <w:jc w:val="left"/>
              <w:rPr>
                <w:color w:val="auto"/>
                <w:sz w:val="24"/>
              </w:rPr>
            </w:pPr>
            <w:r>
              <w:rPr>
                <w:color w:val="auto"/>
                <w:sz w:val="24"/>
              </w:rPr>
              <w:t>学校组织“双减”政策学习培训的次数</w:t>
            </w:r>
          </w:p>
          <w:p>
            <w:pPr>
              <w:pStyle w:val="10"/>
              <w:numPr>
                <w:ilvl w:val="0"/>
                <w:numId w:val="4"/>
              </w:numPr>
              <w:tabs>
                <w:tab w:val="left" w:pos="709"/>
              </w:tabs>
              <w:spacing w:before="98" w:after="0" w:line="240" w:lineRule="auto"/>
              <w:ind w:left="708" w:right="0" w:hanging="602"/>
              <w:jc w:val="left"/>
              <w:rPr>
                <w:color w:val="auto"/>
                <w:sz w:val="24"/>
              </w:rPr>
            </w:pPr>
            <w:r>
              <w:rPr>
                <w:color w:val="auto"/>
                <w:sz w:val="24"/>
              </w:rPr>
              <w:t>学校媒体发布“双减”政策的宣传数量</w:t>
            </w:r>
          </w:p>
          <w:p>
            <w:pPr>
              <w:pStyle w:val="10"/>
              <w:numPr>
                <w:ilvl w:val="0"/>
                <w:numId w:val="4"/>
              </w:numPr>
              <w:tabs>
                <w:tab w:val="left" w:pos="709"/>
              </w:tabs>
              <w:spacing w:before="99" w:after="0" w:line="240" w:lineRule="auto"/>
              <w:ind w:left="708" w:right="0" w:hanging="602"/>
              <w:jc w:val="left"/>
              <w:rPr>
                <w:color w:val="auto"/>
                <w:sz w:val="24"/>
              </w:rPr>
            </w:pPr>
            <w:r>
              <w:rPr>
                <w:color w:val="auto"/>
                <w:sz w:val="24"/>
              </w:rPr>
              <w:t>有无引导师生、家长正确理解“双减”政策</w:t>
            </w:r>
          </w:p>
          <w:p>
            <w:pPr>
              <w:pStyle w:val="10"/>
              <w:numPr>
                <w:ilvl w:val="0"/>
                <w:numId w:val="4"/>
              </w:numPr>
              <w:tabs>
                <w:tab w:val="left" w:pos="709"/>
              </w:tabs>
              <w:spacing w:before="98" w:after="0" w:line="240" w:lineRule="auto"/>
              <w:ind w:left="708" w:right="0" w:hanging="602"/>
              <w:jc w:val="left"/>
              <w:rPr>
                <w:color w:val="auto"/>
                <w:sz w:val="24"/>
              </w:rPr>
            </w:pPr>
            <w:r>
              <w:rPr>
                <w:color w:val="auto"/>
                <w:sz w:val="24"/>
              </w:rPr>
              <w:t>家长对学校“双减”工作的支持度</w:t>
            </w:r>
          </w:p>
          <w:p>
            <w:pPr>
              <w:pStyle w:val="10"/>
              <w:numPr>
                <w:ilvl w:val="0"/>
                <w:numId w:val="4"/>
              </w:numPr>
              <w:tabs>
                <w:tab w:val="left" w:pos="709"/>
              </w:tabs>
              <w:spacing w:before="98" w:after="0" w:line="240" w:lineRule="auto"/>
              <w:ind w:left="708" w:right="0" w:hanging="602"/>
              <w:jc w:val="left"/>
              <w:rPr>
                <w:color w:val="auto"/>
                <w:sz w:val="24"/>
              </w:rPr>
            </w:pPr>
            <w:r>
              <w:rPr>
                <w:color w:val="auto"/>
                <w:sz w:val="24"/>
              </w:rPr>
              <w:t>教师对学校“双减”工作的支持度</w:t>
            </w:r>
          </w:p>
        </w:tc>
        <w:tc>
          <w:tcPr>
            <w:tcW w:w="1932" w:type="dxa"/>
            <w:noWrap w:val="0"/>
            <w:vAlign w:val="top"/>
          </w:tcPr>
          <w:p>
            <w:pPr>
              <w:pStyle w:val="10"/>
              <w:spacing w:before="35"/>
              <w:ind w:left="11"/>
              <w:jc w:val="center"/>
              <w:rPr>
                <w:color w:val="auto"/>
                <w:sz w:val="24"/>
              </w:rPr>
            </w:pPr>
            <w:r>
              <w:rPr>
                <w:color w:val="auto"/>
                <w:sz w:val="24"/>
              </w:rPr>
              <w:t>次</w:t>
            </w:r>
          </w:p>
        </w:tc>
        <w:tc>
          <w:tcPr>
            <w:tcW w:w="1782" w:type="dxa"/>
            <w:vMerge w:val="restart"/>
            <w:noWrap w:val="0"/>
            <w:vAlign w:val="top"/>
          </w:tcPr>
          <w:p>
            <w:pPr>
              <w:pStyle w:val="10"/>
              <w:rPr>
                <w:color w:val="auto"/>
                <w:sz w:val="24"/>
              </w:rPr>
            </w:pPr>
          </w:p>
          <w:p>
            <w:pPr>
              <w:pStyle w:val="10"/>
              <w:spacing w:before="7"/>
              <w:rPr>
                <w:color w:val="auto"/>
                <w:sz w:val="28"/>
              </w:rPr>
            </w:pPr>
          </w:p>
          <w:p>
            <w:pPr>
              <w:pStyle w:val="10"/>
              <w:spacing w:line="292" w:lineRule="auto"/>
              <w:ind w:left="289" w:right="95" w:hanging="183"/>
              <w:rPr>
                <w:color w:val="auto"/>
                <w:sz w:val="24"/>
              </w:rPr>
            </w:pPr>
            <w:r>
              <w:rPr>
                <w:color w:val="auto"/>
                <w:spacing w:val="-20"/>
                <w:sz w:val="24"/>
              </w:rPr>
              <w:t>查阅资料、问卷</w:t>
            </w:r>
            <w:r>
              <w:rPr>
                <w:color w:val="auto"/>
                <w:sz w:val="24"/>
              </w:rPr>
              <w:t>调查、座谈</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198" w:type="dxa"/>
            <w:vMerge w:val="continue"/>
            <w:tcBorders>
              <w:top w:val="nil"/>
            </w:tcBorders>
            <w:noWrap w:val="0"/>
            <w:vAlign w:val="top"/>
          </w:tcPr>
          <w:p>
            <w:pPr>
              <w:rPr>
                <w:color w:val="auto"/>
                <w:sz w:val="2"/>
                <w:szCs w:val="2"/>
              </w:rPr>
            </w:pPr>
          </w:p>
        </w:tc>
        <w:tc>
          <w:tcPr>
            <w:tcW w:w="1687" w:type="dxa"/>
            <w:vMerge w:val="continue"/>
            <w:tcBorders>
              <w:top w:val="nil"/>
            </w:tcBorders>
            <w:noWrap w:val="0"/>
            <w:vAlign w:val="top"/>
          </w:tcPr>
          <w:p>
            <w:pPr>
              <w:rPr>
                <w:color w:val="auto"/>
                <w:sz w:val="2"/>
                <w:szCs w:val="2"/>
              </w:rPr>
            </w:pPr>
          </w:p>
        </w:tc>
        <w:tc>
          <w:tcPr>
            <w:tcW w:w="6744" w:type="dxa"/>
            <w:vMerge w:val="continue"/>
            <w:tcBorders>
              <w:top w:val="nil"/>
            </w:tcBorders>
            <w:noWrap w:val="0"/>
            <w:vAlign w:val="top"/>
          </w:tcPr>
          <w:p>
            <w:pPr>
              <w:rPr>
                <w:color w:val="auto"/>
                <w:sz w:val="2"/>
                <w:szCs w:val="2"/>
              </w:rPr>
            </w:pPr>
          </w:p>
        </w:tc>
        <w:tc>
          <w:tcPr>
            <w:tcW w:w="1932" w:type="dxa"/>
            <w:noWrap w:val="0"/>
            <w:vAlign w:val="top"/>
          </w:tcPr>
          <w:p>
            <w:pPr>
              <w:pStyle w:val="10"/>
              <w:spacing w:before="34"/>
              <w:ind w:left="11"/>
              <w:jc w:val="center"/>
              <w:rPr>
                <w:color w:val="auto"/>
                <w:sz w:val="24"/>
              </w:rPr>
            </w:pPr>
            <w:r>
              <w:rPr>
                <w:color w:val="auto"/>
                <w:sz w:val="24"/>
              </w:rPr>
              <w:t>篇</w:t>
            </w:r>
          </w:p>
        </w:tc>
        <w:tc>
          <w:tcPr>
            <w:tcW w:w="1782" w:type="dxa"/>
            <w:vMerge w:val="continue"/>
            <w:tcBorders>
              <w:top w:val="nil"/>
            </w:tcBorders>
            <w:noWrap w:val="0"/>
            <w:vAlign w:val="top"/>
          </w:tcPr>
          <w:p>
            <w:pPr>
              <w:rPr>
                <w:color w:val="auto"/>
                <w:sz w:val="2"/>
                <w:szCs w:val="2"/>
              </w:rPr>
            </w:pPr>
          </w:p>
        </w:tc>
        <w:tc>
          <w:tcPr>
            <w:tcW w:w="831"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1198" w:type="dxa"/>
            <w:vMerge w:val="continue"/>
            <w:tcBorders>
              <w:top w:val="nil"/>
            </w:tcBorders>
            <w:noWrap w:val="0"/>
            <w:vAlign w:val="top"/>
          </w:tcPr>
          <w:p>
            <w:pPr>
              <w:rPr>
                <w:color w:val="auto"/>
                <w:sz w:val="2"/>
                <w:szCs w:val="2"/>
              </w:rPr>
            </w:pPr>
          </w:p>
        </w:tc>
        <w:tc>
          <w:tcPr>
            <w:tcW w:w="1687" w:type="dxa"/>
            <w:vMerge w:val="continue"/>
            <w:tcBorders>
              <w:top w:val="nil"/>
            </w:tcBorders>
            <w:noWrap w:val="0"/>
            <w:vAlign w:val="top"/>
          </w:tcPr>
          <w:p>
            <w:pPr>
              <w:rPr>
                <w:color w:val="auto"/>
                <w:sz w:val="2"/>
                <w:szCs w:val="2"/>
              </w:rPr>
            </w:pPr>
          </w:p>
        </w:tc>
        <w:tc>
          <w:tcPr>
            <w:tcW w:w="6744" w:type="dxa"/>
            <w:vMerge w:val="continue"/>
            <w:tcBorders>
              <w:top w:val="nil"/>
            </w:tcBorders>
            <w:noWrap w:val="0"/>
            <w:vAlign w:val="top"/>
          </w:tcPr>
          <w:p>
            <w:pPr>
              <w:rPr>
                <w:color w:val="auto"/>
                <w:sz w:val="2"/>
                <w:szCs w:val="2"/>
              </w:rPr>
            </w:pPr>
          </w:p>
        </w:tc>
        <w:tc>
          <w:tcPr>
            <w:tcW w:w="1932" w:type="dxa"/>
            <w:noWrap w:val="0"/>
            <w:vAlign w:val="top"/>
          </w:tcPr>
          <w:p>
            <w:pPr>
              <w:pStyle w:val="10"/>
              <w:spacing w:before="34"/>
              <w:ind w:left="11"/>
              <w:jc w:val="center"/>
              <w:rPr>
                <w:color w:val="auto"/>
                <w:sz w:val="24"/>
              </w:rPr>
            </w:pPr>
            <w:r>
              <w:rPr>
                <w:color w:val="auto"/>
                <w:sz w:val="24"/>
              </w:rPr>
              <w:t>有/无</w:t>
            </w:r>
          </w:p>
        </w:tc>
        <w:tc>
          <w:tcPr>
            <w:tcW w:w="1782" w:type="dxa"/>
            <w:vMerge w:val="continue"/>
            <w:tcBorders>
              <w:top w:val="nil"/>
            </w:tcBorders>
            <w:noWrap w:val="0"/>
            <w:vAlign w:val="top"/>
          </w:tcPr>
          <w:p>
            <w:pPr>
              <w:rPr>
                <w:color w:val="auto"/>
                <w:sz w:val="2"/>
                <w:szCs w:val="2"/>
              </w:rPr>
            </w:pPr>
          </w:p>
        </w:tc>
        <w:tc>
          <w:tcPr>
            <w:tcW w:w="831"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1198" w:type="dxa"/>
            <w:vMerge w:val="continue"/>
            <w:tcBorders>
              <w:top w:val="nil"/>
            </w:tcBorders>
            <w:noWrap w:val="0"/>
            <w:vAlign w:val="top"/>
          </w:tcPr>
          <w:p>
            <w:pPr>
              <w:rPr>
                <w:color w:val="auto"/>
                <w:sz w:val="2"/>
                <w:szCs w:val="2"/>
              </w:rPr>
            </w:pPr>
          </w:p>
        </w:tc>
        <w:tc>
          <w:tcPr>
            <w:tcW w:w="1687" w:type="dxa"/>
            <w:vMerge w:val="continue"/>
            <w:tcBorders>
              <w:top w:val="nil"/>
            </w:tcBorders>
            <w:noWrap w:val="0"/>
            <w:vAlign w:val="top"/>
          </w:tcPr>
          <w:p>
            <w:pPr>
              <w:rPr>
                <w:color w:val="auto"/>
                <w:sz w:val="2"/>
                <w:szCs w:val="2"/>
              </w:rPr>
            </w:pPr>
          </w:p>
        </w:tc>
        <w:tc>
          <w:tcPr>
            <w:tcW w:w="6744" w:type="dxa"/>
            <w:vMerge w:val="continue"/>
            <w:tcBorders>
              <w:top w:val="nil"/>
            </w:tcBorders>
            <w:noWrap w:val="0"/>
            <w:vAlign w:val="top"/>
          </w:tcPr>
          <w:p>
            <w:pPr>
              <w:rPr>
                <w:color w:val="auto"/>
                <w:sz w:val="2"/>
                <w:szCs w:val="2"/>
              </w:rPr>
            </w:pPr>
          </w:p>
        </w:tc>
        <w:tc>
          <w:tcPr>
            <w:tcW w:w="1932" w:type="dxa"/>
            <w:noWrap w:val="0"/>
            <w:vAlign w:val="top"/>
          </w:tcPr>
          <w:p>
            <w:pPr>
              <w:pStyle w:val="10"/>
              <w:spacing w:before="33"/>
              <w:ind w:left="11"/>
              <w:jc w:val="center"/>
              <w:rPr>
                <w:color w:val="auto"/>
                <w:sz w:val="24"/>
              </w:rPr>
            </w:pPr>
            <w:r>
              <w:rPr>
                <w:color w:val="auto"/>
                <w:sz w:val="24"/>
              </w:rPr>
              <w:t>%</w:t>
            </w:r>
          </w:p>
        </w:tc>
        <w:tc>
          <w:tcPr>
            <w:tcW w:w="1782" w:type="dxa"/>
            <w:vMerge w:val="continue"/>
            <w:tcBorders>
              <w:top w:val="nil"/>
            </w:tcBorders>
            <w:noWrap w:val="0"/>
            <w:vAlign w:val="top"/>
          </w:tcPr>
          <w:p>
            <w:pPr>
              <w:rPr>
                <w:color w:val="auto"/>
                <w:sz w:val="2"/>
                <w:szCs w:val="2"/>
              </w:rPr>
            </w:pPr>
          </w:p>
        </w:tc>
        <w:tc>
          <w:tcPr>
            <w:tcW w:w="831"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198" w:type="dxa"/>
            <w:vMerge w:val="continue"/>
            <w:tcBorders>
              <w:top w:val="nil"/>
            </w:tcBorders>
            <w:noWrap w:val="0"/>
            <w:vAlign w:val="top"/>
          </w:tcPr>
          <w:p>
            <w:pPr>
              <w:rPr>
                <w:color w:val="auto"/>
                <w:sz w:val="2"/>
                <w:szCs w:val="2"/>
              </w:rPr>
            </w:pPr>
          </w:p>
        </w:tc>
        <w:tc>
          <w:tcPr>
            <w:tcW w:w="1687" w:type="dxa"/>
            <w:vMerge w:val="continue"/>
            <w:tcBorders>
              <w:top w:val="nil"/>
            </w:tcBorders>
            <w:noWrap w:val="0"/>
            <w:vAlign w:val="top"/>
          </w:tcPr>
          <w:p>
            <w:pPr>
              <w:rPr>
                <w:color w:val="auto"/>
                <w:sz w:val="2"/>
                <w:szCs w:val="2"/>
              </w:rPr>
            </w:pPr>
          </w:p>
        </w:tc>
        <w:tc>
          <w:tcPr>
            <w:tcW w:w="6744" w:type="dxa"/>
            <w:vMerge w:val="continue"/>
            <w:tcBorders>
              <w:top w:val="nil"/>
            </w:tcBorders>
            <w:noWrap w:val="0"/>
            <w:vAlign w:val="top"/>
          </w:tcPr>
          <w:p>
            <w:pPr>
              <w:rPr>
                <w:color w:val="auto"/>
                <w:sz w:val="2"/>
                <w:szCs w:val="2"/>
              </w:rPr>
            </w:pPr>
          </w:p>
        </w:tc>
        <w:tc>
          <w:tcPr>
            <w:tcW w:w="1932" w:type="dxa"/>
            <w:noWrap w:val="0"/>
            <w:vAlign w:val="top"/>
          </w:tcPr>
          <w:p>
            <w:pPr>
              <w:pStyle w:val="10"/>
              <w:spacing w:before="90"/>
              <w:ind w:left="11"/>
              <w:jc w:val="center"/>
              <w:rPr>
                <w:color w:val="auto"/>
                <w:sz w:val="24"/>
              </w:rPr>
            </w:pPr>
            <w:r>
              <w:rPr>
                <w:color w:val="auto"/>
                <w:sz w:val="24"/>
              </w:rPr>
              <w:t>%</w:t>
            </w:r>
          </w:p>
        </w:tc>
        <w:tc>
          <w:tcPr>
            <w:tcW w:w="1782" w:type="dxa"/>
            <w:vMerge w:val="continue"/>
            <w:tcBorders>
              <w:top w:val="nil"/>
            </w:tcBorders>
            <w:noWrap w:val="0"/>
            <w:vAlign w:val="top"/>
          </w:tcPr>
          <w:p>
            <w:pPr>
              <w:rPr>
                <w:color w:val="auto"/>
                <w:sz w:val="2"/>
                <w:szCs w:val="2"/>
              </w:rPr>
            </w:pPr>
          </w:p>
        </w:tc>
        <w:tc>
          <w:tcPr>
            <w:tcW w:w="831"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1198" w:type="dxa"/>
            <w:vMerge w:val="continue"/>
            <w:tcBorders>
              <w:top w:val="nil"/>
            </w:tcBorders>
            <w:noWrap w:val="0"/>
            <w:vAlign w:val="top"/>
          </w:tcPr>
          <w:p>
            <w:pPr>
              <w:rPr>
                <w:color w:val="auto"/>
                <w:sz w:val="2"/>
                <w:szCs w:val="2"/>
              </w:rPr>
            </w:pPr>
          </w:p>
        </w:tc>
        <w:tc>
          <w:tcPr>
            <w:tcW w:w="1687" w:type="dxa"/>
            <w:vMerge w:val="restart"/>
            <w:noWrap w:val="0"/>
            <w:vAlign w:val="top"/>
          </w:tcPr>
          <w:p>
            <w:pPr>
              <w:pStyle w:val="10"/>
              <w:spacing w:before="6"/>
              <w:rPr>
                <w:color w:val="auto"/>
                <w:sz w:val="35"/>
              </w:rPr>
            </w:pPr>
          </w:p>
          <w:p>
            <w:pPr>
              <w:pStyle w:val="10"/>
              <w:ind w:left="241"/>
              <w:rPr>
                <w:color w:val="auto"/>
                <w:sz w:val="24"/>
              </w:rPr>
            </w:pPr>
            <w:r>
              <w:rPr>
                <w:color w:val="auto"/>
                <w:sz w:val="24"/>
              </w:rPr>
              <w:t>3.参与人员</w:t>
            </w:r>
          </w:p>
        </w:tc>
        <w:tc>
          <w:tcPr>
            <w:tcW w:w="6744" w:type="dxa"/>
            <w:vMerge w:val="restart"/>
            <w:noWrap w:val="0"/>
            <w:vAlign w:val="top"/>
          </w:tcPr>
          <w:p>
            <w:pPr>
              <w:pStyle w:val="10"/>
              <w:numPr>
                <w:ilvl w:val="0"/>
                <w:numId w:val="5"/>
              </w:numPr>
              <w:tabs>
                <w:tab w:val="left" w:pos="829"/>
              </w:tabs>
              <w:spacing w:before="49" w:after="0" w:line="240" w:lineRule="auto"/>
              <w:ind w:left="828" w:right="0" w:hanging="722"/>
              <w:jc w:val="left"/>
              <w:rPr>
                <w:color w:val="auto"/>
                <w:sz w:val="24"/>
              </w:rPr>
            </w:pPr>
            <w:r>
              <w:rPr>
                <w:color w:val="auto"/>
                <w:sz w:val="24"/>
              </w:rPr>
              <w:t>参加课后服务的教师人数与比例</w:t>
            </w:r>
          </w:p>
          <w:p>
            <w:pPr>
              <w:pStyle w:val="10"/>
              <w:numPr>
                <w:ilvl w:val="0"/>
                <w:numId w:val="5"/>
              </w:numPr>
              <w:tabs>
                <w:tab w:val="left" w:pos="829"/>
              </w:tabs>
              <w:spacing w:before="98" w:after="0" w:line="240" w:lineRule="auto"/>
              <w:ind w:left="828" w:right="0" w:hanging="722"/>
              <w:jc w:val="left"/>
              <w:rPr>
                <w:color w:val="auto"/>
                <w:sz w:val="24"/>
              </w:rPr>
            </w:pPr>
            <w:r>
              <w:rPr>
                <w:color w:val="auto"/>
                <w:sz w:val="24"/>
              </w:rPr>
              <w:t>参与课后服务的外聘教师人数与比例</w:t>
            </w:r>
          </w:p>
          <w:p>
            <w:pPr>
              <w:pStyle w:val="10"/>
              <w:numPr>
                <w:ilvl w:val="0"/>
                <w:numId w:val="5"/>
              </w:numPr>
              <w:tabs>
                <w:tab w:val="left" w:pos="829"/>
              </w:tabs>
              <w:spacing w:before="98" w:after="0" w:line="240" w:lineRule="auto"/>
              <w:ind w:left="828" w:right="0" w:hanging="722"/>
              <w:jc w:val="left"/>
              <w:rPr>
                <w:color w:val="auto"/>
                <w:sz w:val="24"/>
              </w:rPr>
            </w:pPr>
            <w:r>
              <w:rPr>
                <w:color w:val="auto"/>
                <w:sz w:val="24"/>
              </w:rPr>
              <w:t>参与课后服务的社会志愿者人数与比例</w:t>
            </w:r>
          </w:p>
        </w:tc>
        <w:tc>
          <w:tcPr>
            <w:tcW w:w="1932" w:type="dxa"/>
            <w:noWrap w:val="0"/>
            <w:vAlign w:val="top"/>
          </w:tcPr>
          <w:p>
            <w:pPr>
              <w:pStyle w:val="10"/>
              <w:tabs>
                <w:tab w:val="left" w:pos="611"/>
              </w:tabs>
              <w:spacing w:before="34"/>
              <w:ind w:left="11"/>
              <w:jc w:val="center"/>
              <w:rPr>
                <w:color w:val="auto"/>
                <w:sz w:val="24"/>
              </w:rPr>
            </w:pPr>
            <w:r>
              <w:rPr>
                <w:color w:val="auto"/>
                <w:sz w:val="24"/>
              </w:rPr>
              <w:t>人/</w:t>
            </w:r>
            <w:r>
              <w:rPr>
                <w:color w:val="auto"/>
                <w:sz w:val="24"/>
              </w:rPr>
              <w:tab/>
            </w:r>
            <w:r>
              <w:rPr>
                <w:color w:val="auto"/>
                <w:sz w:val="24"/>
              </w:rPr>
              <w:t>%</w:t>
            </w:r>
          </w:p>
        </w:tc>
        <w:tc>
          <w:tcPr>
            <w:tcW w:w="1782" w:type="dxa"/>
            <w:vMerge w:val="restart"/>
            <w:noWrap w:val="0"/>
            <w:vAlign w:val="top"/>
          </w:tcPr>
          <w:p>
            <w:pPr>
              <w:pStyle w:val="10"/>
              <w:spacing w:before="11"/>
              <w:rPr>
                <w:color w:val="auto"/>
                <w:sz w:val="20"/>
              </w:rPr>
            </w:pPr>
          </w:p>
          <w:p>
            <w:pPr>
              <w:pStyle w:val="10"/>
              <w:spacing w:line="292" w:lineRule="auto"/>
              <w:ind w:left="649" w:right="95" w:hanging="543"/>
              <w:rPr>
                <w:color w:val="auto"/>
                <w:sz w:val="24"/>
              </w:rPr>
            </w:pPr>
            <w:r>
              <w:rPr>
                <w:color w:val="auto"/>
                <w:spacing w:val="-20"/>
                <w:sz w:val="24"/>
              </w:rPr>
              <w:t>查阅资料、随机</w:t>
            </w:r>
            <w:r>
              <w:rPr>
                <w:color w:val="auto"/>
                <w:sz w:val="24"/>
              </w:rPr>
              <w:t>访谈</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198" w:type="dxa"/>
            <w:vMerge w:val="continue"/>
            <w:tcBorders>
              <w:top w:val="nil"/>
            </w:tcBorders>
            <w:noWrap w:val="0"/>
            <w:vAlign w:val="top"/>
          </w:tcPr>
          <w:p>
            <w:pPr>
              <w:rPr>
                <w:color w:val="auto"/>
                <w:sz w:val="2"/>
                <w:szCs w:val="2"/>
              </w:rPr>
            </w:pPr>
          </w:p>
        </w:tc>
        <w:tc>
          <w:tcPr>
            <w:tcW w:w="1687" w:type="dxa"/>
            <w:vMerge w:val="continue"/>
            <w:tcBorders>
              <w:top w:val="nil"/>
            </w:tcBorders>
            <w:noWrap w:val="0"/>
            <w:vAlign w:val="top"/>
          </w:tcPr>
          <w:p>
            <w:pPr>
              <w:rPr>
                <w:color w:val="auto"/>
                <w:sz w:val="2"/>
                <w:szCs w:val="2"/>
              </w:rPr>
            </w:pPr>
          </w:p>
        </w:tc>
        <w:tc>
          <w:tcPr>
            <w:tcW w:w="6744" w:type="dxa"/>
            <w:vMerge w:val="continue"/>
            <w:tcBorders>
              <w:top w:val="nil"/>
            </w:tcBorders>
            <w:noWrap w:val="0"/>
            <w:vAlign w:val="top"/>
          </w:tcPr>
          <w:p>
            <w:pPr>
              <w:rPr>
                <w:color w:val="auto"/>
                <w:sz w:val="2"/>
                <w:szCs w:val="2"/>
              </w:rPr>
            </w:pPr>
          </w:p>
        </w:tc>
        <w:tc>
          <w:tcPr>
            <w:tcW w:w="1932" w:type="dxa"/>
            <w:noWrap w:val="0"/>
            <w:vAlign w:val="top"/>
          </w:tcPr>
          <w:p>
            <w:pPr>
              <w:pStyle w:val="10"/>
              <w:tabs>
                <w:tab w:val="left" w:pos="611"/>
              </w:tabs>
              <w:spacing w:before="33"/>
              <w:ind w:left="11"/>
              <w:jc w:val="center"/>
              <w:rPr>
                <w:color w:val="auto"/>
                <w:sz w:val="24"/>
              </w:rPr>
            </w:pPr>
            <w:r>
              <w:rPr>
                <w:color w:val="auto"/>
                <w:sz w:val="24"/>
              </w:rPr>
              <w:t>人/</w:t>
            </w:r>
            <w:r>
              <w:rPr>
                <w:color w:val="auto"/>
                <w:sz w:val="24"/>
              </w:rPr>
              <w:tab/>
            </w:r>
            <w:r>
              <w:rPr>
                <w:color w:val="auto"/>
                <w:sz w:val="24"/>
              </w:rPr>
              <w:t>%</w:t>
            </w:r>
          </w:p>
        </w:tc>
        <w:tc>
          <w:tcPr>
            <w:tcW w:w="1782" w:type="dxa"/>
            <w:vMerge w:val="continue"/>
            <w:tcBorders>
              <w:top w:val="nil"/>
            </w:tcBorders>
            <w:noWrap w:val="0"/>
            <w:vAlign w:val="top"/>
          </w:tcPr>
          <w:p>
            <w:pPr>
              <w:rPr>
                <w:color w:val="auto"/>
                <w:sz w:val="2"/>
                <w:szCs w:val="2"/>
              </w:rPr>
            </w:pPr>
          </w:p>
        </w:tc>
        <w:tc>
          <w:tcPr>
            <w:tcW w:w="831"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198" w:type="dxa"/>
            <w:vMerge w:val="continue"/>
            <w:tcBorders>
              <w:top w:val="nil"/>
            </w:tcBorders>
            <w:noWrap w:val="0"/>
            <w:vAlign w:val="top"/>
          </w:tcPr>
          <w:p>
            <w:pPr>
              <w:rPr>
                <w:color w:val="auto"/>
                <w:sz w:val="2"/>
                <w:szCs w:val="2"/>
              </w:rPr>
            </w:pPr>
          </w:p>
        </w:tc>
        <w:tc>
          <w:tcPr>
            <w:tcW w:w="1687" w:type="dxa"/>
            <w:vMerge w:val="continue"/>
            <w:tcBorders>
              <w:top w:val="nil"/>
            </w:tcBorders>
            <w:noWrap w:val="0"/>
            <w:vAlign w:val="top"/>
          </w:tcPr>
          <w:p>
            <w:pPr>
              <w:rPr>
                <w:color w:val="auto"/>
                <w:sz w:val="2"/>
                <w:szCs w:val="2"/>
              </w:rPr>
            </w:pPr>
          </w:p>
        </w:tc>
        <w:tc>
          <w:tcPr>
            <w:tcW w:w="6744" w:type="dxa"/>
            <w:vMerge w:val="continue"/>
            <w:tcBorders>
              <w:top w:val="nil"/>
            </w:tcBorders>
            <w:noWrap w:val="0"/>
            <w:vAlign w:val="top"/>
          </w:tcPr>
          <w:p>
            <w:pPr>
              <w:rPr>
                <w:color w:val="auto"/>
                <w:sz w:val="2"/>
                <w:szCs w:val="2"/>
              </w:rPr>
            </w:pPr>
          </w:p>
        </w:tc>
        <w:tc>
          <w:tcPr>
            <w:tcW w:w="1932" w:type="dxa"/>
            <w:noWrap w:val="0"/>
            <w:vAlign w:val="top"/>
          </w:tcPr>
          <w:p>
            <w:pPr>
              <w:pStyle w:val="10"/>
              <w:tabs>
                <w:tab w:val="left" w:pos="611"/>
              </w:tabs>
              <w:spacing w:before="69"/>
              <w:ind w:left="11"/>
              <w:jc w:val="center"/>
              <w:rPr>
                <w:color w:val="auto"/>
                <w:sz w:val="24"/>
              </w:rPr>
            </w:pPr>
            <w:r>
              <w:rPr>
                <w:color w:val="auto"/>
                <w:sz w:val="24"/>
              </w:rPr>
              <w:t>人/</w:t>
            </w:r>
            <w:r>
              <w:rPr>
                <w:color w:val="auto"/>
                <w:sz w:val="24"/>
              </w:rPr>
              <w:tab/>
            </w:r>
            <w:r>
              <w:rPr>
                <w:color w:val="auto"/>
                <w:sz w:val="24"/>
              </w:rPr>
              <w:t>%</w:t>
            </w:r>
          </w:p>
        </w:tc>
        <w:tc>
          <w:tcPr>
            <w:tcW w:w="1782" w:type="dxa"/>
            <w:vMerge w:val="continue"/>
            <w:tcBorders>
              <w:top w:val="nil"/>
            </w:tcBorders>
            <w:noWrap w:val="0"/>
            <w:vAlign w:val="top"/>
          </w:tcPr>
          <w:p>
            <w:pPr>
              <w:rPr>
                <w:color w:val="auto"/>
                <w:sz w:val="2"/>
                <w:szCs w:val="2"/>
              </w:rPr>
            </w:pPr>
          </w:p>
        </w:tc>
        <w:tc>
          <w:tcPr>
            <w:tcW w:w="831"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1198" w:type="dxa"/>
            <w:vMerge w:val="continue"/>
            <w:tcBorders>
              <w:top w:val="nil"/>
            </w:tcBorders>
            <w:noWrap w:val="0"/>
            <w:vAlign w:val="top"/>
          </w:tcPr>
          <w:p>
            <w:pPr>
              <w:rPr>
                <w:color w:val="auto"/>
                <w:sz w:val="2"/>
                <w:szCs w:val="2"/>
              </w:rPr>
            </w:pPr>
          </w:p>
        </w:tc>
        <w:tc>
          <w:tcPr>
            <w:tcW w:w="1687" w:type="dxa"/>
            <w:vMerge w:val="restart"/>
            <w:noWrap w:val="0"/>
            <w:vAlign w:val="top"/>
          </w:tcPr>
          <w:p>
            <w:pPr>
              <w:pStyle w:val="10"/>
              <w:spacing w:before="5"/>
              <w:rPr>
                <w:color w:val="auto"/>
                <w:sz w:val="35"/>
              </w:rPr>
            </w:pPr>
          </w:p>
          <w:p>
            <w:pPr>
              <w:pStyle w:val="10"/>
              <w:ind w:left="241"/>
              <w:rPr>
                <w:color w:val="auto"/>
                <w:sz w:val="24"/>
              </w:rPr>
            </w:pPr>
            <w:r>
              <w:rPr>
                <w:color w:val="auto"/>
                <w:sz w:val="24"/>
              </w:rPr>
              <w:t>4.内部督导</w:t>
            </w:r>
          </w:p>
        </w:tc>
        <w:tc>
          <w:tcPr>
            <w:tcW w:w="6744" w:type="dxa"/>
            <w:vMerge w:val="restart"/>
            <w:noWrap w:val="0"/>
            <w:vAlign w:val="top"/>
          </w:tcPr>
          <w:p>
            <w:pPr>
              <w:pStyle w:val="10"/>
              <w:numPr>
                <w:ilvl w:val="0"/>
                <w:numId w:val="6"/>
              </w:numPr>
              <w:tabs>
                <w:tab w:val="left" w:pos="829"/>
              </w:tabs>
              <w:spacing w:before="51" w:after="0" w:line="240" w:lineRule="auto"/>
              <w:ind w:left="828" w:right="0" w:hanging="722"/>
              <w:jc w:val="left"/>
              <w:rPr>
                <w:color w:val="auto"/>
                <w:sz w:val="24"/>
              </w:rPr>
            </w:pPr>
            <w:r>
              <w:rPr>
                <w:color w:val="auto"/>
                <w:sz w:val="24"/>
              </w:rPr>
              <w:t>是否建立学校“双减”工作的校内督导机制</w:t>
            </w:r>
          </w:p>
          <w:p>
            <w:pPr>
              <w:pStyle w:val="10"/>
              <w:numPr>
                <w:ilvl w:val="0"/>
                <w:numId w:val="6"/>
              </w:numPr>
              <w:tabs>
                <w:tab w:val="left" w:pos="829"/>
              </w:tabs>
              <w:spacing w:before="95" w:after="0" w:line="240" w:lineRule="auto"/>
              <w:ind w:left="828" w:right="0" w:hanging="722"/>
              <w:jc w:val="left"/>
              <w:rPr>
                <w:color w:val="auto"/>
                <w:sz w:val="24"/>
              </w:rPr>
            </w:pPr>
            <w:r>
              <w:rPr>
                <w:color w:val="auto"/>
                <w:sz w:val="24"/>
              </w:rPr>
              <w:t>有无开展“双减”工作校内督导活动</w:t>
            </w:r>
          </w:p>
          <w:p>
            <w:pPr>
              <w:pStyle w:val="10"/>
              <w:numPr>
                <w:ilvl w:val="0"/>
                <w:numId w:val="6"/>
              </w:numPr>
              <w:tabs>
                <w:tab w:val="left" w:pos="829"/>
              </w:tabs>
              <w:spacing w:before="101" w:after="0" w:line="240" w:lineRule="auto"/>
              <w:ind w:left="828" w:right="0" w:hanging="722"/>
              <w:jc w:val="left"/>
              <w:rPr>
                <w:color w:val="auto"/>
                <w:sz w:val="24"/>
              </w:rPr>
            </w:pPr>
            <w:r>
              <w:rPr>
                <w:color w:val="auto"/>
                <w:sz w:val="24"/>
              </w:rPr>
              <w:t>是否将社会和家长吸收到校内督导队伍</w:t>
            </w:r>
          </w:p>
        </w:tc>
        <w:tc>
          <w:tcPr>
            <w:tcW w:w="1932" w:type="dxa"/>
            <w:noWrap w:val="0"/>
            <w:vAlign w:val="top"/>
          </w:tcPr>
          <w:p>
            <w:pPr>
              <w:pStyle w:val="10"/>
              <w:spacing w:before="34"/>
              <w:ind w:left="11"/>
              <w:jc w:val="center"/>
              <w:rPr>
                <w:color w:val="auto"/>
                <w:sz w:val="24"/>
              </w:rPr>
            </w:pPr>
            <w:r>
              <w:rPr>
                <w:color w:val="auto"/>
                <w:sz w:val="24"/>
              </w:rPr>
              <w:t>是/否</w:t>
            </w:r>
          </w:p>
        </w:tc>
        <w:tc>
          <w:tcPr>
            <w:tcW w:w="1782" w:type="dxa"/>
            <w:vMerge w:val="restart"/>
            <w:noWrap w:val="0"/>
            <w:vAlign w:val="top"/>
          </w:tcPr>
          <w:p>
            <w:pPr>
              <w:pStyle w:val="10"/>
              <w:spacing w:before="10"/>
              <w:rPr>
                <w:color w:val="auto"/>
                <w:sz w:val="20"/>
              </w:rPr>
            </w:pPr>
          </w:p>
          <w:p>
            <w:pPr>
              <w:pStyle w:val="10"/>
              <w:spacing w:line="292" w:lineRule="auto"/>
              <w:ind w:left="107" w:right="95"/>
              <w:rPr>
                <w:color w:val="auto"/>
                <w:sz w:val="24"/>
              </w:rPr>
            </w:pPr>
            <w:r>
              <w:rPr>
                <w:color w:val="auto"/>
                <w:spacing w:val="-20"/>
                <w:sz w:val="24"/>
              </w:rPr>
              <w:t>查阅资料、实地考察、随机访谈</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198" w:type="dxa"/>
            <w:vMerge w:val="continue"/>
            <w:tcBorders>
              <w:top w:val="nil"/>
            </w:tcBorders>
            <w:noWrap w:val="0"/>
            <w:vAlign w:val="top"/>
          </w:tcPr>
          <w:p>
            <w:pPr>
              <w:rPr>
                <w:color w:val="auto"/>
                <w:sz w:val="2"/>
                <w:szCs w:val="2"/>
              </w:rPr>
            </w:pPr>
          </w:p>
        </w:tc>
        <w:tc>
          <w:tcPr>
            <w:tcW w:w="1687" w:type="dxa"/>
            <w:vMerge w:val="continue"/>
            <w:tcBorders>
              <w:top w:val="nil"/>
            </w:tcBorders>
            <w:noWrap w:val="0"/>
            <w:vAlign w:val="top"/>
          </w:tcPr>
          <w:p>
            <w:pPr>
              <w:rPr>
                <w:color w:val="auto"/>
                <w:sz w:val="2"/>
                <w:szCs w:val="2"/>
              </w:rPr>
            </w:pPr>
          </w:p>
        </w:tc>
        <w:tc>
          <w:tcPr>
            <w:tcW w:w="6744" w:type="dxa"/>
            <w:vMerge w:val="continue"/>
            <w:tcBorders>
              <w:top w:val="nil"/>
            </w:tcBorders>
            <w:noWrap w:val="0"/>
            <w:vAlign w:val="top"/>
          </w:tcPr>
          <w:p>
            <w:pPr>
              <w:rPr>
                <w:color w:val="auto"/>
                <w:sz w:val="2"/>
                <w:szCs w:val="2"/>
              </w:rPr>
            </w:pPr>
          </w:p>
        </w:tc>
        <w:tc>
          <w:tcPr>
            <w:tcW w:w="1932" w:type="dxa"/>
            <w:noWrap w:val="0"/>
            <w:vAlign w:val="top"/>
          </w:tcPr>
          <w:p>
            <w:pPr>
              <w:pStyle w:val="10"/>
              <w:spacing w:before="33"/>
              <w:ind w:left="11"/>
              <w:jc w:val="center"/>
              <w:rPr>
                <w:color w:val="auto"/>
                <w:sz w:val="24"/>
              </w:rPr>
            </w:pPr>
            <w:r>
              <w:rPr>
                <w:color w:val="auto"/>
                <w:sz w:val="24"/>
              </w:rPr>
              <w:t>有/无</w:t>
            </w:r>
          </w:p>
        </w:tc>
        <w:tc>
          <w:tcPr>
            <w:tcW w:w="1782" w:type="dxa"/>
            <w:vMerge w:val="continue"/>
            <w:tcBorders>
              <w:top w:val="nil"/>
            </w:tcBorders>
            <w:noWrap w:val="0"/>
            <w:vAlign w:val="top"/>
          </w:tcPr>
          <w:p>
            <w:pPr>
              <w:rPr>
                <w:color w:val="auto"/>
                <w:sz w:val="2"/>
                <w:szCs w:val="2"/>
              </w:rPr>
            </w:pPr>
          </w:p>
        </w:tc>
        <w:tc>
          <w:tcPr>
            <w:tcW w:w="831"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1198" w:type="dxa"/>
            <w:vMerge w:val="continue"/>
            <w:tcBorders>
              <w:top w:val="nil"/>
            </w:tcBorders>
            <w:noWrap w:val="0"/>
            <w:vAlign w:val="top"/>
          </w:tcPr>
          <w:p>
            <w:pPr>
              <w:rPr>
                <w:color w:val="auto"/>
                <w:sz w:val="2"/>
                <w:szCs w:val="2"/>
              </w:rPr>
            </w:pPr>
          </w:p>
        </w:tc>
        <w:tc>
          <w:tcPr>
            <w:tcW w:w="1687" w:type="dxa"/>
            <w:vMerge w:val="continue"/>
            <w:tcBorders>
              <w:top w:val="nil"/>
            </w:tcBorders>
            <w:noWrap w:val="0"/>
            <w:vAlign w:val="top"/>
          </w:tcPr>
          <w:p>
            <w:pPr>
              <w:rPr>
                <w:color w:val="auto"/>
                <w:sz w:val="2"/>
                <w:szCs w:val="2"/>
              </w:rPr>
            </w:pPr>
          </w:p>
        </w:tc>
        <w:tc>
          <w:tcPr>
            <w:tcW w:w="6744" w:type="dxa"/>
            <w:vMerge w:val="continue"/>
            <w:tcBorders>
              <w:top w:val="nil"/>
            </w:tcBorders>
            <w:noWrap w:val="0"/>
            <w:vAlign w:val="top"/>
          </w:tcPr>
          <w:p>
            <w:pPr>
              <w:rPr>
                <w:color w:val="auto"/>
                <w:sz w:val="2"/>
                <w:szCs w:val="2"/>
              </w:rPr>
            </w:pPr>
          </w:p>
        </w:tc>
        <w:tc>
          <w:tcPr>
            <w:tcW w:w="1932" w:type="dxa"/>
            <w:noWrap w:val="0"/>
            <w:vAlign w:val="top"/>
          </w:tcPr>
          <w:p>
            <w:pPr>
              <w:pStyle w:val="10"/>
              <w:spacing w:before="69"/>
              <w:ind w:left="11"/>
              <w:jc w:val="center"/>
              <w:rPr>
                <w:color w:val="auto"/>
                <w:sz w:val="24"/>
              </w:rPr>
            </w:pPr>
            <w:r>
              <w:rPr>
                <w:color w:val="auto"/>
                <w:sz w:val="24"/>
              </w:rPr>
              <w:t>是/否</w:t>
            </w:r>
          </w:p>
        </w:tc>
        <w:tc>
          <w:tcPr>
            <w:tcW w:w="1782" w:type="dxa"/>
            <w:vMerge w:val="continue"/>
            <w:tcBorders>
              <w:top w:val="nil"/>
            </w:tcBorders>
            <w:noWrap w:val="0"/>
            <w:vAlign w:val="top"/>
          </w:tcPr>
          <w:p>
            <w:pPr>
              <w:rPr>
                <w:color w:val="auto"/>
                <w:sz w:val="2"/>
                <w:szCs w:val="2"/>
              </w:rPr>
            </w:pPr>
          </w:p>
        </w:tc>
        <w:tc>
          <w:tcPr>
            <w:tcW w:w="831" w:type="dxa"/>
            <w:vMerge w:val="continue"/>
            <w:tcBorders>
              <w:top w:val="nil"/>
            </w:tcBorders>
            <w:noWrap w:val="0"/>
            <w:vAlign w:val="top"/>
          </w:tcPr>
          <w:p>
            <w:pPr>
              <w:rPr>
                <w:color w:val="auto"/>
                <w:sz w:val="2"/>
                <w:szCs w:val="2"/>
              </w:rPr>
            </w:pPr>
          </w:p>
        </w:tc>
      </w:tr>
    </w:tbl>
    <w:p>
      <w:pPr>
        <w:pStyle w:val="3"/>
        <w:jc w:val="center"/>
        <w:rPr>
          <w:color w:val="auto"/>
        </w:rPr>
      </w:pPr>
      <w:r>
        <w:rPr>
          <w:rFonts w:hint="eastAsia"/>
          <w:color w:val="auto"/>
          <w:lang w:val="en-US" w:eastAsia="zh-CN"/>
        </w:rPr>
        <w:t>瑞安市</w:t>
      </w:r>
      <w:r>
        <w:rPr>
          <w:color w:val="auto"/>
        </w:rPr>
        <w:t>初中学校贯彻“双减”政策教育评价体系</w:t>
      </w:r>
    </w:p>
    <w:p>
      <w:pPr>
        <w:tabs>
          <w:tab w:val="left" w:pos="480"/>
          <w:tab w:val="left" w:pos="5933"/>
          <w:tab w:val="left" w:pos="10305"/>
          <w:tab w:val="left" w:pos="12158"/>
          <w:tab w:val="left" w:pos="12998"/>
          <w:tab w:val="left" w:pos="13718"/>
        </w:tabs>
        <w:spacing w:before="0" w:after="2"/>
        <w:ind w:left="0" w:right="0" w:firstLine="0"/>
        <w:jc w:val="center"/>
        <w:rPr>
          <w:rFonts w:ascii="Times New Roman"/>
          <w:color w:val="auto"/>
          <w:sz w:val="25"/>
        </w:rPr>
      </w:pPr>
      <w:r>
        <w:rPr>
          <w:color w:val="auto"/>
          <w:sz w:val="24"/>
        </w:rPr>
        <w:t>学</w:t>
      </w:r>
      <w:r>
        <w:rPr>
          <w:color w:val="auto"/>
          <w:sz w:val="24"/>
        </w:rPr>
        <w:tab/>
      </w:r>
      <w:r>
        <w:rPr>
          <w:color w:val="auto"/>
          <w:sz w:val="24"/>
        </w:rPr>
        <w:t>校：</w:t>
      </w:r>
      <w:r>
        <w:rPr>
          <w:color w:val="auto"/>
          <w:sz w:val="24"/>
        </w:rPr>
        <w:tab/>
      </w:r>
      <w:r>
        <w:rPr>
          <w:color w:val="auto"/>
          <w:sz w:val="24"/>
        </w:rPr>
        <w:t>评价人：</w:t>
      </w:r>
      <w:r>
        <w:rPr>
          <w:color w:val="auto"/>
          <w:sz w:val="24"/>
        </w:rPr>
        <w:tab/>
      </w:r>
      <w:r>
        <w:rPr>
          <w:color w:val="auto"/>
          <w:sz w:val="24"/>
        </w:rPr>
        <w:t>时间：</w:t>
      </w:r>
      <w:r>
        <w:rPr>
          <w:color w:val="auto"/>
          <w:sz w:val="24"/>
        </w:rPr>
        <w:tab/>
      </w:r>
      <w:r>
        <w:rPr>
          <w:color w:val="auto"/>
          <w:sz w:val="24"/>
        </w:rPr>
        <w:t>年</w:t>
      </w:r>
      <w:r>
        <w:rPr>
          <w:color w:val="auto"/>
          <w:sz w:val="24"/>
        </w:rPr>
        <w:tab/>
      </w:r>
      <w:r>
        <w:rPr>
          <w:color w:val="auto"/>
          <w:sz w:val="24"/>
        </w:rPr>
        <w:t>月</w:t>
      </w:r>
      <w:r>
        <w:rPr>
          <w:color w:val="auto"/>
          <w:sz w:val="24"/>
        </w:rPr>
        <w:tab/>
      </w:r>
      <w:r>
        <w:rPr>
          <w:color w:val="auto"/>
          <w:sz w:val="24"/>
        </w:rPr>
        <w:t>日</w:t>
      </w:r>
    </w:p>
    <w:tbl>
      <w:tblPr>
        <w:tblStyle w:val="7"/>
        <w:tblW w:w="13596"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9"/>
        <w:gridCol w:w="1618"/>
        <w:gridCol w:w="6470"/>
        <w:gridCol w:w="1853"/>
        <w:gridCol w:w="1709"/>
        <w:gridCol w:w="7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noWrap w:val="0"/>
            <w:vAlign w:val="top"/>
          </w:tcPr>
          <w:p>
            <w:pPr>
              <w:pStyle w:val="10"/>
              <w:spacing w:before="59"/>
              <w:ind w:left="119"/>
              <w:jc w:val="center"/>
              <w:rPr>
                <w:rFonts w:hint="eastAsia" w:ascii="黑体" w:eastAsia="黑体"/>
                <w:color w:val="auto"/>
                <w:sz w:val="24"/>
                <w:lang w:eastAsia="zh-CN"/>
              </w:rPr>
            </w:pPr>
            <w:r>
              <w:rPr>
                <w:rFonts w:hint="eastAsia" w:ascii="黑体" w:eastAsia="黑体"/>
                <w:color w:val="auto"/>
                <w:sz w:val="24"/>
                <w:lang w:eastAsia="zh-CN"/>
              </w:rPr>
              <w:t>A</w:t>
            </w:r>
          </w:p>
        </w:tc>
        <w:tc>
          <w:tcPr>
            <w:tcW w:w="1618" w:type="dxa"/>
            <w:noWrap w:val="0"/>
            <w:vAlign w:val="top"/>
          </w:tcPr>
          <w:p>
            <w:pPr>
              <w:pStyle w:val="10"/>
              <w:spacing w:before="59"/>
              <w:ind w:left="361"/>
              <w:jc w:val="center"/>
              <w:rPr>
                <w:rFonts w:hint="eastAsia" w:ascii="黑体" w:eastAsia="黑体"/>
                <w:color w:val="auto"/>
                <w:sz w:val="24"/>
                <w:lang w:eastAsia="zh-CN"/>
              </w:rPr>
            </w:pPr>
            <w:r>
              <w:rPr>
                <w:rFonts w:hint="eastAsia" w:ascii="黑体" w:eastAsia="黑体"/>
                <w:color w:val="auto"/>
                <w:sz w:val="24"/>
                <w:lang w:eastAsia="zh-CN"/>
              </w:rPr>
              <w:t>B</w:t>
            </w:r>
          </w:p>
        </w:tc>
        <w:tc>
          <w:tcPr>
            <w:tcW w:w="6470" w:type="dxa"/>
            <w:noWrap w:val="0"/>
            <w:vAlign w:val="top"/>
          </w:tcPr>
          <w:p>
            <w:pPr>
              <w:pStyle w:val="10"/>
              <w:spacing w:before="59"/>
              <w:ind w:left="2871" w:right="2862"/>
              <w:jc w:val="center"/>
              <w:rPr>
                <w:rFonts w:hint="eastAsia" w:ascii="黑体" w:eastAsia="黑体"/>
                <w:color w:val="auto"/>
                <w:sz w:val="24"/>
                <w:lang w:eastAsia="zh-CN"/>
              </w:rPr>
            </w:pPr>
            <w:r>
              <w:rPr>
                <w:rFonts w:hint="eastAsia" w:ascii="黑体" w:eastAsia="黑体"/>
                <w:color w:val="auto"/>
                <w:sz w:val="24"/>
                <w:lang w:eastAsia="zh-CN"/>
              </w:rPr>
              <w:t>C</w:t>
            </w:r>
          </w:p>
        </w:tc>
        <w:tc>
          <w:tcPr>
            <w:tcW w:w="1853" w:type="dxa"/>
            <w:noWrap w:val="0"/>
            <w:vAlign w:val="top"/>
          </w:tcPr>
          <w:p>
            <w:pPr>
              <w:pStyle w:val="10"/>
              <w:spacing w:before="59"/>
              <w:ind w:left="11"/>
              <w:jc w:val="center"/>
              <w:rPr>
                <w:rFonts w:hint="eastAsia" w:ascii="黑体" w:eastAsia="黑体"/>
                <w:color w:val="auto"/>
                <w:sz w:val="24"/>
              </w:rPr>
            </w:pPr>
            <w:r>
              <w:rPr>
                <w:rFonts w:hint="eastAsia" w:ascii="黑体" w:eastAsia="黑体"/>
                <w:color w:val="auto"/>
                <w:sz w:val="24"/>
              </w:rPr>
              <w:t>评价结果</w:t>
            </w:r>
          </w:p>
        </w:tc>
        <w:tc>
          <w:tcPr>
            <w:tcW w:w="1709" w:type="dxa"/>
            <w:noWrap w:val="0"/>
            <w:vAlign w:val="top"/>
          </w:tcPr>
          <w:p>
            <w:pPr>
              <w:pStyle w:val="10"/>
              <w:spacing w:before="59"/>
              <w:ind w:left="409"/>
              <w:rPr>
                <w:rFonts w:hint="eastAsia" w:ascii="黑体" w:eastAsia="黑体"/>
                <w:color w:val="auto"/>
                <w:sz w:val="24"/>
              </w:rPr>
            </w:pPr>
            <w:r>
              <w:rPr>
                <w:rFonts w:hint="eastAsia" w:ascii="黑体" w:eastAsia="黑体"/>
                <w:color w:val="auto"/>
                <w:sz w:val="24"/>
              </w:rPr>
              <w:t>评价方式</w:t>
            </w:r>
          </w:p>
        </w:tc>
        <w:tc>
          <w:tcPr>
            <w:tcW w:w="797" w:type="dxa"/>
            <w:noWrap w:val="0"/>
            <w:vAlign w:val="top"/>
          </w:tcPr>
          <w:p>
            <w:pPr>
              <w:pStyle w:val="10"/>
              <w:spacing w:before="59"/>
              <w:ind w:left="173"/>
              <w:rPr>
                <w:rFonts w:hint="eastAsia" w:ascii="黑体" w:eastAsia="黑体"/>
                <w:color w:val="auto"/>
                <w:sz w:val="24"/>
              </w:rPr>
            </w:pPr>
            <w:r>
              <w:rPr>
                <w:rFonts w:hint="eastAsia" w:ascii="黑体" w:eastAsia="黑体"/>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vMerge w:val="restart"/>
            <w:noWrap w:val="0"/>
            <w:vAlign w:val="top"/>
          </w:tcPr>
          <w:p>
            <w:pPr>
              <w:pStyle w:val="10"/>
              <w:rPr>
                <w:rFonts w:ascii="Times New Roman"/>
                <w:color w:val="auto"/>
                <w:sz w:val="24"/>
              </w:rPr>
            </w:pPr>
          </w:p>
          <w:p>
            <w:pPr>
              <w:pStyle w:val="10"/>
              <w:rPr>
                <w:rFonts w:ascii="Times New Roman"/>
                <w:color w:val="auto"/>
                <w:sz w:val="24"/>
              </w:rPr>
            </w:pPr>
          </w:p>
          <w:p>
            <w:pPr>
              <w:pStyle w:val="10"/>
              <w:rPr>
                <w:rFonts w:ascii="Times New Roman"/>
                <w:color w:val="auto"/>
                <w:sz w:val="24"/>
              </w:rPr>
            </w:pPr>
          </w:p>
          <w:p>
            <w:pPr>
              <w:pStyle w:val="10"/>
              <w:rPr>
                <w:rFonts w:ascii="Times New Roman"/>
                <w:color w:val="auto"/>
                <w:sz w:val="24"/>
              </w:rPr>
            </w:pPr>
          </w:p>
          <w:p>
            <w:pPr>
              <w:pStyle w:val="10"/>
              <w:rPr>
                <w:rFonts w:ascii="Times New Roman"/>
                <w:color w:val="auto"/>
                <w:sz w:val="24"/>
              </w:rPr>
            </w:pPr>
          </w:p>
          <w:p>
            <w:pPr>
              <w:pStyle w:val="10"/>
              <w:rPr>
                <w:rFonts w:ascii="Times New Roman"/>
                <w:color w:val="auto"/>
                <w:sz w:val="24"/>
              </w:rPr>
            </w:pPr>
          </w:p>
          <w:p>
            <w:pPr>
              <w:pStyle w:val="10"/>
              <w:rPr>
                <w:rFonts w:ascii="Times New Roman"/>
                <w:color w:val="auto"/>
                <w:sz w:val="24"/>
              </w:rPr>
            </w:pPr>
          </w:p>
          <w:p>
            <w:pPr>
              <w:pStyle w:val="10"/>
              <w:rPr>
                <w:rFonts w:ascii="Times New Roman"/>
                <w:color w:val="auto"/>
                <w:sz w:val="24"/>
              </w:rPr>
            </w:pPr>
          </w:p>
          <w:p>
            <w:pPr>
              <w:pStyle w:val="10"/>
              <w:rPr>
                <w:rFonts w:ascii="Times New Roman"/>
                <w:color w:val="auto"/>
                <w:sz w:val="24"/>
              </w:rPr>
            </w:pPr>
          </w:p>
          <w:p>
            <w:pPr>
              <w:pStyle w:val="10"/>
              <w:rPr>
                <w:rFonts w:ascii="Times New Roman"/>
                <w:color w:val="auto"/>
                <w:sz w:val="24"/>
              </w:rPr>
            </w:pPr>
          </w:p>
          <w:p>
            <w:pPr>
              <w:pStyle w:val="10"/>
              <w:rPr>
                <w:rFonts w:ascii="Times New Roman"/>
                <w:color w:val="auto"/>
                <w:sz w:val="33"/>
              </w:rPr>
            </w:pPr>
          </w:p>
          <w:p>
            <w:pPr>
              <w:pStyle w:val="10"/>
              <w:spacing w:line="292" w:lineRule="auto"/>
              <w:ind w:left="359" w:right="106" w:hanging="240"/>
              <w:jc w:val="left"/>
              <w:rPr>
                <w:color w:val="auto"/>
                <w:sz w:val="24"/>
              </w:rPr>
            </w:pPr>
            <w:r>
              <w:rPr>
                <w:color w:val="auto"/>
                <w:sz w:val="24"/>
              </w:rPr>
              <w:t>作业管理</w:t>
            </w:r>
          </w:p>
        </w:tc>
        <w:tc>
          <w:tcPr>
            <w:tcW w:w="1618" w:type="dxa"/>
            <w:vMerge w:val="restart"/>
            <w:noWrap w:val="0"/>
            <w:vAlign w:val="center"/>
          </w:tcPr>
          <w:p>
            <w:pPr>
              <w:pStyle w:val="10"/>
              <w:spacing w:line="292" w:lineRule="auto"/>
              <w:ind w:right="173"/>
              <w:jc w:val="center"/>
              <w:rPr>
                <w:rFonts w:hint="default"/>
                <w:color w:val="auto"/>
                <w:sz w:val="24"/>
                <w:lang w:val="en-US" w:eastAsia="zh-CN"/>
              </w:rPr>
            </w:pPr>
            <w:r>
              <w:rPr>
                <w:rFonts w:hint="eastAsia"/>
                <w:color w:val="auto"/>
                <w:sz w:val="24"/>
                <w:lang w:val="en-US" w:eastAsia="zh-CN"/>
              </w:rPr>
              <w:t>5.健全作业管理机制</w:t>
            </w:r>
          </w:p>
        </w:tc>
        <w:tc>
          <w:tcPr>
            <w:tcW w:w="6470" w:type="dxa"/>
            <w:vMerge w:val="restart"/>
            <w:noWrap w:val="0"/>
            <w:vAlign w:val="top"/>
          </w:tcPr>
          <w:p>
            <w:pPr>
              <w:pStyle w:val="10"/>
              <w:numPr>
                <w:ilvl w:val="0"/>
                <w:numId w:val="0"/>
              </w:numPr>
              <w:tabs>
                <w:tab w:val="left" w:pos="829"/>
              </w:tabs>
              <w:spacing w:before="43"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16</w:t>
            </w:r>
            <w:r>
              <w:rPr>
                <w:rFonts w:hint="eastAsia"/>
                <w:color w:val="auto"/>
                <w:sz w:val="24"/>
                <w:lang w:eastAsia="zh-CN"/>
              </w:rPr>
              <w:t>）</w:t>
            </w:r>
            <w:r>
              <w:rPr>
                <w:color w:val="auto"/>
                <w:sz w:val="24"/>
              </w:rPr>
              <w:t>是否制定作业管理细则并在校内公示</w:t>
            </w:r>
          </w:p>
          <w:p>
            <w:pPr>
              <w:pStyle w:val="10"/>
              <w:numPr>
                <w:ilvl w:val="0"/>
                <w:numId w:val="0"/>
              </w:numPr>
              <w:tabs>
                <w:tab w:val="left" w:pos="829"/>
              </w:tabs>
              <w:spacing w:before="66"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17</w:t>
            </w:r>
            <w:r>
              <w:rPr>
                <w:rFonts w:hint="eastAsia"/>
                <w:color w:val="auto"/>
                <w:sz w:val="24"/>
                <w:lang w:eastAsia="zh-CN"/>
              </w:rPr>
              <w:t>）</w:t>
            </w:r>
            <w:r>
              <w:rPr>
                <w:color w:val="auto"/>
                <w:sz w:val="24"/>
              </w:rPr>
              <w:t>是否合理规划学生作业</w:t>
            </w:r>
          </w:p>
          <w:p>
            <w:pPr>
              <w:pStyle w:val="10"/>
              <w:numPr>
                <w:ilvl w:val="0"/>
                <w:numId w:val="0"/>
              </w:numPr>
              <w:tabs>
                <w:tab w:val="left" w:pos="829"/>
              </w:tabs>
              <w:spacing w:before="65" w:after="0" w:line="240" w:lineRule="auto"/>
              <w:ind w:right="0" w:rightChars="0"/>
              <w:jc w:val="left"/>
              <w:rPr>
                <w:rFonts w:hint="eastAsia"/>
                <w:color w:val="auto"/>
                <w:sz w:val="24"/>
                <w:lang w:eastAsia="zh-CN"/>
              </w:rPr>
            </w:pPr>
            <w:r>
              <w:rPr>
                <w:rFonts w:hint="eastAsia"/>
                <w:color w:val="auto"/>
                <w:sz w:val="24"/>
                <w:lang w:eastAsia="zh-CN"/>
              </w:rPr>
              <w:t>（</w:t>
            </w:r>
            <w:r>
              <w:rPr>
                <w:rFonts w:hint="eastAsia"/>
                <w:color w:val="auto"/>
                <w:sz w:val="24"/>
                <w:lang w:val="en-US" w:eastAsia="zh-CN"/>
              </w:rPr>
              <w:t>18</w:t>
            </w:r>
            <w:r>
              <w:rPr>
                <w:rFonts w:hint="eastAsia"/>
                <w:color w:val="auto"/>
                <w:sz w:val="24"/>
                <w:lang w:eastAsia="zh-CN"/>
              </w:rPr>
              <w:t>）</w:t>
            </w:r>
            <w:r>
              <w:rPr>
                <w:color w:val="auto"/>
                <w:sz w:val="24"/>
              </w:rPr>
              <w:t>有无建立作业总量审核监管和质量定期评价制度</w:t>
            </w:r>
          </w:p>
        </w:tc>
        <w:tc>
          <w:tcPr>
            <w:tcW w:w="1853" w:type="dxa"/>
            <w:tcBorders>
              <w:bottom w:val="single" w:color="auto" w:sz="4" w:space="0"/>
            </w:tcBorders>
            <w:noWrap w:val="0"/>
            <w:vAlign w:val="top"/>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09" w:type="dxa"/>
            <w:vMerge w:val="restart"/>
            <w:noWrap w:val="0"/>
            <w:vAlign w:val="center"/>
          </w:tcPr>
          <w:p>
            <w:pPr>
              <w:pStyle w:val="10"/>
              <w:spacing w:line="292" w:lineRule="auto"/>
              <w:ind w:left="107" w:right="95"/>
              <w:jc w:val="center"/>
              <w:rPr>
                <w:color w:val="auto"/>
                <w:spacing w:val="-20"/>
                <w:sz w:val="24"/>
              </w:rPr>
            </w:pPr>
            <w:r>
              <w:rPr>
                <w:color w:val="auto"/>
                <w:spacing w:val="-20"/>
                <w:sz w:val="24"/>
              </w:rPr>
              <w:t>查阅资料、随机访谈</w:t>
            </w:r>
          </w:p>
        </w:tc>
        <w:tc>
          <w:tcPr>
            <w:tcW w:w="797"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vMerge w:val="continue"/>
            <w:noWrap w:val="0"/>
            <w:vAlign w:val="top"/>
          </w:tcPr>
          <w:p>
            <w:pPr>
              <w:pStyle w:val="10"/>
              <w:spacing w:line="292" w:lineRule="auto"/>
              <w:ind w:left="359" w:right="106" w:hanging="240"/>
              <w:rPr>
                <w:color w:val="auto"/>
                <w:sz w:val="24"/>
              </w:rPr>
            </w:pPr>
          </w:p>
        </w:tc>
        <w:tc>
          <w:tcPr>
            <w:tcW w:w="1618" w:type="dxa"/>
            <w:vMerge w:val="continue"/>
            <w:noWrap w:val="0"/>
            <w:vAlign w:val="center"/>
          </w:tcPr>
          <w:p>
            <w:pPr>
              <w:pStyle w:val="10"/>
              <w:spacing w:line="292" w:lineRule="auto"/>
              <w:ind w:left="221" w:leftChars="0" w:right="173" w:hanging="40" w:firstLineChars="0"/>
              <w:jc w:val="center"/>
              <w:rPr>
                <w:rFonts w:hint="eastAsia"/>
                <w:color w:val="auto"/>
                <w:sz w:val="24"/>
                <w:lang w:val="en-US" w:eastAsia="zh-CN"/>
              </w:rPr>
            </w:pPr>
          </w:p>
        </w:tc>
        <w:tc>
          <w:tcPr>
            <w:tcW w:w="6470" w:type="dxa"/>
            <w:vMerge w:val="continue"/>
            <w:noWrap w:val="0"/>
            <w:vAlign w:val="top"/>
          </w:tcPr>
          <w:p>
            <w:pPr>
              <w:pStyle w:val="10"/>
              <w:numPr>
                <w:ilvl w:val="0"/>
                <w:numId w:val="0"/>
              </w:numPr>
              <w:tabs>
                <w:tab w:val="left" w:pos="829"/>
              </w:tabs>
              <w:spacing w:before="65" w:after="0" w:line="240" w:lineRule="auto"/>
              <w:ind w:right="0" w:rightChars="0"/>
              <w:jc w:val="left"/>
              <w:rPr>
                <w:rFonts w:hint="eastAsia"/>
                <w:color w:val="auto"/>
                <w:sz w:val="24"/>
                <w:lang w:eastAsia="zh-CN"/>
              </w:rPr>
            </w:pPr>
          </w:p>
        </w:tc>
        <w:tc>
          <w:tcPr>
            <w:tcW w:w="1853" w:type="dxa"/>
            <w:tcBorders>
              <w:top w:val="single" w:color="auto" w:sz="4" w:space="0"/>
              <w:bottom w:val="single" w:color="auto" w:sz="4" w:space="0"/>
            </w:tcBorders>
            <w:noWrap w:val="0"/>
            <w:vAlign w:val="top"/>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09" w:type="dxa"/>
            <w:vMerge w:val="continue"/>
            <w:noWrap w:val="0"/>
            <w:vAlign w:val="top"/>
          </w:tcPr>
          <w:p>
            <w:pPr>
              <w:pStyle w:val="10"/>
              <w:spacing w:line="292" w:lineRule="auto"/>
              <w:ind w:left="107" w:right="95"/>
              <w:rPr>
                <w:color w:val="auto"/>
                <w:spacing w:val="-20"/>
                <w:sz w:val="24"/>
              </w:rPr>
            </w:pPr>
          </w:p>
        </w:tc>
        <w:tc>
          <w:tcPr>
            <w:tcW w:w="797"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vMerge w:val="continue"/>
            <w:noWrap w:val="0"/>
            <w:vAlign w:val="top"/>
          </w:tcPr>
          <w:p>
            <w:pPr>
              <w:pStyle w:val="10"/>
              <w:spacing w:line="292" w:lineRule="auto"/>
              <w:ind w:left="359" w:right="106" w:hanging="240"/>
              <w:rPr>
                <w:color w:val="auto"/>
                <w:sz w:val="24"/>
              </w:rPr>
            </w:pPr>
          </w:p>
        </w:tc>
        <w:tc>
          <w:tcPr>
            <w:tcW w:w="1618" w:type="dxa"/>
            <w:vMerge w:val="continue"/>
            <w:noWrap w:val="0"/>
            <w:vAlign w:val="center"/>
          </w:tcPr>
          <w:p>
            <w:pPr>
              <w:pStyle w:val="10"/>
              <w:spacing w:line="292" w:lineRule="auto"/>
              <w:ind w:left="221" w:leftChars="0" w:right="173" w:hanging="40" w:firstLineChars="0"/>
              <w:jc w:val="center"/>
              <w:rPr>
                <w:rFonts w:hint="eastAsia"/>
                <w:color w:val="auto"/>
                <w:sz w:val="24"/>
                <w:lang w:val="en-US" w:eastAsia="zh-CN"/>
              </w:rPr>
            </w:pPr>
          </w:p>
        </w:tc>
        <w:tc>
          <w:tcPr>
            <w:tcW w:w="6470" w:type="dxa"/>
            <w:vMerge w:val="continue"/>
            <w:noWrap w:val="0"/>
            <w:vAlign w:val="top"/>
          </w:tcPr>
          <w:p>
            <w:pPr>
              <w:pStyle w:val="10"/>
              <w:numPr>
                <w:ilvl w:val="0"/>
                <w:numId w:val="0"/>
              </w:numPr>
              <w:tabs>
                <w:tab w:val="left" w:pos="829"/>
              </w:tabs>
              <w:spacing w:before="65" w:after="0" w:line="240" w:lineRule="auto"/>
              <w:ind w:right="0" w:rightChars="0"/>
              <w:jc w:val="left"/>
              <w:rPr>
                <w:rFonts w:hint="eastAsia"/>
                <w:color w:val="auto"/>
                <w:sz w:val="24"/>
                <w:lang w:eastAsia="zh-CN"/>
              </w:rPr>
            </w:pPr>
          </w:p>
        </w:tc>
        <w:tc>
          <w:tcPr>
            <w:tcW w:w="1853" w:type="dxa"/>
            <w:tcBorders>
              <w:top w:val="single" w:color="auto" w:sz="4" w:space="0"/>
            </w:tcBorders>
            <w:noWrap w:val="0"/>
            <w:vAlign w:val="top"/>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有/无</w:t>
            </w:r>
          </w:p>
        </w:tc>
        <w:tc>
          <w:tcPr>
            <w:tcW w:w="1709" w:type="dxa"/>
            <w:vMerge w:val="continue"/>
            <w:noWrap w:val="0"/>
            <w:vAlign w:val="top"/>
          </w:tcPr>
          <w:p>
            <w:pPr>
              <w:pStyle w:val="10"/>
              <w:spacing w:line="292" w:lineRule="auto"/>
              <w:ind w:left="107" w:right="95"/>
              <w:rPr>
                <w:color w:val="auto"/>
                <w:spacing w:val="-20"/>
                <w:sz w:val="24"/>
              </w:rPr>
            </w:pPr>
          </w:p>
        </w:tc>
        <w:tc>
          <w:tcPr>
            <w:tcW w:w="797"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vMerge w:val="continue"/>
            <w:noWrap w:val="0"/>
            <w:vAlign w:val="top"/>
          </w:tcPr>
          <w:p>
            <w:pPr>
              <w:pStyle w:val="10"/>
              <w:spacing w:line="292" w:lineRule="auto"/>
              <w:ind w:left="359" w:right="106" w:hanging="240"/>
              <w:rPr>
                <w:color w:val="auto"/>
                <w:sz w:val="24"/>
              </w:rPr>
            </w:pPr>
          </w:p>
        </w:tc>
        <w:tc>
          <w:tcPr>
            <w:tcW w:w="1618" w:type="dxa"/>
            <w:vMerge w:val="restart"/>
            <w:noWrap w:val="0"/>
            <w:vAlign w:val="center"/>
          </w:tcPr>
          <w:p>
            <w:pPr>
              <w:pStyle w:val="10"/>
              <w:spacing w:line="292" w:lineRule="auto"/>
              <w:ind w:right="173"/>
              <w:jc w:val="center"/>
              <w:rPr>
                <w:color w:val="auto"/>
                <w:sz w:val="24"/>
              </w:rPr>
            </w:pPr>
            <w:r>
              <w:rPr>
                <w:rFonts w:hint="eastAsia"/>
                <w:color w:val="auto"/>
                <w:sz w:val="24"/>
                <w:lang w:val="en-US" w:eastAsia="zh-CN"/>
              </w:rPr>
              <w:t>6</w:t>
            </w:r>
            <w:r>
              <w:rPr>
                <w:color w:val="auto"/>
                <w:sz w:val="24"/>
              </w:rPr>
              <w:t>.书面作业总量</w:t>
            </w:r>
          </w:p>
        </w:tc>
        <w:tc>
          <w:tcPr>
            <w:tcW w:w="6470" w:type="dxa"/>
            <w:vMerge w:val="restart"/>
            <w:noWrap w:val="0"/>
            <w:vAlign w:val="top"/>
          </w:tcPr>
          <w:p>
            <w:pPr>
              <w:pStyle w:val="10"/>
              <w:numPr>
                <w:ilvl w:val="0"/>
                <w:numId w:val="0"/>
              </w:numPr>
              <w:tabs>
                <w:tab w:val="left" w:pos="829"/>
              </w:tabs>
              <w:spacing w:before="43"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16</w:t>
            </w:r>
            <w:r>
              <w:rPr>
                <w:rFonts w:hint="eastAsia"/>
                <w:color w:val="auto"/>
                <w:sz w:val="24"/>
                <w:lang w:eastAsia="zh-CN"/>
              </w:rPr>
              <w:t>）</w:t>
            </w:r>
            <w:r>
              <w:rPr>
                <w:color w:val="auto"/>
                <w:sz w:val="24"/>
              </w:rPr>
              <w:t>学生每天书面作业完成时间</w:t>
            </w:r>
          </w:p>
          <w:p>
            <w:pPr>
              <w:pStyle w:val="10"/>
              <w:numPr>
                <w:ilvl w:val="0"/>
                <w:numId w:val="0"/>
              </w:numPr>
              <w:tabs>
                <w:tab w:val="left" w:pos="829"/>
              </w:tabs>
              <w:spacing w:before="67" w:after="0" w:line="240" w:lineRule="auto"/>
              <w:ind w:leftChars="0" w:right="0" w:rightChars="0"/>
              <w:jc w:val="left"/>
              <w:rPr>
                <w:color w:val="auto"/>
                <w:sz w:val="24"/>
              </w:rPr>
            </w:pPr>
            <w:r>
              <w:rPr>
                <w:rFonts w:hint="eastAsia"/>
                <w:color w:val="auto"/>
                <w:sz w:val="24"/>
                <w:lang w:eastAsia="zh-CN"/>
              </w:rPr>
              <w:t>（</w:t>
            </w:r>
            <w:r>
              <w:rPr>
                <w:rFonts w:hint="eastAsia"/>
                <w:color w:val="auto"/>
                <w:sz w:val="24"/>
                <w:lang w:val="en-US" w:eastAsia="zh-CN"/>
              </w:rPr>
              <w:t>17</w:t>
            </w:r>
            <w:r>
              <w:rPr>
                <w:rFonts w:hint="eastAsia"/>
                <w:color w:val="auto"/>
                <w:sz w:val="24"/>
                <w:lang w:eastAsia="zh-CN"/>
              </w:rPr>
              <w:t>）</w:t>
            </w:r>
            <w:r>
              <w:rPr>
                <w:color w:val="auto"/>
                <w:sz w:val="24"/>
              </w:rPr>
              <w:t>学生周末、寒暑假、法定节假日书面作业时间总量</w:t>
            </w:r>
          </w:p>
          <w:p>
            <w:pPr>
              <w:pStyle w:val="10"/>
              <w:numPr>
                <w:ilvl w:val="0"/>
                <w:numId w:val="0"/>
              </w:numPr>
              <w:tabs>
                <w:tab w:val="left" w:pos="829"/>
              </w:tabs>
              <w:spacing w:before="65"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18</w:t>
            </w:r>
            <w:r>
              <w:rPr>
                <w:rFonts w:hint="eastAsia"/>
                <w:color w:val="auto"/>
                <w:sz w:val="24"/>
                <w:lang w:eastAsia="zh-CN"/>
              </w:rPr>
              <w:t>）</w:t>
            </w:r>
            <w:r>
              <w:rPr>
                <w:color w:val="auto"/>
                <w:sz w:val="24"/>
              </w:rPr>
              <w:t>学生作业负担的总体水平</w:t>
            </w:r>
          </w:p>
          <w:p>
            <w:pPr>
              <w:pStyle w:val="10"/>
              <w:numPr>
                <w:ilvl w:val="0"/>
                <w:numId w:val="0"/>
              </w:numPr>
              <w:tabs>
                <w:tab w:val="left" w:pos="829"/>
              </w:tabs>
              <w:spacing w:before="65" w:after="0" w:line="240" w:lineRule="auto"/>
              <w:ind w:right="0" w:rightChars="0"/>
              <w:jc w:val="left"/>
              <w:rPr>
                <w:rFonts w:hint="eastAsia" w:eastAsia="仿宋"/>
                <w:color w:val="auto"/>
                <w:sz w:val="24"/>
                <w:lang w:eastAsia="zh-CN"/>
              </w:rPr>
            </w:pPr>
            <w:r>
              <w:rPr>
                <w:rFonts w:hint="eastAsia"/>
                <w:color w:val="auto"/>
                <w:sz w:val="24"/>
                <w:lang w:eastAsia="zh-CN"/>
              </w:rPr>
              <w:t>（</w:t>
            </w:r>
            <w:r>
              <w:rPr>
                <w:rFonts w:hint="eastAsia"/>
                <w:color w:val="auto"/>
                <w:sz w:val="24"/>
                <w:lang w:val="en-US" w:eastAsia="zh-CN"/>
              </w:rPr>
              <w:t>19</w:t>
            </w:r>
            <w:r>
              <w:rPr>
                <w:rFonts w:hint="eastAsia"/>
                <w:color w:val="auto"/>
                <w:sz w:val="24"/>
                <w:lang w:eastAsia="zh-CN"/>
              </w:rPr>
              <w:t>）</w:t>
            </w:r>
            <w:r>
              <w:rPr>
                <w:color w:val="auto"/>
                <w:sz w:val="24"/>
              </w:rPr>
              <w:t>有无布置机械、无效、惩罚性作业</w:t>
            </w:r>
          </w:p>
        </w:tc>
        <w:tc>
          <w:tcPr>
            <w:tcW w:w="1853" w:type="dxa"/>
            <w:noWrap w:val="0"/>
            <w:vAlign w:val="top"/>
          </w:tcPr>
          <w:p>
            <w:pPr>
              <w:pStyle w:val="10"/>
              <w:spacing w:before="34"/>
              <w:ind w:left="11"/>
              <w:jc w:val="center"/>
              <w:rPr>
                <w:color w:val="auto"/>
                <w:sz w:val="24"/>
              </w:rPr>
            </w:pPr>
            <w:r>
              <w:rPr>
                <w:color w:val="auto"/>
                <w:sz w:val="24"/>
              </w:rPr>
              <w:t>小时</w:t>
            </w:r>
          </w:p>
        </w:tc>
        <w:tc>
          <w:tcPr>
            <w:tcW w:w="1709" w:type="dxa"/>
            <w:vMerge w:val="restart"/>
            <w:noWrap w:val="0"/>
            <w:vAlign w:val="center"/>
          </w:tcPr>
          <w:p>
            <w:pPr>
              <w:pStyle w:val="10"/>
              <w:spacing w:line="292" w:lineRule="auto"/>
              <w:ind w:right="95"/>
              <w:jc w:val="center"/>
              <w:rPr>
                <w:color w:val="auto"/>
                <w:sz w:val="24"/>
              </w:rPr>
            </w:pPr>
            <w:r>
              <w:rPr>
                <w:color w:val="auto"/>
                <w:spacing w:val="-20"/>
                <w:sz w:val="24"/>
              </w:rPr>
              <w:t>查阅资料、随机访谈、抽样测验</w:t>
            </w:r>
          </w:p>
        </w:tc>
        <w:tc>
          <w:tcPr>
            <w:tcW w:w="797"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vMerge w:val="continue"/>
            <w:noWrap w:val="0"/>
            <w:vAlign w:val="top"/>
          </w:tcPr>
          <w:p>
            <w:pPr>
              <w:rPr>
                <w:color w:val="auto"/>
                <w:sz w:val="2"/>
                <w:szCs w:val="2"/>
              </w:rPr>
            </w:pPr>
          </w:p>
        </w:tc>
        <w:tc>
          <w:tcPr>
            <w:tcW w:w="1618" w:type="dxa"/>
            <w:vMerge w:val="continue"/>
            <w:tcBorders>
              <w:top w:val="nil"/>
            </w:tcBorders>
            <w:noWrap w:val="0"/>
            <w:vAlign w:val="top"/>
          </w:tcPr>
          <w:p>
            <w:pPr>
              <w:rPr>
                <w:color w:val="auto"/>
                <w:sz w:val="2"/>
                <w:szCs w:val="2"/>
              </w:rPr>
            </w:pPr>
          </w:p>
        </w:tc>
        <w:tc>
          <w:tcPr>
            <w:tcW w:w="6470" w:type="dxa"/>
            <w:vMerge w:val="continue"/>
            <w:tcBorders>
              <w:top w:val="nil"/>
            </w:tcBorders>
            <w:noWrap w:val="0"/>
            <w:vAlign w:val="top"/>
          </w:tcPr>
          <w:p>
            <w:pPr>
              <w:rPr>
                <w:color w:val="auto"/>
                <w:sz w:val="2"/>
                <w:szCs w:val="2"/>
              </w:rPr>
            </w:pPr>
          </w:p>
        </w:tc>
        <w:tc>
          <w:tcPr>
            <w:tcW w:w="1853" w:type="dxa"/>
            <w:noWrap w:val="0"/>
            <w:vAlign w:val="top"/>
          </w:tcPr>
          <w:p>
            <w:pPr>
              <w:pStyle w:val="10"/>
              <w:spacing w:before="33"/>
              <w:ind w:left="11"/>
              <w:jc w:val="center"/>
              <w:rPr>
                <w:color w:val="auto"/>
                <w:sz w:val="24"/>
              </w:rPr>
            </w:pPr>
            <w:r>
              <w:rPr>
                <w:color w:val="auto"/>
                <w:sz w:val="24"/>
              </w:rPr>
              <w:t>小时</w:t>
            </w:r>
          </w:p>
        </w:tc>
        <w:tc>
          <w:tcPr>
            <w:tcW w:w="1709" w:type="dxa"/>
            <w:vMerge w:val="continue"/>
            <w:tcBorders>
              <w:top w:val="nil"/>
            </w:tcBorders>
            <w:noWrap w:val="0"/>
            <w:vAlign w:val="top"/>
          </w:tcPr>
          <w:p>
            <w:pPr>
              <w:rPr>
                <w:color w:val="auto"/>
                <w:sz w:val="2"/>
                <w:szCs w:val="2"/>
              </w:rPr>
            </w:pPr>
          </w:p>
        </w:tc>
        <w:tc>
          <w:tcPr>
            <w:tcW w:w="797"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149" w:type="dxa"/>
            <w:vMerge w:val="continue"/>
            <w:noWrap w:val="0"/>
            <w:vAlign w:val="top"/>
          </w:tcPr>
          <w:p>
            <w:pPr>
              <w:rPr>
                <w:color w:val="auto"/>
                <w:sz w:val="2"/>
                <w:szCs w:val="2"/>
              </w:rPr>
            </w:pPr>
          </w:p>
        </w:tc>
        <w:tc>
          <w:tcPr>
            <w:tcW w:w="1618" w:type="dxa"/>
            <w:vMerge w:val="continue"/>
            <w:tcBorders>
              <w:top w:val="nil"/>
            </w:tcBorders>
            <w:noWrap w:val="0"/>
            <w:vAlign w:val="top"/>
          </w:tcPr>
          <w:p>
            <w:pPr>
              <w:rPr>
                <w:color w:val="auto"/>
                <w:sz w:val="2"/>
                <w:szCs w:val="2"/>
              </w:rPr>
            </w:pPr>
          </w:p>
        </w:tc>
        <w:tc>
          <w:tcPr>
            <w:tcW w:w="6470" w:type="dxa"/>
            <w:vMerge w:val="continue"/>
            <w:tcBorders>
              <w:top w:val="nil"/>
            </w:tcBorders>
            <w:noWrap w:val="0"/>
            <w:vAlign w:val="top"/>
          </w:tcPr>
          <w:p>
            <w:pPr>
              <w:rPr>
                <w:color w:val="auto"/>
                <w:sz w:val="2"/>
                <w:szCs w:val="2"/>
              </w:rPr>
            </w:pPr>
          </w:p>
        </w:tc>
        <w:tc>
          <w:tcPr>
            <w:tcW w:w="1853" w:type="dxa"/>
            <w:tcBorders>
              <w:bottom w:val="single" w:color="auto" w:sz="4" w:space="0"/>
            </w:tcBorders>
            <w:noWrap w:val="0"/>
            <w:vAlign w:val="top"/>
          </w:tcPr>
          <w:p>
            <w:pPr>
              <w:pStyle w:val="10"/>
              <w:spacing w:before="33"/>
              <w:ind w:left="11"/>
              <w:jc w:val="center"/>
              <w:rPr>
                <w:color w:val="auto"/>
                <w:sz w:val="24"/>
              </w:rPr>
            </w:pPr>
            <w:r>
              <w:rPr>
                <w:color w:val="auto"/>
                <w:sz w:val="24"/>
              </w:rPr>
              <w:t>水平</w:t>
            </w:r>
          </w:p>
        </w:tc>
        <w:tc>
          <w:tcPr>
            <w:tcW w:w="1709" w:type="dxa"/>
            <w:vMerge w:val="continue"/>
            <w:tcBorders>
              <w:top w:val="nil"/>
            </w:tcBorders>
            <w:noWrap w:val="0"/>
            <w:vAlign w:val="top"/>
          </w:tcPr>
          <w:p>
            <w:pPr>
              <w:rPr>
                <w:color w:val="auto"/>
                <w:sz w:val="2"/>
                <w:szCs w:val="2"/>
              </w:rPr>
            </w:pPr>
          </w:p>
        </w:tc>
        <w:tc>
          <w:tcPr>
            <w:tcW w:w="797"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149" w:type="dxa"/>
            <w:vMerge w:val="continue"/>
            <w:noWrap w:val="0"/>
            <w:vAlign w:val="top"/>
          </w:tcPr>
          <w:p>
            <w:pPr>
              <w:rPr>
                <w:color w:val="auto"/>
                <w:sz w:val="2"/>
                <w:szCs w:val="2"/>
              </w:rPr>
            </w:pPr>
          </w:p>
        </w:tc>
        <w:tc>
          <w:tcPr>
            <w:tcW w:w="1618" w:type="dxa"/>
            <w:vMerge w:val="continue"/>
            <w:noWrap w:val="0"/>
            <w:vAlign w:val="top"/>
          </w:tcPr>
          <w:p>
            <w:pPr>
              <w:rPr>
                <w:color w:val="auto"/>
                <w:sz w:val="2"/>
                <w:szCs w:val="2"/>
              </w:rPr>
            </w:pPr>
          </w:p>
        </w:tc>
        <w:tc>
          <w:tcPr>
            <w:tcW w:w="6470" w:type="dxa"/>
            <w:vMerge w:val="continue"/>
            <w:noWrap w:val="0"/>
            <w:vAlign w:val="top"/>
          </w:tcPr>
          <w:p>
            <w:pPr>
              <w:rPr>
                <w:color w:val="auto"/>
                <w:sz w:val="2"/>
                <w:szCs w:val="2"/>
              </w:rPr>
            </w:pPr>
          </w:p>
        </w:tc>
        <w:tc>
          <w:tcPr>
            <w:tcW w:w="1853" w:type="dxa"/>
            <w:tcBorders>
              <w:top w:val="single" w:color="auto" w:sz="4" w:space="0"/>
            </w:tcBorders>
            <w:noWrap w:val="0"/>
            <w:vAlign w:val="top"/>
          </w:tcPr>
          <w:p>
            <w:pPr>
              <w:pStyle w:val="10"/>
              <w:spacing w:before="33"/>
              <w:ind w:left="11"/>
              <w:jc w:val="center"/>
              <w:rPr>
                <w:color w:val="auto"/>
                <w:sz w:val="24"/>
              </w:rPr>
            </w:pPr>
            <w:r>
              <w:rPr>
                <w:color w:val="auto"/>
                <w:sz w:val="24"/>
              </w:rPr>
              <w:t>有/无</w:t>
            </w:r>
          </w:p>
        </w:tc>
        <w:tc>
          <w:tcPr>
            <w:tcW w:w="1709" w:type="dxa"/>
            <w:vMerge w:val="continue"/>
            <w:noWrap w:val="0"/>
            <w:vAlign w:val="top"/>
          </w:tcPr>
          <w:p>
            <w:pPr>
              <w:rPr>
                <w:color w:val="auto"/>
                <w:sz w:val="2"/>
                <w:szCs w:val="2"/>
              </w:rPr>
            </w:pPr>
          </w:p>
        </w:tc>
        <w:tc>
          <w:tcPr>
            <w:tcW w:w="797" w:type="dxa"/>
            <w:vMerge w:val="continue"/>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vMerge w:val="continue"/>
            <w:noWrap w:val="0"/>
            <w:vAlign w:val="top"/>
          </w:tcPr>
          <w:p>
            <w:pPr>
              <w:rPr>
                <w:color w:val="auto"/>
                <w:sz w:val="2"/>
                <w:szCs w:val="2"/>
              </w:rPr>
            </w:pPr>
          </w:p>
        </w:tc>
        <w:tc>
          <w:tcPr>
            <w:tcW w:w="1618" w:type="dxa"/>
            <w:vMerge w:val="restart"/>
            <w:noWrap w:val="0"/>
            <w:vAlign w:val="center"/>
          </w:tcPr>
          <w:p>
            <w:pPr>
              <w:pStyle w:val="10"/>
              <w:spacing w:before="172" w:line="292" w:lineRule="auto"/>
              <w:ind w:right="173"/>
              <w:jc w:val="center"/>
              <w:rPr>
                <w:rFonts w:hint="eastAsia" w:eastAsia="仿宋"/>
                <w:color w:val="auto"/>
                <w:sz w:val="24"/>
                <w:lang w:val="en-US" w:eastAsia="zh-CN"/>
              </w:rPr>
            </w:pPr>
            <w:r>
              <w:rPr>
                <w:rFonts w:hint="eastAsia"/>
                <w:color w:val="auto"/>
                <w:sz w:val="24"/>
                <w:lang w:val="en-US" w:eastAsia="zh-CN"/>
              </w:rPr>
              <w:t>7</w:t>
            </w:r>
            <w:r>
              <w:rPr>
                <w:color w:val="auto"/>
                <w:sz w:val="24"/>
              </w:rPr>
              <w:t>.</w:t>
            </w:r>
            <w:r>
              <w:rPr>
                <w:rFonts w:hint="eastAsia"/>
                <w:color w:val="auto"/>
                <w:sz w:val="24"/>
                <w:lang w:val="en-US" w:eastAsia="zh-CN"/>
              </w:rPr>
              <w:t>提高</w:t>
            </w:r>
            <w:r>
              <w:rPr>
                <w:color w:val="auto"/>
                <w:sz w:val="24"/>
              </w:rPr>
              <w:t>作业</w:t>
            </w:r>
            <w:r>
              <w:rPr>
                <w:rFonts w:hint="eastAsia"/>
                <w:color w:val="auto"/>
                <w:sz w:val="24"/>
                <w:lang w:val="en-US" w:eastAsia="zh-CN"/>
              </w:rPr>
              <w:t>质量</w:t>
            </w:r>
          </w:p>
        </w:tc>
        <w:tc>
          <w:tcPr>
            <w:tcW w:w="6470" w:type="dxa"/>
            <w:vMerge w:val="restart"/>
            <w:noWrap w:val="0"/>
            <w:vAlign w:val="top"/>
          </w:tcPr>
          <w:p>
            <w:pPr>
              <w:pStyle w:val="10"/>
              <w:keepNext w:val="0"/>
              <w:keepLines w:val="0"/>
              <w:pageBreakBefore w:val="0"/>
              <w:widowControl w:val="0"/>
              <w:numPr>
                <w:ilvl w:val="0"/>
                <w:numId w:val="0"/>
              </w:numPr>
              <w:tabs>
                <w:tab w:val="left" w:pos="829"/>
              </w:tabs>
              <w:kinsoku/>
              <w:wordWrap/>
              <w:overflowPunct/>
              <w:topLinePunct w:val="0"/>
              <w:autoSpaceDE w:val="0"/>
              <w:autoSpaceDN w:val="0"/>
              <w:bidi w:val="0"/>
              <w:adjustRightInd/>
              <w:snapToGrid/>
              <w:spacing w:before="74" w:after="0" w:line="360" w:lineRule="exact"/>
              <w:ind w:right="0" w:rightChars="0"/>
              <w:jc w:val="left"/>
              <w:textAlignment w:val="auto"/>
              <w:rPr>
                <w:rFonts w:hint="default"/>
                <w:color w:val="auto"/>
                <w:sz w:val="24"/>
                <w:lang w:val="en-US" w:eastAsia="zh-CN"/>
              </w:rPr>
            </w:pPr>
            <w:r>
              <w:rPr>
                <w:rFonts w:hint="eastAsia"/>
                <w:color w:val="auto"/>
                <w:sz w:val="24"/>
                <w:lang w:eastAsia="zh-CN"/>
              </w:rPr>
              <w:t>（</w:t>
            </w:r>
            <w:r>
              <w:rPr>
                <w:rFonts w:hint="eastAsia"/>
                <w:color w:val="auto"/>
                <w:sz w:val="24"/>
                <w:lang w:val="en-US" w:eastAsia="zh-CN"/>
              </w:rPr>
              <w:t>19</w:t>
            </w:r>
            <w:r>
              <w:rPr>
                <w:rFonts w:hint="eastAsia"/>
                <w:color w:val="auto"/>
                <w:sz w:val="24"/>
                <w:lang w:eastAsia="zh-CN"/>
              </w:rPr>
              <w:t>）</w:t>
            </w:r>
            <w:r>
              <w:rPr>
                <w:rFonts w:hint="eastAsia"/>
                <w:color w:val="auto"/>
                <w:sz w:val="24"/>
                <w:lang w:val="en-US" w:eastAsia="zh-CN"/>
              </w:rPr>
              <w:t>是否开展作业设计研究</w:t>
            </w:r>
          </w:p>
          <w:p>
            <w:pPr>
              <w:pStyle w:val="10"/>
              <w:keepNext w:val="0"/>
              <w:keepLines w:val="0"/>
              <w:pageBreakBefore w:val="0"/>
              <w:widowControl w:val="0"/>
              <w:numPr>
                <w:ilvl w:val="0"/>
                <w:numId w:val="0"/>
              </w:numPr>
              <w:tabs>
                <w:tab w:val="left" w:pos="829"/>
              </w:tabs>
              <w:kinsoku/>
              <w:wordWrap/>
              <w:overflowPunct/>
              <w:topLinePunct w:val="0"/>
              <w:autoSpaceDE w:val="0"/>
              <w:autoSpaceDN w:val="0"/>
              <w:bidi w:val="0"/>
              <w:adjustRightInd/>
              <w:snapToGrid/>
              <w:spacing w:before="74" w:after="0" w:line="360" w:lineRule="exact"/>
              <w:ind w:right="0" w:rightChars="0"/>
              <w:jc w:val="left"/>
              <w:textAlignment w:val="auto"/>
              <w:rPr>
                <w:color w:val="auto"/>
                <w:sz w:val="24"/>
              </w:rPr>
            </w:pPr>
            <w:r>
              <w:rPr>
                <w:rFonts w:hint="eastAsia"/>
                <w:color w:val="auto"/>
                <w:sz w:val="24"/>
                <w:lang w:eastAsia="zh-CN"/>
              </w:rPr>
              <w:t>（</w:t>
            </w:r>
            <w:r>
              <w:rPr>
                <w:rFonts w:hint="eastAsia"/>
                <w:color w:val="auto"/>
                <w:sz w:val="24"/>
                <w:lang w:val="en-US" w:eastAsia="zh-CN"/>
              </w:rPr>
              <w:t>20</w:t>
            </w:r>
            <w:r>
              <w:rPr>
                <w:rFonts w:hint="eastAsia"/>
                <w:color w:val="auto"/>
                <w:sz w:val="24"/>
                <w:lang w:eastAsia="zh-CN"/>
              </w:rPr>
              <w:t>）</w:t>
            </w:r>
            <w:r>
              <w:rPr>
                <w:color w:val="auto"/>
                <w:sz w:val="24"/>
              </w:rPr>
              <w:t>作业布置是否分层、弹性和个性化</w:t>
            </w:r>
          </w:p>
          <w:p>
            <w:pPr>
              <w:pStyle w:val="10"/>
              <w:keepNext w:val="0"/>
              <w:keepLines w:val="0"/>
              <w:pageBreakBefore w:val="0"/>
              <w:widowControl w:val="0"/>
              <w:numPr>
                <w:ilvl w:val="0"/>
                <w:numId w:val="0"/>
              </w:numPr>
              <w:tabs>
                <w:tab w:val="left" w:pos="829"/>
              </w:tabs>
              <w:kinsoku/>
              <w:wordWrap/>
              <w:overflowPunct/>
              <w:topLinePunct w:val="0"/>
              <w:autoSpaceDE w:val="0"/>
              <w:autoSpaceDN w:val="0"/>
              <w:bidi w:val="0"/>
              <w:adjustRightInd/>
              <w:snapToGrid/>
              <w:spacing w:before="74" w:after="0" w:line="360" w:lineRule="exact"/>
              <w:ind w:right="0" w:rightChars="0"/>
              <w:jc w:val="left"/>
              <w:textAlignment w:val="auto"/>
              <w:rPr>
                <w:rFonts w:hint="default"/>
                <w:color w:val="auto"/>
                <w:sz w:val="24"/>
                <w:lang w:val="en-US"/>
              </w:rPr>
            </w:pPr>
            <w:r>
              <w:rPr>
                <w:rFonts w:hint="eastAsia"/>
                <w:color w:val="auto"/>
                <w:sz w:val="24"/>
                <w:lang w:eastAsia="zh-CN"/>
              </w:rPr>
              <w:t>（</w:t>
            </w:r>
            <w:r>
              <w:rPr>
                <w:rFonts w:hint="eastAsia"/>
                <w:color w:val="auto"/>
                <w:sz w:val="24"/>
                <w:lang w:val="en-US" w:eastAsia="zh-CN"/>
              </w:rPr>
              <w:t>21</w:t>
            </w:r>
            <w:r>
              <w:rPr>
                <w:rFonts w:hint="eastAsia"/>
                <w:color w:val="auto"/>
                <w:sz w:val="24"/>
                <w:lang w:eastAsia="zh-CN"/>
              </w:rPr>
              <w:t>）</w:t>
            </w:r>
            <w:r>
              <w:rPr>
                <w:rFonts w:hint="eastAsia"/>
                <w:color w:val="auto"/>
                <w:sz w:val="24"/>
                <w:lang w:val="en-US" w:eastAsia="zh-CN"/>
              </w:rPr>
              <w:t>是否定期开展作业管理和设计优秀案例展评活动</w:t>
            </w:r>
          </w:p>
          <w:p>
            <w:pPr>
              <w:pStyle w:val="10"/>
              <w:keepNext w:val="0"/>
              <w:keepLines w:val="0"/>
              <w:pageBreakBefore w:val="0"/>
              <w:widowControl w:val="0"/>
              <w:numPr>
                <w:ilvl w:val="0"/>
                <w:numId w:val="0"/>
              </w:numPr>
              <w:tabs>
                <w:tab w:val="left" w:pos="829"/>
              </w:tabs>
              <w:kinsoku/>
              <w:wordWrap/>
              <w:overflowPunct/>
              <w:topLinePunct w:val="0"/>
              <w:autoSpaceDE w:val="0"/>
              <w:autoSpaceDN w:val="0"/>
              <w:bidi w:val="0"/>
              <w:adjustRightInd/>
              <w:snapToGrid/>
              <w:spacing w:before="74" w:after="0" w:line="360" w:lineRule="exact"/>
              <w:ind w:right="0" w:rightChars="0"/>
              <w:jc w:val="left"/>
              <w:textAlignment w:val="auto"/>
              <w:rPr>
                <w:color w:val="auto"/>
                <w:sz w:val="24"/>
              </w:rPr>
            </w:pPr>
            <w:r>
              <w:rPr>
                <w:rFonts w:hint="eastAsia"/>
                <w:color w:val="auto"/>
                <w:sz w:val="24"/>
                <w:lang w:eastAsia="zh-CN"/>
              </w:rPr>
              <w:t>（</w:t>
            </w:r>
            <w:r>
              <w:rPr>
                <w:rFonts w:hint="eastAsia"/>
                <w:color w:val="auto"/>
                <w:sz w:val="24"/>
                <w:lang w:val="en-US" w:eastAsia="zh-CN"/>
              </w:rPr>
              <w:t>22</w:t>
            </w:r>
            <w:r>
              <w:rPr>
                <w:rFonts w:hint="eastAsia"/>
                <w:color w:val="auto"/>
                <w:sz w:val="24"/>
                <w:lang w:eastAsia="zh-CN"/>
              </w:rPr>
              <w:t>）</w:t>
            </w:r>
            <w:r>
              <w:rPr>
                <w:color w:val="auto"/>
                <w:sz w:val="24"/>
              </w:rPr>
              <w:t>有无开展优质作业资源共建共享</w:t>
            </w:r>
          </w:p>
        </w:tc>
        <w:tc>
          <w:tcPr>
            <w:tcW w:w="1853" w:type="dxa"/>
            <w:noWrap w:val="0"/>
            <w:vAlign w:val="top"/>
          </w:tcPr>
          <w:p>
            <w:pPr>
              <w:pStyle w:val="10"/>
              <w:spacing w:before="93"/>
              <w:ind w:left="11"/>
              <w:jc w:val="center"/>
              <w:rPr>
                <w:color w:val="auto"/>
                <w:sz w:val="24"/>
              </w:rPr>
            </w:pPr>
            <w:r>
              <w:rPr>
                <w:color w:val="auto"/>
                <w:sz w:val="24"/>
              </w:rPr>
              <w:t>是/否</w:t>
            </w:r>
          </w:p>
        </w:tc>
        <w:tc>
          <w:tcPr>
            <w:tcW w:w="1709" w:type="dxa"/>
            <w:vMerge w:val="restart"/>
            <w:noWrap w:val="0"/>
            <w:vAlign w:val="center"/>
          </w:tcPr>
          <w:p>
            <w:pPr>
              <w:pStyle w:val="10"/>
              <w:spacing w:before="172" w:line="292" w:lineRule="auto"/>
              <w:ind w:right="95"/>
              <w:jc w:val="center"/>
              <w:rPr>
                <w:color w:val="auto"/>
                <w:sz w:val="24"/>
              </w:rPr>
            </w:pPr>
            <w:r>
              <w:rPr>
                <w:color w:val="auto"/>
                <w:spacing w:val="-20"/>
                <w:sz w:val="24"/>
              </w:rPr>
              <w:t>查阅资料、随机</w:t>
            </w:r>
            <w:r>
              <w:rPr>
                <w:color w:val="auto"/>
                <w:sz w:val="24"/>
              </w:rPr>
              <w:t>访谈</w:t>
            </w:r>
          </w:p>
        </w:tc>
        <w:tc>
          <w:tcPr>
            <w:tcW w:w="797"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vMerge w:val="continue"/>
            <w:noWrap w:val="0"/>
            <w:vAlign w:val="top"/>
          </w:tcPr>
          <w:p>
            <w:pPr>
              <w:rPr>
                <w:color w:val="auto"/>
                <w:sz w:val="2"/>
                <w:szCs w:val="2"/>
              </w:rPr>
            </w:pPr>
          </w:p>
        </w:tc>
        <w:tc>
          <w:tcPr>
            <w:tcW w:w="1618" w:type="dxa"/>
            <w:vMerge w:val="continue"/>
            <w:tcBorders>
              <w:top w:val="nil"/>
            </w:tcBorders>
            <w:noWrap w:val="0"/>
            <w:vAlign w:val="top"/>
          </w:tcPr>
          <w:p>
            <w:pPr>
              <w:rPr>
                <w:color w:val="auto"/>
                <w:sz w:val="2"/>
                <w:szCs w:val="2"/>
              </w:rPr>
            </w:pPr>
          </w:p>
        </w:tc>
        <w:tc>
          <w:tcPr>
            <w:tcW w:w="6470" w:type="dxa"/>
            <w:vMerge w:val="continue"/>
            <w:tcBorders>
              <w:top w:val="nil"/>
            </w:tcBorders>
            <w:noWrap w:val="0"/>
            <w:vAlign w:val="top"/>
          </w:tcPr>
          <w:p>
            <w:pPr>
              <w:rPr>
                <w:color w:val="auto"/>
                <w:sz w:val="2"/>
                <w:szCs w:val="2"/>
              </w:rPr>
            </w:pPr>
          </w:p>
        </w:tc>
        <w:tc>
          <w:tcPr>
            <w:tcW w:w="1853" w:type="dxa"/>
            <w:tcBorders>
              <w:bottom w:val="single" w:color="auto" w:sz="4" w:space="0"/>
            </w:tcBorders>
            <w:noWrap w:val="0"/>
            <w:vAlign w:val="top"/>
          </w:tcPr>
          <w:p>
            <w:pPr>
              <w:pStyle w:val="10"/>
              <w:spacing w:before="130"/>
              <w:ind w:left="11"/>
              <w:jc w:val="center"/>
              <w:rPr>
                <w:color w:val="auto"/>
                <w:sz w:val="24"/>
              </w:rPr>
            </w:pPr>
            <w:r>
              <w:rPr>
                <w:color w:val="auto"/>
                <w:sz w:val="24"/>
              </w:rPr>
              <w:t>是/否</w:t>
            </w:r>
          </w:p>
        </w:tc>
        <w:tc>
          <w:tcPr>
            <w:tcW w:w="1709" w:type="dxa"/>
            <w:vMerge w:val="continue"/>
            <w:tcBorders>
              <w:top w:val="nil"/>
            </w:tcBorders>
            <w:noWrap w:val="0"/>
            <w:vAlign w:val="top"/>
          </w:tcPr>
          <w:p>
            <w:pPr>
              <w:rPr>
                <w:color w:val="auto"/>
                <w:sz w:val="2"/>
                <w:szCs w:val="2"/>
              </w:rPr>
            </w:pPr>
          </w:p>
        </w:tc>
        <w:tc>
          <w:tcPr>
            <w:tcW w:w="797"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vMerge w:val="continue"/>
            <w:noWrap w:val="0"/>
            <w:vAlign w:val="top"/>
          </w:tcPr>
          <w:p>
            <w:pPr>
              <w:rPr>
                <w:color w:val="auto"/>
                <w:sz w:val="2"/>
                <w:szCs w:val="2"/>
              </w:rPr>
            </w:pPr>
          </w:p>
        </w:tc>
        <w:tc>
          <w:tcPr>
            <w:tcW w:w="1618" w:type="dxa"/>
            <w:vMerge w:val="continue"/>
            <w:tcBorders>
              <w:top w:val="nil"/>
            </w:tcBorders>
            <w:noWrap w:val="0"/>
            <w:vAlign w:val="top"/>
          </w:tcPr>
          <w:p>
            <w:pPr>
              <w:rPr>
                <w:color w:val="auto"/>
                <w:sz w:val="2"/>
                <w:szCs w:val="2"/>
              </w:rPr>
            </w:pPr>
          </w:p>
        </w:tc>
        <w:tc>
          <w:tcPr>
            <w:tcW w:w="6470" w:type="dxa"/>
            <w:vMerge w:val="continue"/>
            <w:tcBorders>
              <w:top w:val="nil"/>
            </w:tcBorders>
            <w:noWrap w:val="0"/>
            <w:vAlign w:val="top"/>
          </w:tcPr>
          <w:p>
            <w:pPr>
              <w:rPr>
                <w:color w:val="auto"/>
                <w:sz w:val="2"/>
                <w:szCs w:val="2"/>
              </w:rPr>
            </w:pPr>
          </w:p>
        </w:tc>
        <w:tc>
          <w:tcPr>
            <w:tcW w:w="1853" w:type="dxa"/>
            <w:tcBorders>
              <w:top w:val="single" w:color="auto" w:sz="4" w:space="0"/>
            </w:tcBorders>
            <w:noWrap w:val="0"/>
            <w:vAlign w:val="top"/>
          </w:tcPr>
          <w:p>
            <w:pPr>
              <w:pStyle w:val="10"/>
              <w:spacing w:before="130"/>
              <w:ind w:left="11"/>
              <w:jc w:val="center"/>
              <w:rPr>
                <w:color w:val="auto"/>
                <w:sz w:val="24"/>
              </w:rPr>
            </w:pPr>
            <w:r>
              <w:rPr>
                <w:color w:val="auto"/>
                <w:sz w:val="24"/>
              </w:rPr>
              <w:t>是/否</w:t>
            </w:r>
          </w:p>
        </w:tc>
        <w:tc>
          <w:tcPr>
            <w:tcW w:w="1709" w:type="dxa"/>
            <w:vMerge w:val="continue"/>
            <w:tcBorders>
              <w:top w:val="nil"/>
            </w:tcBorders>
            <w:noWrap w:val="0"/>
            <w:vAlign w:val="top"/>
          </w:tcPr>
          <w:p>
            <w:pPr>
              <w:rPr>
                <w:color w:val="auto"/>
                <w:sz w:val="2"/>
                <w:szCs w:val="2"/>
              </w:rPr>
            </w:pPr>
          </w:p>
        </w:tc>
        <w:tc>
          <w:tcPr>
            <w:tcW w:w="797"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vMerge w:val="continue"/>
            <w:noWrap w:val="0"/>
            <w:vAlign w:val="top"/>
          </w:tcPr>
          <w:p>
            <w:pPr>
              <w:rPr>
                <w:color w:val="auto"/>
                <w:sz w:val="2"/>
                <w:szCs w:val="2"/>
              </w:rPr>
            </w:pPr>
          </w:p>
        </w:tc>
        <w:tc>
          <w:tcPr>
            <w:tcW w:w="1618" w:type="dxa"/>
            <w:vMerge w:val="continue"/>
            <w:tcBorders>
              <w:top w:val="nil"/>
            </w:tcBorders>
            <w:noWrap w:val="0"/>
            <w:vAlign w:val="top"/>
          </w:tcPr>
          <w:p>
            <w:pPr>
              <w:rPr>
                <w:color w:val="auto"/>
                <w:sz w:val="2"/>
                <w:szCs w:val="2"/>
              </w:rPr>
            </w:pPr>
          </w:p>
        </w:tc>
        <w:tc>
          <w:tcPr>
            <w:tcW w:w="6470" w:type="dxa"/>
            <w:vMerge w:val="continue"/>
            <w:tcBorders>
              <w:top w:val="nil"/>
            </w:tcBorders>
            <w:noWrap w:val="0"/>
            <w:vAlign w:val="top"/>
          </w:tcPr>
          <w:p>
            <w:pPr>
              <w:rPr>
                <w:color w:val="auto"/>
                <w:sz w:val="2"/>
                <w:szCs w:val="2"/>
              </w:rPr>
            </w:pPr>
          </w:p>
        </w:tc>
        <w:tc>
          <w:tcPr>
            <w:tcW w:w="1853" w:type="dxa"/>
            <w:noWrap w:val="0"/>
            <w:vAlign w:val="top"/>
          </w:tcPr>
          <w:p>
            <w:pPr>
              <w:pStyle w:val="10"/>
              <w:spacing w:before="95"/>
              <w:ind w:left="11"/>
              <w:jc w:val="center"/>
              <w:rPr>
                <w:color w:val="auto"/>
                <w:sz w:val="24"/>
              </w:rPr>
            </w:pPr>
            <w:r>
              <w:rPr>
                <w:color w:val="auto"/>
                <w:sz w:val="24"/>
              </w:rPr>
              <w:t>有/无</w:t>
            </w:r>
          </w:p>
        </w:tc>
        <w:tc>
          <w:tcPr>
            <w:tcW w:w="1709" w:type="dxa"/>
            <w:vMerge w:val="continue"/>
            <w:tcBorders>
              <w:top w:val="nil"/>
            </w:tcBorders>
            <w:noWrap w:val="0"/>
            <w:vAlign w:val="top"/>
          </w:tcPr>
          <w:p>
            <w:pPr>
              <w:rPr>
                <w:color w:val="auto"/>
                <w:sz w:val="2"/>
                <w:szCs w:val="2"/>
              </w:rPr>
            </w:pPr>
          </w:p>
        </w:tc>
        <w:tc>
          <w:tcPr>
            <w:tcW w:w="797"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vMerge w:val="continue"/>
            <w:noWrap w:val="0"/>
            <w:vAlign w:val="top"/>
          </w:tcPr>
          <w:p>
            <w:pPr>
              <w:rPr>
                <w:color w:val="auto"/>
                <w:sz w:val="2"/>
                <w:szCs w:val="2"/>
              </w:rPr>
            </w:pPr>
          </w:p>
        </w:tc>
        <w:tc>
          <w:tcPr>
            <w:tcW w:w="1618" w:type="dxa"/>
            <w:vMerge w:val="restart"/>
            <w:noWrap w:val="0"/>
            <w:vAlign w:val="top"/>
          </w:tcPr>
          <w:p>
            <w:pPr>
              <w:pStyle w:val="10"/>
              <w:spacing w:before="5"/>
              <w:rPr>
                <w:rFonts w:ascii="Times New Roman"/>
                <w:color w:val="auto"/>
                <w:sz w:val="29"/>
              </w:rPr>
            </w:pPr>
          </w:p>
          <w:p>
            <w:pPr>
              <w:pStyle w:val="10"/>
              <w:spacing w:line="292" w:lineRule="auto"/>
              <w:ind w:left="601" w:right="173" w:hanging="420"/>
              <w:rPr>
                <w:rFonts w:hint="default" w:eastAsia="仿宋"/>
                <w:color w:val="auto"/>
                <w:sz w:val="24"/>
                <w:lang w:val="en-US" w:eastAsia="zh-CN"/>
              </w:rPr>
            </w:pPr>
            <w:r>
              <w:rPr>
                <w:rFonts w:hint="eastAsia"/>
                <w:color w:val="auto"/>
                <w:sz w:val="24"/>
                <w:lang w:val="en-US" w:eastAsia="zh-CN"/>
              </w:rPr>
              <w:t>8</w:t>
            </w:r>
            <w:r>
              <w:rPr>
                <w:color w:val="auto"/>
                <w:sz w:val="24"/>
              </w:rPr>
              <w:t>.</w:t>
            </w:r>
            <w:r>
              <w:rPr>
                <w:rFonts w:hint="eastAsia"/>
                <w:color w:val="auto"/>
                <w:sz w:val="24"/>
                <w:lang w:val="en-US" w:eastAsia="zh-CN"/>
              </w:rPr>
              <w:t>加强作业指导</w:t>
            </w:r>
          </w:p>
        </w:tc>
        <w:tc>
          <w:tcPr>
            <w:tcW w:w="6470" w:type="dxa"/>
            <w:vMerge w:val="restart"/>
            <w:noWrap w:val="0"/>
            <w:vAlign w:val="top"/>
          </w:tcPr>
          <w:p>
            <w:pPr>
              <w:pStyle w:val="10"/>
              <w:numPr>
                <w:ilvl w:val="0"/>
                <w:numId w:val="0"/>
              </w:numPr>
              <w:tabs>
                <w:tab w:val="left" w:pos="829"/>
              </w:tabs>
              <w:spacing w:before="58" w:after="0" w:line="240" w:lineRule="auto"/>
              <w:ind w:leftChars="0" w:right="0" w:rightChars="0"/>
              <w:jc w:val="left"/>
              <w:rPr>
                <w:color w:val="auto"/>
                <w:sz w:val="24"/>
              </w:rPr>
            </w:pPr>
            <w:r>
              <w:rPr>
                <w:rFonts w:hint="eastAsia"/>
                <w:color w:val="auto"/>
                <w:sz w:val="24"/>
                <w:lang w:eastAsia="zh-CN"/>
              </w:rPr>
              <w:t>（</w:t>
            </w:r>
            <w:r>
              <w:rPr>
                <w:rFonts w:hint="eastAsia"/>
                <w:color w:val="auto"/>
                <w:sz w:val="24"/>
                <w:lang w:val="en-US" w:eastAsia="zh-CN"/>
              </w:rPr>
              <w:t>23</w:t>
            </w:r>
            <w:r>
              <w:rPr>
                <w:rFonts w:hint="eastAsia"/>
                <w:color w:val="auto"/>
                <w:sz w:val="24"/>
                <w:lang w:eastAsia="zh-CN"/>
              </w:rPr>
              <w:t>）</w:t>
            </w:r>
            <w:r>
              <w:rPr>
                <w:color w:val="auto"/>
                <w:sz w:val="24"/>
              </w:rPr>
              <w:t>是否指导学生在校内完成大部分书面作业</w:t>
            </w:r>
          </w:p>
          <w:p>
            <w:pPr>
              <w:pStyle w:val="10"/>
              <w:numPr>
                <w:ilvl w:val="0"/>
                <w:numId w:val="0"/>
              </w:numPr>
              <w:tabs>
                <w:tab w:val="left" w:pos="829"/>
              </w:tabs>
              <w:spacing w:before="6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24</w:t>
            </w:r>
            <w:r>
              <w:rPr>
                <w:rFonts w:hint="eastAsia"/>
                <w:color w:val="auto"/>
                <w:sz w:val="24"/>
                <w:lang w:eastAsia="zh-CN"/>
              </w:rPr>
              <w:t>）</w:t>
            </w:r>
            <w:r>
              <w:rPr>
                <w:color w:val="auto"/>
                <w:sz w:val="24"/>
              </w:rPr>
              <w:t>是否对布置的学生作业全批全改</w:t>
            </w:r>
          </w:p>
          <w:p>
            <w:pPr>
              <w:pStyle w:val="10"/>
              <w:numPr>
                <w:ilvl w:val="0"/>
                <w:numId w:val="0"/>
              </w:numPr>
              <w:tabs>
                <w:tab w:val="left" w:pos="829"/>
              </w:tabs>
              <w:spacing w:before="6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25</w:t>
            </w:r>
            <w:r>
              <w:rPr>
                <w:rFonts w:hint="eastAsia"/>
                <w:color w:val="auto"/>
                <w:sz w:val="24"/>
                <w:lang w:eastAsia="zh-CN"/>
              </w:rPr>
              <w:t>）</w:t>
            </w:r>
            <w:r>
              <w:rPr>
                <w:color w:val="auto"/>
                <w:sz w:val="24"/>
              </w:rPr>
              <w:t>作业批改是否正确规范、评语恰当</w:t>
            </w:r>
          </w:p>
          <w:p>
            <w:pPr>
              <w:pStyle w:val="10"/>
              <w:numPr>
                <w:ilvl w:val="0"/>
                <w:numId w:val="0"/>
              </w:numPr>
              <w:tabs>
                <w:tab w:val="left" w:pos="829"/>
              </w:tabs>
              <w:spacing w:before="6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26</w:t>
            </w:r>
            <w:r>
              <w:rPr>
                <w:rFonts w:hint="eastAsia"/>
                <w:color w:val="auto"/>
                <w:sz w:val="24"/>
                <w:lang w:eastAsia="zh-CN"/>
              </w:rPr>
              <w:t>）</w:t>
            </w:r>
            <w:r>
              <w:rPr>
                <w:color w:val="auto"/>
                <w:sz w:val="24"/>
              </w:rPr>
              <w:t>是否通过作业精准分析学情、及时反馈</w:t>
            </w:r>
          </w:p>
          <w:p>
            <w:pPr>
              <w:pStyle w:val="10"/>
              <w:numPr>
                <w:ilvl w:val="0"/>
                <w:numId w:val="0"/>
              </w:numPr>
              <w:tabs>
                <w:tab w:val="left" w:pos="829"/>
              </w:tabs>
              <w:spacing w:before="6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27</w:t>
            </w:r>
            <w:r>
              <w:rPr>
                <w:rFonts w:hint="eastAsia"/>
                <w:color w:val="auto"/>
                <w:sz w:val="24"/>
                <w:lang w:eastAsia="zh-CN"/>
              </w:rPr>
              <w:t>）</w:t>
            </w:r>
            <w:r>
              <w:rPr>
                <w:color w:val="auto"/>
                <w:sz w:val="24"/>
              </w:rPr>
              <w:t>是否强化对学习有困难学生的作业辅导帮扶</w:t>
            </w:r>
          </w:p>
          <w:p>
            <w:pPr>
              <w:pStyle w:val="10"/>
              <w:numPr>
                <w:ilvl w:val="0"/>
                <w:numId w:val="0"/>
              </w:numPr>
              <w:tabs>
                <w:tab w:val="left" w:pos="829"/>
              </w:tabs>
              <w:spacing w:before="67" w:after="0" w:line="240" w:lineRule="auto"/>
              <w:ind w:left="105" w:leftChars="0" w:right="0" w:rightChars="0" w:hanging="105" w:hangingChars="44"/>
              <w:jc w:val="left"/>
              <w:rPr>
                <w:color w:val="auto"/>
                <w:sz w:val="24"/>
              </w:rPr>
            </w:pPr>
            <w:r>
              <w:rPr>
                <w:rFonts w:hint="eastAsia"/>
                <w:color w:val="auto"/>
                <w:sz w:val="24"/>
                <w:lang w:eastAsia="zh-CN"/>
              </w:rPr>
              <w:t>（</w:t>
            </w:r>
            <w:r>
              <w:rPr>
                <w:rFonts w:hint="eastAsia"/>
                <w:color w:val="auto"/>
                <w:sz w:val="24"/>
                <w:lang w:val="en-US" w:eastAsia="zh-CN"/>
              </w:rPr>
              <w:t>28</w:t>
            </w:r>
            <w:r>
              <w:rPr>
                <w:rFonts w:hint="eastAsia"/>
                <w:color w:val="auto"/>
                <w:sz w:val="24"/>
                <w:lang w:eastAsia="zh-CN"/>
              </w:rPr>
              <w:t>）</w:t>
            </w:r>
            <w:r>
              <w:rPr>
                <w:color w:val="auto"/>
                <w:sz w:val="24"/>
              </w:rPr>
              <w:t>是否科学利用信息技术手段进行作业分析诊断</w:t>
            </w:r>
          </w:p>
        </w:tc>
        <w:tc>
          <w:tcPr>
            <w:tcW w:w="1853" w:type="dxa"/>
            <w:noWrap w:val="0"/>
            <w:vAlign w:val="top"/>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09" w:type="dxa"/>
            <w:vMerge w:val="restart"/>
            <w:noWrap w:val="0"/>
            <w:vAlign w:val="top"/>
          </w:tcPr>
          <w:p>
            <w:pPr>
              <w:pStyle w:val="10"/>
              <w:rPr>
                <w:rFonts w:ascii="Times New Roman"/>
                <w:color w:val="auto"/>
                <w:sz w:val="24"/>
              </w:rPr>
            </w:pPr>
          </w:p>
          <w:p>
            <w:pPr>
              <w:pStyle w:val="10"/>
              <w:spacing w:before="5"/>
              <w:rPr>
                <w:rFonts w:ascii="Times New Roman"/>
                <w:color w:val="auto"/>
                <w:sz w:val="29"/>
              </w:rPr>
            </w:pPr>
          </w:p>
          <w:p>
            <w:pPr>
              <w:pStyle w:val="10"/>
              <w:spacing w:line="292" w:lineRule="auto"/>
              <w:ind w:left="107" w:right="95"/>
              <w:rPr>
                <w:color w:val="auto"/>
                <w:sz w:val="24"/>
              </w:rPr>
            </w:pPr>
            <w:r>
              <w:rPr>
                <w:color w:val="auto"/>
                <w:spacing w:val="-20"/>
                <w:sz w:val="24"/>
              </w:rPr>
              <w:t>查阅资料、随机访谈、实地考察</w:t>
            </w:r>
          </w:p>
        </w:tc>
        <w:tc>
          <w:tcPr>
            <w:tcW w:w="797"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vMerge w:val="continue"/>
            <w:noWrap w:val="0"/>
            <w:vAlign w:val="top"/>
          </w:tcPr>
          <w:p>
            <w:pPr>
              <w:rPr>
                <w:color w:val="auto"/>
                <w:sz w:val="2"/>
                <w:szCs w:val="2"/>
              </w:rPr>
            </w:pPr>
          </w:p>
        </w:tc>
        <w:tc>
          <w:tcPr>
            <w:tcW w:w="1618" w:type="dxa"/>
            <w:vMerge w:val="continue"/>
            <w:tcBorders>
              <w:top w:val="nil"/>
            </w:tcBorders>
            <w:noWrap w:val="0"/>
            <w:vAlign w:val="top"/>
          </w:tcPr>
          <w:p>
            <w:pPr>
              <w:rPr>
                <w:color w:val="auto"/>
                <w:sz w:val="2"/>
                <w:szCs w:val="2"/>
              </w:rPr>
            </w:pPr>
          </w:p>
        </w:tc>
        <w:tc>
          <w:tcPr>
            <w:tcW w:w="6470" w:type="dxa"/>
            <w:vMerge w:val="continue"/>
            <w:tcBorders>
              <w:top w:val="nil"/>
            </w:tcBorders>
            <w:noWrap w:val="0"/>
            <w:vAlign w:val="top"/>
          </w:tcPr>
          <w:p>
            <w:pPr>
              <w:rPr>
                <w:color w:val="auto"/>
                <w:sz w:val="2"/>
                <w:szCs w:val="2"/>
              </w:rPr>
            </w:pPr>
          </w:p>
        </w:tc>
        <w:tc>
          <w:tcPr>
            <w:tcW w:w="1853" w:type="dxa"/>
            <w:noWrap w:val="0"/>
            <w:vAlign w:val="top"/>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09" w:type="dxa"/>
            <w:vMerge w:val="continue"/>
            <w:tcBorders>
              <w:top w:val="nil"/>
            </w:tcBorders>
            <w:noWrap w:val="0"/>
            <w:vAlign w:val="top"/>
          </w:tcPr>
          <w:p>
            <w:pPr>
              <w:rPr>
                <w:color w:val="auto"/>
                <w:sz w:val="2"/>
                <w:szCs w:val="2"/>
              </w:rPr>
            </w:pPr>
          </w:p>
        </w:tc>
        <w:tc>
          <w:tcPr>
            <w:tcW w:w="797"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vMerge w:val="continue"/>
            <w:noWrap w:val="0"/>
            <w:vAlign w:val="top"/>
          </w:tcPr>
          <w:p>
            <w:pPr>
              <w:rPr>
                <w:color w:val="auto"/>
                <w:sz w:val="2"/>
                <w:szCs w:val="2"/>
              </w:rPr>
            </w:pPr>
          </w:p>
        </w:tc>
        <w:tc>
          <w:tcPr>
            <w:tcW w:w="1618" w:type="dxa"/>
            <w:vMerge w:val="continue"/>
            <w:tcBorders>
              <w:top w:val="nil"/>
            </w:tcBorders>
            <w:noWrap w:val="0"/>
            <w:vAlign w:val="top"/>
          </w:tcPr>
          <w:p>
            <w:pPr>
              <w:rPr>
                <w:color w:val="auto"/>
                <w:sz w:val="2"/>
                <w:szCs w:val="2"/>
              </w:rPr>
            </w:pPr>
          </w:p>
        </w:tc>
        <w:tc>
          <w:tcPr>
            <w:tcW w:w="6470" w:type="dxa"/>
            <w:vMerge w:val="continue"/>
            <w:tcBorders>
              <w:top w:val="nil"/>
            </w:tcBorders>
            <w:noWrap w:val="0"/>
            <w:vAlign w:val="top"/>
          </w:tcPr>
          <w:p>
            <w:pPr>
              <w:rPr>
                <w:color w:val="auto"/>
                <w:sz w:val="2"/>
                <w:szCs w:val="2"/>
              </w:rPr>
            </w:pPr>
          </w:p>
        </w:tc>
        <w:tc>
          <w:tcPr>
            <w:tcW w:w="1853" w:type="dxa"/>
            <w:noWrap w:val="0"/>
            <w:vAlign w:val="top"/>
          </w:tcPr>
          <w:p>
            <w:pPr>
              <w:pStyle w:val="10"/>
              <w:spacing w:before="32"/>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09" w:type="dxa"/>
            <w:vMerge w:val="continue"/>
            <w:tcBorders>
              <w:top w:val="nil"/>
            </w:tcBorders>
            <w:noWrap w:val="0"/>
            <w:vAlign w:val="top"/>
          </w:tcPr>
          <w:p>
            <w:pPr>
              <w:rPr>
                <w:color w:val="auto"/>
                <w:sz w:val="2"/>
                <w:szCs w:val="2"/>
              </w:rPr>
            </w:pPr>
          </w:p>
        </w:tc>
        <w:tc>
          <w:tcPr>
            <w:tcW w:w="797"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vMerge w:val="continue"/>
            <w:noWrap w:val="0"/>
            <w:vAlign w:val="top"/>
          </w:tcPr>
          <w:p>
            <w:pPr>
              <w:rPr>
                <w:color w:val="auto"/>
                <w:sz w:val="2"/>
                <w:szCs w:val="2"/>
              </w:rPr>
            </w:pPr>
          </w:p>
        </w:tc>
        <w:tc>
          <w:tcPr>
            <w:tcW w:w="1618" w:type="dxa"/>
            <w:vMerge w:val="continue"/>
            <w:tcBorders>
              <w:top w:val="nil"/>
            </w:tcBorders>
            <w:noWrap w:val="0"/>
            <w:vAlign w:val="top"/>
          </w:tcPr>
          <w:p>
            <w:pPr>
              <w:rPr>
                <w:color w:val="auto"/>
                <w:sz w:val="2"/>
                <w:szCs w:val="2"/>
              </w:rPr>
            </w:pPr>
          </w:p>
        </w:tc>
        <w:tc>
          <w:tcPr>
            <w:tcW w:w="6470" w:type="dxa"/>
            <w:vMerge w:val="continue"/>
            <w:tcBorders>
              <w:top w:val="nil"/>
            </w:tcBorders>
            <w:noWrap w:val="0"/>
            <w:vAlign w:val="top"/>
          </w:tcPr>
          <w:p>
            <w:pPr>
              <w:rPr>
                <w:color w:val="auto"/>
                <w:sz w:val="2"/>
                <w:szCs w:val="2"/>
              </w:rPr>
            </w:pPr>
          </w:p>
        </w:tc>
        <w:tc>
          <w:tcPr>
            <w:tcW w:w="1853" w:type="dxa"/>
            <w:noWrap w:val="0"/>
            <w:vAlign w:val="top"/>
          </w:tcPr>
          <w:p>
            <w:pPr>
              <w:pStyle w:val="10"/>
              <w:spacing w:before="32"/>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09" w:type="dxa"/>
            <w:vMerge w:val="continue"/>
            <w:tcBorders>
              <w:top w:val="nil"/>
            </w:tcBorders>
            <w:noWrap w:val="0"/>
            <w:vAlign w:val="top"/>
          </w:tcPr>
          <w:p>
            <w:pPr>
              <w:rPr>
                <w:color w:val="auto"/>
                <w:sz w:val="2"/>
                <w:szCs w:val="2"/>
              </w:rPr>
            </w:pPr>
          </w:p>
        </w:tc>
        <w:tc>
          <w:tcPr>
            <w:tcW w:w="797"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vMerge w:val="continue"/>
            <w:noWrap w:val="0"/>
            <w:vAlign w:val="top"/>
          </w:tcPr>
          <w:p>
            <w:pPr>
              <w:rPr>
                <w:color w:val="auto"/>
                <w:sz w:val="2"/>
                <w:szCs w:val="2"/>
              </w:rPr>
            </w:pPr>
          </w:p>
        </w:tc>
        <w:tc>
          <w:tcPr>
            <w:tcW w:w="1618" w:type="dxa"/>
            <w:vMerge w:val="continue"/>
            <w:tcBorders>
              <w:top w:val="nil"/>
            </w:tcBorders>
            <w:noWrap w:val="0"/>
            <w:vAlign w:val="top"/>
          </w:tcPr>
          <w:p>
            <w:pPr>
              <w:rPr>
                <w:color w:val="auto"/>
                <w:sz w:val="2"/>
                <w:szCs w:val="2"/>
              </w:rPr>
            </w:pPr>
          </w:p>
        </w:tc>
        <w:tc>
          <w:tcPr>
            <w:tcW w:w="6470" w:type="dxa"/>
            <w:vMerge w:val="continue"/>
            <w:tcBorders>
              <w:top w:val="nil"/>
            </w:tcBorders>
            <w:noWrap w:val="0"/>
            <w:vAlign w:val="top"/>
          </w:tcPr>
          <w:p>
            <w:pPr>
              <w:rPr>
                <w:color w:val="auto"/>
                <w:sz w:val="2"/>
                <w:szCs w:val="2"/>
              </w:rPr>
            </w:pPr>
          </w:p>
        </w:tc>
        <w:tc>
          <w:tcPr>
            <w:tcW w:w="1853" w:type="dxa"/>
            <w:tcBorders>
              <w:bottom w:val="single" w:color="auto" w:sz="4" w:space="0"/>
            </w:tcBorders>
            <w:noWrap w:val="0"/>
            <w:vAlign w:val="top"/>
          </w:tcPr>
          <w:p>
            <w:pPr>
              <w:pStyle w:val="10"/>
              <w:spacing w:before="32"/>
              <w:ind w:left="11"/>
              <w:jc w:val="center"/>
              <w:rPr>
                <w:color w:val="auto"/>
                <w:sz w:val="24"/>
              </w:rPr>
            </w:pPr>
            <w:r>
              <w:rPr>
                <w:color w:val="auto"/>
                <w:sz w:val="24"/>
              </w:rPr>
              <w:t>是/否</w:t>
            </w:r>
          </w:p>
        </w:tc>
        <w:tc>
          <w:tcPr>
            <w:tcW w:w="1709" w:type="dxa"/>
            <w:vMerge w:val="continue"/>
            <w:tcBorders>
              <w:top w:val="nil"/>
            </w:tcBorders>
            <w:noWrap w:val="0"/>
            <w:vAlign w:val="top"/>
          </w:tcPr>
          <w:p>
            <w:pPr>
              <w:rPr>
                <w:color w:val="auto"/>
                <w:sz w:val="2"/>
                <w:szCs w:val="2"/>
              </w:rPr>
            </w:pPr>
          </w:p>
        </w:tc>
        <w:tc>
          <w:tcPr>
            <w:tcW w:w="797"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vMerge w:val="continue"/>
            <w:noWrap w:val="0"/>
            <w:vAlign w:val="top"/>
          </w:tcPr>
          <w:p>
            <w:pPr>
              <w:rPr>
                <w:color w:val="auto"/>
                <w:sz w:val="2"/>
                <w:szCs w:val="2"/>
              </w:rPr>
            </w:pPr>
          </w:p>
        </w:tc>
        <w:tc>
          <w:tcPr>
            <w:tcW w:w="1618" w:type="dxa"/>
            <w:vMerge w:val="continue"/>
            <w:noWrap w:val="0"/>
            <w:vAlign w:val="top"/>
          </w:tcPr>
          <w:p>
            <w:pPr>
              <w:rPr>
                <w:color w:val="auto"/>
                <w:sz w:val="2"/>
                <w:szCs w:val="2"/>
              </w:rPr>
            </w:pPr>
          </w:p>
        </w:tc>
        <w:tc>
          <w:tcPr>
            <w:tcW w:w="6470" w:type="dxa"/>
            <w:vMerge w:val="continue"/>
            <w:noWrap w:val="0"/>
            <w:vAlign w:val="top"/>
          </w:tcPr>
          <w:p>
            <w:pPr>
              <w:rPr>
                <w:color w:val="auto"/>
                <w:sz w:val="2"/>
                <w:szCs w:val="2"/>
              </w:rPr>
            </w:pPr>
          </w:p>
        </w:tc>
        <w:tc>
          <w:tcPr>
            <w:tcW w:w="1853" w:type="dxa"/>
            <w:tcBorders>
              <w:top w:val="single" w:color="auto" w:sz="4" w:space="0"/>
            </w:tcBorders>
            <w:noWrap w:val="0"/>
            <w:vAlign w:val="top"/>
          </w:tcPr>
          <w:p>
            <w:pPr>
              <w:pStyle w:val="10"/>
              <w:spacing w:before="32"/>
              <w:ind w:left="11"/>
              <w:jc w:val="center"/>
              <w:rPr>
                <w:color w:val="auto"/>
                <w:sz w:val="24"/>
              </w:rPr>
            </w:pPr>
            <w:r>
              <w:rPr>
                <w:color w:val="auto"/>
                <w:sz w:val="24"/>
              </w:rPr>
              <w:t>是/否</w:t>
            </w:r>
          </w:p>
        </w:tc>
        <w:tc>
          <w:tcPr>
            <w:tcW w:w="1709" w:type="dxa"/>
            <w:vMerge w:val="continue"/>
            <w:noWrap w:val="0"/>
            <w:vAlign w:val="top"/>
          </w:tcPr>
          <w:p>
            <w:pPr>
              <w:rPr>
                <w:color w:val="auto"/>
                <w:sz w:val="2"/>
                <w:szCs w:val="2"/>
              </w:rPr>
            </w:pPr>
          </w:p>
        </w:tc>
        <w:tc>
          <w:tcPr>
            <w:tcW w:w="797" w:type="dxa"/>
            <w:vMerge w:val="continue"/>
            <w:noWrap w:val="0"/>
            <w:vAlign w:val="top"/>
          </w:tcPr>
          <w:p>
            <w:pPr>
              <w:rPr>
                <w:color w:val="auto"/>
                <w:sz w:val="2"/>
                <w:szCs w:val="2"/>
              </w:rPr>
            </w:pPr>
          </w:p>
        </w:tc>
      </w:tr>
    </w:tbl>
    <w:p>
      <w:pPr>
        <w:pStyle w:val="3"/>
        <w:jc w:val="both"/>
        <w:rPr>
          <w:rFonts w:hint="eastAsia"/>
          <w:color w:val="auto"/>
          <w:sz w:val="10"/>
          <w:szCs w:val="10"/>
          <w:lang w:val="en-US" w:eastAsia="zh-CN"/>
        </w:rPr>
      </w:pPr>
    </w:p>
    <w:p>
      <w:pPr>
        <w:pStyle w:val="3"/>
        <w:rPr>
          <w:color w:val="auto"/>
        </w:rPr>
      </w:pPr>
      <w:r>
        <w:rPr>
          <w:rFonts w:hint="eastAsia"/>
          <w:color w:val="auto"/>
          <w:lang w:val="en-US" w:eastAsia="zh-CN"/>
        </w:rPr>
        <w:t>瑞安市</w:t>
      </w:r>
      <w:r>
        <w:rPr>
          <w:color w:val="auto"/>
        </w:rPr>
        <w:t>初中学校贯彻“双减”政策教育评价体系</w:t>
      </w:r>
    </w:p>
    <w:p>
      <w:pPr>
        <w:rPr>
          <w:color w:val="auto"/>
        </w:rPr>
      </w:pPr>
    </w:p>
    <w:p>
      <w:pPr>
        <w:tabs>
          <w:tab w:val="left" w:pos="480"/>
          <w:tab w:val="left" w:pos="5933"/>
          <w:tab w:val="left" w:pos="10305"/>
          <w:tab w:val="left" w:pos="12158"/>
          <w:tab w:val="left" w:pos="12998"/>
          <w:tab w:val="left" w:pos="13718"/>
        </w:tabs>
        <w:spacing w:before="0" w:after="2"/>
        <w:ind w:left="0" w:right="0" w:firstLine="0"/>
        <w:jc w:val="center"/>
        <w:rPr>
          <w:rFonts w:ascii="Times New Roman"/>
          <w:color w:val="auto"/>
          <w:sz w:val="25"/>
        </w:rPr>
      </w:pPr>
      <w:r>
        <w:rPr>
          <w:color w:val="auto"/>
          <w:sz w:val="24"/>
        </w:rPr>
        <w:t>学</w:t>
      </w:r>
      <w:r>
        <w:rPr>
          <w:color w:val="auto"/>
          <w:sz w:val="24"/>
        </w:rPr>
        <w:tab/>
      </w:r>
      <w:r>
        <w:rPr>
          <w:color w:val="auto"/>
          <w:sz w:val="24"/>
        </w:rPr>
        <w:t>校：</w:t>
      </w:r>
      <w:r>
        <w:rPr>
          <w:color w:val="auto"/>
          <w:sz w:val="24"/>
        </w:rPr>
        <w:tab/>
      </w:r>
      <w:r>
        <w:rPr>
          <w:color w:val="auto"/>
          <w:sz w:val="24"/>
        </w:rPr>
        <w:t>评价人：</w:t>
      </w:r>
      <w:r>
        <w:rPr>
          <w:color w:val="auto"/>
          <w:sz w:val="24"/>
        </w:rPr>
        <w:tab/>
      </w:r>
      <w:r>
        <w:rPr>
          <w:color w:val="auto"/>
          <w:sz w:val="24"/>
        </w:rPr>
        <w:t>时间：</w:t>
      </w:r>
      <w:r>
        <w:rPr>
          <w:color w:val="auto"/>
          <w:sz w:val="24"/>
        </w:rPr>
        <w:tab/>
      </w:r>
      <w:r>
        <w:rPr>
          <w:color w:val="auto"/>
          <w:sz w:val="24"/>
        </w:rPr>
        <w:t>年</w:t>
      </w:r>
      <w:r>
        <w:rPr>
          <w:color w:val="auto"/>
          <w:sz w:val="24"/>
        </w:rPr>
        <w:tab/>
      </w:r>
      <w:r>
        <w:rPr>
          <w:color w:val="auto"/>
          <w:sz w:val="24"/>
        </w:rPr>
        <w:t>月</w:t>
      </w:r>
      <w:r>
        <w:rPr>
          <w:color w:val="auto"/>
          <w:sz w:val="24"/>
        </w:rPr>
        <w:tab/>
      </w:r>
      <w:r>
        <w:rPr>
          <w:color w:val="auto"/>
          <w:sz w:val="24"/>
        </w:rPr>
        <w:t>日</w:t>
      </w:r>
    </w:p>
    <w:tbl>
      <w:tblPr>
        <w:tblStyle w:val="7"/>
        <w:tblW w:w="13557"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5"/>
        <w:gridCol w:w="1614"/>
        <w:gridCol w:w="6454"/>
        <w:gridCol w:w="1847"/>
        <w:gridCol w:w="1704"/>
        <w:gridCol w:w="7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5" w:type="dxa"/>
            <w:noWrap w:val="0"/>
            <w:vAlign w:val="top"/>
          </w:tcPr>
          <w:p>
            <w:pPr>
              <w:pStyle w:val="10"/>
              <w:spacing w:before="59"/>
              <w:ind w:left="119"/>
              <w:jc w:val="center"/>
              <w:rPr>
                <w:rFonts w:hint="eastAsia" w:ascii="黑体" w:eastAsia="黑体"/>
                <w:color w:val="auto"/>
                <w:sz w:val="24"/>
                <w:lang w:eastAsia="zh-CN"/>
              </w:rPr>
            </w:pPr>
            <w:r>
              <w:rPr>
                <w:rFonts w:hint="eastAsia" w:ascii="黑体" w:eastAsia="黑体"/>
                <w:color w:val="auto"/>
                <w:sz w:val="24"/>
                <w:lang w:eastAsia="zh-CN"/>
              </w:rPr>
              <w:t>A</w:t>
            </w:r>
          </w:p>
        </w:tc>
        <w:tc>
          <w:tcPr>
            <w:tcW w:w="1614" w:type="dxa"/>
            <w:noWrap w:val="0"/>
            <w:vAlign w:val="top"/>
          </w:tcPr>
          <w:p>
            <w:pPr>
              <w:pStyle w:val="10"/>
              <w:spacing w:before="59"/>
              <w:ind w:left="361"/>
              <w:jc w:val="center"/>
              <w:rPr>
                <w:rFonts w:hint="eastAsia" w:ascii="黑体" w:eastAsia="黑体"/>
                <w:color w:val="auto"/>
                <w:sz w:val="24"/>
                <w:lang w:eastAsia="zh-CN"/>
              </w:rPr>
            </w:pPr>
            <w:r>
              <w:rPr>
                <w:rFonts w:hint="eastAsia" w:ascii="黑体" w:eastAsia="黑体"/>
                <w:color w:val="auto"/>
                <w:sz w:val="24"/>
                <w:lang w:eastAsia="zh-CN"/>
              </w:rPr>
              <w:t>B</w:t>
            </w:r>
          </w:p>
        </w:tc>
        <w:tc>
          <w:tcPr>
            <w:tcW w:w="6454" w:type="dxa"/>
            <w:noWrap w:val="0"/>
            <w:vAlign w:val="top"/>
          </w:tcPr>
          <w:p>
            <w:pPr>
              <w:pStyle w:val="10"/>
              <w:spacing w:before="59"/>
              <w:ind w:left="2871" w:right="2862"/>
              <w:jc w:val="center"/>
              <w:rPr>
                <w:rFonts w:hint="eastAsia" w:ascii="黑体" w:eastAsia="黑体"/>
                <w:color w:val="auto"/>
                <w:sz w:val="24"/>
                <w:lang w:eastAsia="zh-CN"/>
              </w:rPr>
            </w:pPr>
            <w:r>
              <w:rPr>
                <w:rFonts w:hint="eastAsia" w:ascii="黑体" w:eastAsia="黑体"/>
                <w:color w:val="auto"/>
                <w:sz w:val="24"/>
                <w:lang w:eastAsia="zh-CN"/>
              </w:rPr>
              <w:t>C</w:t>
            </w:r>
          </w:p>
        </w:tc>
        <w:tc>
          <w:tcPr>
            <w:tcW w:w="1847" w:type="dxa"/>
            <w:noWrap w:val="0"/>
            <w:vAlign w:val="top"/>
          </w:tcPr>
          <w:p>
            <w:pPr>
              <w:pStyle w:val="10"/>
              <w:spacing w:before="59"/>
              <w:ind w:left="486"/>
              <w:rPr>
                <w:rFonts w:hint="eastAsia" w:ascii="黑体" w:eastAsia="黑体"/>
                <w:color w:val="auto"/>
                <w:sz w:val="24"/>
              </w:rPr>
            </w:pPr>
            <w:r>
              <w:rPr>
                <w:rFonts w:hint="eastAsia" w:ascii="黑体" w:eastAsia="黑体"/>
                <w:color w:val="auto"/>
                <w:sz w:val="24"/>
              </w:rPr>
              <w:t>评价结果</w:t>
            </w:r>
          </w:p>
        </w:tc>
        <w:tc>
          <w:tcPr>
            <w:tcW w:w="1704" w:type="dxa"/>
            <w:noWrap w:val="0"/>
            <w:vAlign w:val="top"/>
          </w:tcPr>
          <w:p>
            <w:pPr>
              <w:pStyle w:val="10"/>
              <w:spacing w:before="59"/>
              <w:ind w:left="409"/>
              <w:rPr>
                <w:rFonts w:hint="eastAsia" w:ascii="黑体" w:eastAsia="黑体"/>
                <w:color w:val="auto"/>
                <w:sz w:val="24"/>
              </w:rPr>
            </w:pPr>
            <w:r>
              <w:rPr>
                <w:rFonts w:hint="eastAsia" w:ascii="黑体" w:eastAsia="黑体"/>
                <w:color w:val="auto"/>
                <w:sz w:val="24"/>
              </w:rPr>
              <w:t>评价方式</w:t>
            </w:r>
          </w:p>
        </w:tc>
        <w:tc>
          <w:tcPr>
            <w:tcW w:w="793" w:type="dxa"/>
            <w:noWrap w:val="0"/>
            <w:vAlign w:val="top"/>
          </w:tcPr>
          <w:p>
            <w:pPr>
              <w:pStyle w:val="10"/>
              <w:spacing w:before="59"/>
              <w:ind w:left="173"/>
              <w:rPr>
                <w:rFonts w:hint="eastAsia" w:ascii="黑体" w:eastAsia="黑体"/>
                <w:color w:val="auto"/>
                <w:sz w:val="24"/>
              </w:rPr>
            </w:pPr>
            <w:r>
              <w:rPr>
                <w:rFonts w:hint="eastAsia" w:ascii="黑体" w:eastAsia="黑体"/>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5" w:type="dxa"/>
            <w:vMerge w:val="restart"/>
            <w:noWrap w:val="0"/>
            <w:vAlign w:val="center"/>
          </w:tcPr>
          <w:p>
            <w:pPr>
              <w:pStyle w:val="10"/>
              <w:jc w:val="center"/>
              <w:rPr>
                <w:rFonts w:ascii="Times New Roman"/>
                <w:color w:val="auto"/>
                <w:sz w:val="24"/>
              </w:rPr>
            </w:pPr>
            <w:r>
              <w:rPr>
                <w:color w:val="auto"/>
                <w:sz w:val="24"/>
              </w:rPr>
              <w:t>作业管理</w:t>
            </w:r>
          </w:p>
        </w:tc>
        <w:tc>
          <w:tcPr>
            <w:tcW w:w="1614" w:type="dxa"/>
            <w:vMerge w:val="restart"/>
            <w:noWrap w:val="0"/>
            <w:vAlign w:val="center"/>
          </w:tcPr>
          <w:p>
            <w:pPr>
              <w:pStyle w:val="10"/>
              <w:spacing w:before="148" w:line="290" w:lineRule="auto"/>
              <w:ind w:left="361" w:leftChars="0" w:right="173" w:rightChars="0" w:hanging="180" w:firstLineChars="0"/>
              <w:jc w:val="center"/>
              <w:rPr>
                <w:rFonts w:hint="eastAsia"/>
                <w:color w:val="auto"/>
                <w:sz w:val="24"/>
                <w:lang w:val="en-US" w:eastAsia="zh-CN"/>
              </w:rPr>
            </w:pPr>
            <w:r>
              <w:rPr>
                <w:rFonts w:hint="eastAsia"/>
                <w:color w:val="auto"/>
                <w:sz w:val="24"/>
                <w:lang w:val="en-US" w:eastAsia="zh-CN"/>
              </w:rPr>
              <w:t>8</w:t>
            </w:r>
            <w:r>
              <w:rPr>
                <w:color w:val="auto"/>
                <w:sz w:val="24"/>
              </w:rPr>
              <w:t>.</w:t>
            </w:r>
            <w:r>
              <w:rPr>
                <w:rFonts w:hint="eastAsia"/>
                <w:color w:val="auto"/>
                <w:sz w:val="24"/>
                <w:lang w:val="en-US" w:eastAsia="zh-CN"/>
              </w:rPr>
              <w:t>加强作业指导</w:t>
            </w:r>
          </w:p>
        </w:tc>
        <w:tc>
          <w:tcPr>
            <w:tcW w:w="6454" w:type="dxa"/>
            <w:vMerge w:val="restart"/>
            <w:noWrap w:val="0"/>
            <w:vAlign w:val="top"/>
          </w:tcPr>
          <w:p>
            <w:pPr>
              <w:pStyle w:val="10"/>
              <w:numPr>
                <w:ilvl w:val="0"/>
                <w:numId w:val="0"/>
              </w:numPr>
              <w:tabs>
                <w:tab w:val="left" w:pos="829"/>
              </w:tabs>
              <w:spacing w:before="6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29</w:t>
            </w:r>
            <w:r>
              <w:rPr>
                <w:rFonts w:hint="eastAsia"/>
                <w:color w:val="auto"/>
                <w:sz w:val="24"/>
                <w:lang w:eastAsia="zh-CN"/>
              </w:rPr>
              <w:t>）</w:t>
            </w:r>
            <w:r>
              <w:rPr>
                <w:color w:val="auto"/>
                <w:sz w:val="24"/>
              </w:rPr>
              <w:t>作业类型是否包含书面作业、科学探究、体育锻炼、艺术欣赏、社会与劳动实践等</w:t>
            </w:r>
          </w:p>
          <w:p>
            <w:pPr>
              <w:pStyle w:val="10"/>
              <w:numPr>
                <w:ilvl w:val="0"/>
                <w:numId w:val="0"/>
              </w:numPr>
              <w:tabs>
                <w:tab w:val="left" w:pos="829"/>
              </w:tabs>
              <w:spacing w:before="67" w:after="0" w:line="240" w:lineRule="auto"/>
              <w:ind w:right="0" w:rightChars="0"/>
              <w:jc w:val="left"/>
              <w:rPr>
                <w:rFonts w:hint="eastAsia"/>
                <w:color w:val="auto"/>
                <w:sz w:val="24"/>
                <w:lang w:eastAsia="zh-CN"/>
              </w:rPr>
            </w:pPr>
            <w:r>
              <w:rPr>
                <w:rFonts w:hint="eastAsia"/>
                <w:color w:val="auto"/>
                <w:sz w:val="24"/>
                <w:lang w:eastAsia="zh-CN"/>
              </w:rPr>
              <w:t>（</w:t>
            </w:r>
            <w:r>
              <w:rPr>
                <w:rFonts w:hint="eastAsia"/>
                <w:color w:val="auto"/>
                <w:sz w:val="24"/>
                <w:lang w:val="en-US" w:eastAsia="zh-CN"/>
              </w:rPr>
              <w:t>30</w:t>
            </w:r>
            <w:r>
              <w:rPr>
                <w:rFonts w:hint="eastAsia"/>
                <w:color w:val="auto"/>
                <w:sz w:val="24"/>
                <w:lang w:eastAsia="zh-CN"/>
              </w:rPr>
              <w:t>）</w:t>
            </w:r>
            <w:r>
              <w:rPr>
                <w:color w:val="auto"/>
                <w:sz w:val="24"/>
              </w:rPr>
              <w:t>探究性、实践性以及学科综合性作业所占比重</w:t>
            </w:r>
          </w:p>
        </w:tc>
        <w:tc>
          <w:tcPr>
            <w:tcW w:w="1847" w:type="dxa"/>
            <w:tcBorders>
              <w:bottom w:val="single" w:color="auto" w:sz="4" w:space="0"/>
            </w:tcBorders>
            <w:noWrap w:val="0"/>
            <w:vAlign w:val="center"/>
          </w:tcPr>
          <w:p>
            <w:pPr>
              <w:pStyle w:val="10"/>
              <w:spacing w:before="35"/>
              <w:ind w:left="11"/>
              <w:jc w:val="center"/>
              <w:rPr>
                <w:color w:val="auto"/>
                <w:sz w:val="24"/>
              </w:rPr>
            </w:pPr>
            <w:r>
              <w:rPr>
                <w:color w:val="auto"/>
                <w:sz w:val="24"/>
              </w:rPr>
              <w:t>是/否</w:t>
            </w:r>
          </w:p>
        </w:tc>
        <w:tc>
          <w:tcPr>
            <w:tcW w:w="1704" w:type="dxa"/>
            <w:vMerge w:val="restart"/>
            <w:noWrap w:val="0"/>
            <w:vAlign w:val="center"/>
          </w:tcPr>
          <w:p>
            <w:pPr>
              <w:pStyle w:val="10"/>
              <w:spacing w:before="148" w:line="290" w:lineRule="auto"/>
              <w:ind w:left="220" w:leftChars="0" w:right="232" w:rightChars="0" w:hanging="123" w:firstLineChars="0"/>
              <w:jc w:val="center"/>
              <w:rPr>
                <w:color w:val="auto"/>
                <w:spacing w:val="-20"/>
                <w:sz w:val="24"/>
              </w:rPr>
            </w:pPr>
            <w:r>
              <w:rPr>
                <w:color w:val="auto"/>
                <w:spacing w:val="-20"/>
                <w:sz w:val="21"/>
                <w:szCs w:val="21"/>
              </w:rPr>
              <w:t>查阅资料、随机访谈、实地考察</w:t>
            </w:r>
          </w:p>
        </w:tc>
        <w:tc>
          <w:tcPr>
            <w:tcW w:w="793"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5" w:type="dxa"/>
            <w:vMerge w:val="continue"/>
            <w:noWrap w:val="0"/>
            <w:vAlign w:val="top"/>
          </w:tcPr>
          <w:p>
            <w:pPr>
              <w:pStyle w:val="10"/>
              <w:rPr>
                <w:rFonts w:ascii="Times New Roman"/>
                <w:color w:val="auto"/>
                <w:sz w:val="24"/>
              </w:rPr>
            </w:pPr>
          </w:p>
        </w:tc>
        <w:tc>
          <w:tcPr>
            <w:tcW w:w="1614" w:type="dxa"/>
            <w:vMerge w:val="continue"/>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45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847" w:type="dxa"/>
            <w:tcBorders>
              <w:top w:val="single" w:color="auto" w:sz="4" w:space="0"/>
              <w:bottom w:val="single" w:color="auto" w:sz="4" w:space="0"/>
            </w:tcBorders>
            <w:noWrap w:val="0"/>
            <w:vAlign w:val="center"/>
          </w:tcPr>
          <w:p>
            <w:pPr>
              <w:pStyle w:val="10"/>
              <w:spacing w:before="35"/>
              <w:ind w:left="11"/>
              <w:jc w:val="center"/>
              <w:rPr>
                <w:rFonts w:hint="eastAsia" w:eastAsia="仿宋"/>
                <w:color w:val="auto"/>
                <w:sz w:val="24"/>
                <w:lang w:val="en-US" w:eastAsia="zh-CN"/>
              </w:rPr>
            </w:pPr>
            <w:r>
              <w:rPr>
                <w:rFonts w:hint="eastAsia"/>
                <w:color w:val="auto"/>
                <w:sz w:val="24"/>
                <w:lang w:val="en-US" w:eastAsia="zh-CN"/>
              </w:rPr>
              <w:t>%</w:t>
            </w:r>
          </w:p>
        </w:tc>
        <w:tc>
          <w:tcPr>
            <w:tcW w:w="1704" w:type="dxa"/>
            <w:vMerge w:val="continue"/>
            <w:noWrap w:val="0"/>
            <w:vAlign w:val="center"/>
          </w:tcPr>
          <w:p>
            <w:pPr>
              <w:pStyle w:val="10"/>
              <w:spacing w:before="148" w:line="290" w:lineRule="auto"/>
              <w:ind w:left="220" w:leftChars="0" w:right="232" w:rightChars="0" w:hanging="123" w:firstLineChars="0"/>
              <w:jc w:val="center"/>
              <w:rPr>
                <w:color w:val="auto"/>
                <w:spacing w:val="-20"/>
                <w:sz w:val="24"/>
              </w:rPr>
            </w:pPr>
          </w:p>
        </w:tc>
        <w:tc>
          <w:tcPr>
            <w:tcW w:w="793"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5" w:type="dxa"/>
            <w:vMerge w:val="continue"/>
            <w:noWrap w:val="0"/>
            <w:vAlign w:val="top"/>
          </w:tcPr>
          <w:p>
            <w:pPr>
              <w:pStyle w:val="10"/>
              <w:rPr>
                <w:rFonts w:ascii="Times New Roman"/>
                <w:color w:val="auto"/>
                <w:sz w:val="24"/>
              </w:rPr>
            </w:pPr>
          </w:p>
        </w:tc>
        <w:tc>
          <w:tcPr>
            <w:tcW w:w="1614" w:type="dxa"/>
            <w:vMerge w:val="restart"/>
            <w:noWrap w:val="0"/>
            <w:vAlign w:val="top"/>
          </w:tcPr>
          <w:p>
            <w:pPr>
              <w:pStyle w:val="10"/>
              <w:rPr>
                <w:rFonts w:ascii="Times New Roman"/>
                <w:color w:val="auto"/>
                <w:sz w:val="24"/>
              </w:rPr>
            </w:pPr>
          </w:p>
          <w:p>
            <w:pPr>
              <w:pStyle w:val="10"/>
              <w:spacing w:before="148" w:line="290" w:lineRule="auto"/>
              <w:ind w:left="361" w:leftChars="0" w:right="173" w:rightChars="0" w:hanging="180" w:firstLineChars="0"/>
              <w:rPr>
                <w:rFonts w:ascii="仿宋" w:hAnsi="仿宋" w:eastAsia="仿宋" w:cs="仿宋"/>
                <w:color w:val="auto"/>
                <w:sz w:val="24"/>
                <w:szCs w:val="22"/>
                <w:lang w:val="zh-CN" w:eastAsia="zh-CN" w:bidi="zh-CN"/>
              </w:rPr>
            </w:pPr>
            <w:r>
              <w:rPr>
                <w:rFonts w:hint="eastAsia"/>
                <w:color w:val="auto"/>
                <w:sz w:val="24"/>
                <w:lang w:val="en-US" w:eastAsia="zh-CN"/>
              </w:rPr>
              <w:t>9</w:t>
            </w:r>
            <w:r>
              <w:rPr>
                <w:color w:val="auto"/>
                <w:sz w:val="24"/>
              </w:rPr>
              <w:t>.不给家长布置作业</w:t>
            </w:r>
          </w:p>
        </w:tc>
        <w:tc>
          <w:tcPr>
            <w:tcW w:w="6454" w:type="dxa"/>
            <w:vMerge w:val="restart"/>
            <w:noWrap w:val="0"/>
            <w:vAlign w:val="top"/>
          </w:tcPr>
          <w:p>
            <w:pPr>
              <w:pStyle w:val="10"/>
              <w:numPr>
                <w:ilvl w:val="0"/>
                <w:numId w:val="0"/>
              </w:numPr>
              <w:tabs>
                <w:tab w:val="left" w:pos="829"/>
              </w:tabs>
              <w:spacing w:before="4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31</w:t>
            </w:r>
            <w:r>
              <w:rPr>
                <w:rFonts w:hint="eastAsia"/>
                <w:color w:val="auto"/>
                <w:sz w:val="24"/>
                <w:lang w:eastAsia="zh-CN"/>
              </w:rPr>
              <w:t>）</w:t>
            </w:r>
            <w:r>
              <w:rPr>
                <w:color w:val="auto"/>
                <w:sz w:val="24"/>
              </w:rPr>
              <w:t>有无给家长布置或变相布置作业</w:t>
            </w:r>
          </w:p>
          <w:p>
            <w:pPr>
              <w:pStyle w:val="10"/>
              <w:numPr>
                <w:ilvl w:val="0"/>
                <w:numId w:val="0"/>
              </w:numPr>
              <w:tabs>
                <w:tab w:val="left" w:pos="829"/>
              </w:tabs>
              <w:spacing w:before="6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32</w:t>
            </w:r>
            <w:r>
              <w:rPr>
                <w:rFonts w:hint="eastAsia"/>
                <w:color w:val="auto"/>
                <w:sz w:val="24"/>
                <w:lang w:eastAsia="zh-CN"/>
              </w:rPr>
              <w:t>）</w:t>
            </w:r>
            <w:r>
              <w:rPr>
                <w:color w:val="auto"/>
                <w:sz w:val="24"/>
              </w:rPr>
              <w:t>有无要求家长批改作业</w:t>
            </w:r>
          </w:p>
          <w:p>
            <w:pPr>
              <w:pStyle w:val="10"/>
              <w:numPr>
                <w:ilvl w:val="0"/>
                <w:numId w:val="0"/>
              </w:numPr>
              <w:tabs>
                <w:tab w:val="left" w:pos="829"/>
              </w:tabs>
              <w:spacing w:before="6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33</w:t>
            </w:r>
            <w:r>
              <w:rPr>
                <w:rFonts w:hint="eastAsia"/>
                <w:color w:val="auto"/>
                <w:sz w:val="24"/>
                <w:lang w:eastAsia="zh-CN"/>
              </w:rPr>
              <w:t>）</w:t>
            </w:r>
            <w:r>
              <w:rPr>
                <w:color w:val="auto"/>
                <w:sz w:val="24"/>
              </w:rPr>
              <w:t>有无督促孩子回家后主动完成学校布置的作业</w:t>
            </w:r>
          </w:p>
          <w:p>
            <w:pPr>
              <w:pStyle w:val="10"/>
              <w:numPr>
                <w:ilvl w:val="0"/>
                <w:numId w:val="0"/>
              </w:numPr>
              <w:tabs>
                <w:tab w:val="left" w:pos="829"/>
              </w:tabs>
              <w:spacing w:before="67" w:after="0" w:line="240" w:lineRule="auto"/>
              <w:ind w:right="0" w:rightChars="0"/>
              <w:jc w:val="left"/>
              <w:rPr>
                <w:rFonts w:ascii="仿宋" w:hAnsi="仿宋" w:eastAsia="仿宋" w:cs="仿宋"/>
                <w:color w:val="auto"/>
                <w:sz w:val="24"/>
                <w:szCs w:val="22"/>
                <w:lang w:val="zh-CN" w:eastAsia="zh-CN" w:bidi="zh-CN"/>
              </w:rPr>
            </w:pPr>
            <w:r>
              <w:rPr>
                <w:rFonts w:hint="eastAsia"/>
                <w:color w:val="auto"/>
                <w:sz w:val="24"/>
                <w:lang w:eastAsia="zh-CN"/>
              </w:rPr>
              <w:t>（</w:t>
            </w:r>
            <w:r>
              <w:rPr>
                <w:rFonts w:hint="eastAsia"/>
                <w:color w:val="auto"/>
                <w:sz w:val="24"/>
                <w:lang w:val="en-US" w:eastAsia="zh-CN"/>
              </w:rPr>
              <w:t>34</w:t>
            </w:r>
            <w:r>
              <w:rPr>
                <w:rFonts w:hint="eastAsia"/>
                <w:color w:val="auto"/>
                <w:sz w:val="24"/>
                <w:lang w:eastAsia="zh-CN"/>
              </w:rPr>
              <w:t>）</w:t>
            </w:r>
            <w:r>
              <w:rPr>
                <w:color w:val="auto"/>
                <w:sz w:val="24"/>
              </w:rPr>
              <w:t>有无引导家长合理安排孩子课余生活</w:t>
            </w:r>
          </w:p>
        </w:tc>
        <w:tc>
          <w:tcPr>
            <w:tcW w:w="1847" w:type="dxa"/>
            <w:tcBorders>
              <w:bottom w:val="single" w:color="auto" w:sz="4" w:space="0"/>
            </w:tcBorders>
            <w:noWrap w:val="0"/>
            <w:vAlign w:val="top"/>
          </w:tcPr>
          <w:p>
            <w:pPr>
              <w:pStyle w:val="10"/>
              <w:spacing w:before="35"/>
              <w:ind w:left="11"/>
              <w:jc w:val="center"/>
              <w:rPr>
                <w:color w:val="auto"/>
                <w:sz w:val="24"/>
              </w:rPr>
            </w:pPr>
            <w:r>
              <w:rPr>
                <w:color w:val="auto"/>
                <w:sz w:val="24"/>
              </w:rPr>
              <w:t>有/无</w:t>
            </w:r>
          </w:p>
        </w:tc>
        <w:tc>
          <w:tcPr>
            <w:tcW w:w="1704" w:type="dxa"/>
            <w:vMerge w:val="restart"/>
            <w:noWrap w:val="0"/>
            <w:vAlign w:val="center"/>
          </w:tcPr>
          <w:p>
            <w:pPr>
              <w:pStyle w:val="10"/>
              <w:spacing w:before="148" w:line="290" w:lineRule="auto"/>
              <w:ind w:left="220" w:leftChars="0" w:right="232" w:rightChars="0" w:hanging="123" w:firstLineChars="0"/>
              <w:jc w:val="center"/>
              <w:rPr>
                <w:color w:val="auto"/>
                <w:spacing w:val="-20"/>
                <w:sz w:val="24"/>
              </w:rPr>
            </w:pPr>
            <w:r>
              <w:rPr>
                <w:color w:val="auto"/>
                <w:spacing w:val="-20"/>
                <w:sz w:val="24"/>
              </w:rPr>
              <w:t>查阅资料、随机</w:t>
            </w:r>
            <w:r>
              <w:rPr>
                <w:color w:val="auto"/>
                <w:sz w:val="24"/>
              </w:rPr>
              <w:t>访谈</w:t>
            </w:r>
          </w:p>
        </w:tc>
        <w:tc>
          <w:tcPr>
            <w:tcW w:w="793"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5" w:type="dxa"/>
            <w:vMerge w:val="continue"/>
            <w:noWrap w:val="0"/>
            <w:vAlign w:val="top"/>
          </w:tcPr>
          <w:p>
            <w:pPr>
              <w:pStyle w:val="10"/>
              <w:rPr>
                <w:rFonts w:ascii="Times New Roman"/>
                <w:color w:val="auto"/>
                <w:sz w:val="24"/>
              </w:rPr>
            </w:pPr>
          </w:p>
        </w:tc>
        <w:tc>
          <w:tcPr>
            <w:tcW w:w="1614" w:type="dxa"/>
            <w:vMerge w:val="continue"/>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45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847" w:type="dxa"/>
            <w:tcBorders>
              <w:top w:val="single" w:color="auto" w:sz="4" w:space="0"/>
              <w:bottom w:val="single" w:color="auto" w:sz="4" w:space="0"/>
            </w:tcBorders>
            <w:noWrap w:val="0"/>
            <w:vAlign w:val="top"/>
          </w:tcPr>
          <w:p>
            <w:pPr>
              <w:pStyle w:val="10"/>
              <w:spacing w:before="35"/>
              <w:ind w:left="11"/>
              <w:jc w:val="center"/>
              <w:rPr>
                <w:color w:val="auto"/>
                <w:sz w:val="24"/>
              </w:rPr>
            </w:pPr>
            <w:r>
              <w:rPr>
                <w:color w:val="auto"/>
                <w:sz w:val="24"/>
              </w:rPr>
              <w:t>有/无</w:t>
            </w:r>
          </w:p>
        </w:tc>
        <w:tc>
          <w:tcPr>
            <w:tcW w:w="1704" w:type="dxa"/>
            <w:vMerge w:val="continue"/>
            <w:noWrap w:val="0"/>
            <w:vAlign w:val="top"/>
          </w:tcPr>
          <w:p>
            <w:pPr>
              <w:pStyle w:val="10"/>
              <w:spacing w:before="148" w:line="290" w:lineRule="auto"/>
              <w:ind w:left="649" w:right="95" w:hanging="543"/>
              <w:rPr>
                <w:color w:val="auto"/>
                <w:spacing w:val="-20"/>
                <w:sz w:val="24"/>
              </w:rPr>
            </w:pPr>
          </w:p>
        </w:tc>
        <w:tc>
          <w:tcPr>
            <w:tcW w:w="793"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5" w:type="dxa"/>
            <w:vMerge w:val="continue"/>
            <w:noWrap w:val="0"/>
            <w:vAlign w:val="top"/>
          </w:tcPr>
          <w:p>
            <w:pPr>
              <w:pStyle w:val="10"/>
              <w:rPr>
                <w:rFonts w:ascii="Times New Roman"/>
                <w:color w:val="auto"/>
                <w:sz w:val="24"/>
              </w:rPr>
            </w:pPr>
          </w:p>
        </w:tc>
        <w:tc>
          <w:tcPr>
            <w:tcW w:w="1614" w:type="dxa"/>
            <w:vMerge w:val="continue"/>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45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847" w:type="dxa"/>
            <w:tcBorders>
              <w:top w:val="single" w:color="auto" w:sz="4" w:space="0"/>
              <w:bottom w:val="single" w:color="auto" w:sz="4" w:space="0"/>
            </w:tcBorders>
            <w:noWrap w:val="0"/>
            <w:vAlign w:val="top"/>
          </w:tcPr>
          <w:p>
            <w:pPr>
              <w:pStyle w:val="10"/>
              <w:spacing w:before="35"/>
              <w:ind w:left="11"/>
              <w:jc w:val="center"/>
              <w:rPr>
                <w:color w:val="auto"/>
                <w:sz w:val="24"/>
              </w:rPr>
            </w:pPr>
            <w:r>
              <w:rPr>
                <w:color w:val="auto"/>
                <w:sz w:val="24"/>
              </w:rPr>
              <w:t>有/无</w:t>
            </w:r>
          </w:p>
        </w:tc>
        <w:tc>
          <w:tcPr>
            <w:tcW w:w="1704" w:type="dxa"/>
            <w:vMerge w:val="continue"/>
            <w:noWrap w:val="0"/>
            <w:vAlign w:val="top"/>
          </w:tcPr>
          <w:p>
            <w:pPr>
              <w:pStyle w:val="10"/>
              <w:spacing w:before="148" w:line="290" w:lineRule="auto"/>
              <w:ind w:left="649" w:right="95" w:hanging="543"/>
              <w:rPr>
                <w:color w:val="auto"/>
                <w:spacing w:val="-20"/>
                <w:sz w:val="24"/>
              </w:rPr>
            </w:pPr>
          </w:p>
        </w:tc>
        <w:tc>
          <w:tcPr>
            <w:tcW w:w="793"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5" w:type="dxa"/>
            <w:vMerge w:val="continue"/>
            <w:noWrap w:val="0"/>
            <w:vAlign w:val="top"/>
          </w:tcPr>
          <w:p>
            <w:pPr>
              <w:pStyle w:val="10"/>
              <w:rPr>
                <w:rFonts w:ascii="Times New Roman"/>
                <w:color w:val="auto"/>
                <w:sz w:val="24"/>
              </w:rPr>
            </w:pPr>
          </w:p>
        </w:tc>
        <w:tc>
          <w:tcPr>
            <w:tcW w:w="1614" w:type="dxa"/>
            <w:vMerge w:val="continue"/>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45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847" w:type="dxa"/>
            <w:tcBorders>
              <w:top w:val="single" w:color="auto" w:sz="4" w:space="0"/>
            </w:tcBorders>
            <w:noWrap w:val="0"/>
            <w:vAlign w:val="top"/>
          </w:tcPr>
          <w:p>
            <w:pPr>
              <w:pStyle w:val="10"/>
              <w:spacing w:before="35"/>
              <w:ind w:left="11"/>
              <w:jc w:val="center"/>
              <w:rPr>
                <w:color w:val="auto"/>
                <w:sz w:val="24"/>
              </w:rPr>
            </w:pPr>
            <w:r>
              <w:rPr>
                <w:color w:val="auto"/>
                <w:sz w:val="24"/>
              </w:rPr>
              <w:t>有/无</w:t>
            </w:r>
          </w:p>
        </w:tc>
        <w:tc>
          <w:tcPr>
            <w:tcW w:w="1704" w:type="dxa"/>
            <w:vMerge w:val="continue"/>
            <w:noWrap w:val="0"/>
            <w:vAlign w:val="top"/>
          </w:tcPr>
          <w:p>
            <w:pPr>
              <w:pStyle w:val="10"/>
              <w:spacing w:before="148" w:line="290" w:lineRule="auto"/>
              <w:ind w:left="649" w:right="95" w:hanging="543"/>
              <w:rPr>
                <w:color w:val="auto"/>
                <w:spacing w:val="-20"/>
                <w:sz w:val="24"/>
              </w:rPr>
            </w:pPr>
          </w:p>
        </w:tc>
        <w:tc>
          <w:tcPr>
            <w:tcW w:w="793"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5" w:type="dxa"/>
            <w:vMerge w:val="continue"/>
            <w:noWrap w:val="0"/>
            <w:vAlign w:val="top"/>
          </w:tcPr>
          <w:p>
            <w:pPr>
              <w:pStyle w:val="10"/>
              <w:rPr>
                <w:rFonts w:ascii="Times New Roman"/>
                <w:color w:val="auto"/>
                <w:sz w:val="24"/>
              </w:rPr>
            </w:pPr>
          </w:p>
        </w:tc>
        <w:tc>
          <w:tcPr>
            <w:tcW w:w="1614" w:type="dxa"/>
            <w:vMerge w:val="restart"/>
            <w:noWrap w:val="0"/>
            <w:vAlign w:val="center"/>
          </w:tcPr>
          <w:p>
            <w:pPr>
              <w:pStyle w:val="10"/>
              <w:spacing w:before="148" w:line="290" w:lineRule="auto"/>
              <w:ind w:left="361" w:leftChars="0" w:right="173" w:rightChars="0" w:hanging="180" w:firstLineChars="0"/>
              <w:jc w:val="center"/>
              <w:rPr>
                <w:rFonts w:hint="default" w:ascii="仿宋" w:hAnsi="仿宋" w:eastAsia="仿宋" w:cs="仿宋"/>
                <w:color w:val="auto"/>
                <w:sz w:val="24"/>
                <w:szCs w:val="22"/>
                <w:lang w:val="en-US" w:eastAsia="zh-CN" w:bidi="zh-CN"/>
              </w:rPr>
            </w:pPr>
            <w:r>
              <w:rPr>
                <w:rFonts w:hint="eastAsia"/>
                <w:color w:val="auto"/>
                <w:sz w:val="24"/>
                <w:lang w:val="en-US" w:eastAsia="zh-CN"/>
              </w:rPr>
              <w:t>10</w:t>
            </w:r>
            <w:r>
              <w:rPr>
                <w:color w:val="auto"/>
                <w:sz w:val="24"/>
              </w:rPr>
              <w:t>.</w:t>
            </w:r>
            <w:r>
              <w:rPr>
                <w:rFonts w:hint="eastAsia"/>
                <w:color w:val="auto"/>
                <w:sz w:val="24"/>
                <w:lang w:val="en-US" w:eastAsia="zh-CN"/>
              </w:rPr>
              <w:t>科学利用课余时间</w:t>
            </w:r>
          </w:p>
        </w:tc>
        <w:tc>
          <w:tcPr>
            <w:tcW w:w="6454" w:type="dxa"/>
            <w:vMerge w:val="restart"/>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r>
              <w:rPr>
                <w:rFonts w:hint="eastAsia"/>
                <w:color w:val="auto"/>
                <w:sz w:val="24"/>
                <w:lang w:eastAsia="zh-CN"/>
              </w:rPr>
              <w:t>（</w:t>
            </w:r>
            <w:r>
              <w:rPr>
                <w:rFonts w:hint="eastAsia"/>
                <w:color w:val="auto"/>
                <w:sz w:val="24"/>
                <w:lang w:val="en-US" w:eastAsia="zh-CN"/>
              </w:rPr>
              <w:t>35</w:t>
            </w:r>
            <w:r>
              <w:rPr>
                <w:rFonts w:hint="eastAsia"/>
                <w:color w:val="auto"/>
                <w:sz w:val="24"/>
                <w:lang w:eastAsia="zh-CN"/>
              </w:rPr>
              <w:t>）</w:t>
            </w:r>
            <w:r>
              <w:rPr>
                <w:rFonts w:hint="eastAsia"/>
                <w:color w:val="auto"/>
                <w:sz w:val="24"/>
                <w:lang w:val="en-US" w:eastAsia="zh-CN"/>
              </w:rPr>
              <w:t>是否引导孩子从事力所能及的家务劳动</w:t>
            </w:r>
          </w:p>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r>
              <w:rPr>
                <w:rFonts w:hint="eastAsia"/>
                <w:color w:val="auto"/>
                <w:sz w:val="24"/>
                <w:lang w:val="en-US" w:eastAsia="zh-CN"/>
              </w:rPr>
              <w:t>（36）是否引导孩子开展适宜的体育锻炼、阅读、文艺活动</w:t>
            </w:r>
          </w:p>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r>
              <w:rPr>
                <w:rFonts w:hint="eastAsia"/>
                <w:color w:val="auto"/>
                <w:sz w:val="24"/>
                <w:lang w:val="en-US" w:eastAsia="zh-CN"/>
              </w:rPr>
              <w:t>（37）是否引导孩子科学合理使用电子产品</w:t>
            </w:r>
          </w:p>
          <w:p>
            <w:pPr>
              <w:pStyle w:val="10"/>
              <w:numPr>
                <w:ilvl w:val="0"/>
                <w:numId w:val="0"/>
              </w:numPr>
              <w:tabs>
                <w:tab w:val="left" w:pos="829"/>
              </w:tabs>
              <w:spacing w:before="67" w:after="0" w:line="240" w:lineRule="auto"/>
              <w:ind w:right="0" w:rightChars="0"/>
              <w:jc w:val="left"/>
              <w:rPr>
                <w:rFonts w:hint="default"/>
                <w:color w:val="auto"/>
                <w:sz w:val="24"/>
                <w:lang w:val="en-US" w:eastAsia="zh-CN"/>
              </w:rPr>
            </w:pPr>
            <w:r>
              <w:rPr>
                <w:rFonts w:hint="eastAsia"/>
                <w:color w:val="auto"/>
                <w:sz w:val="24"/>
                <w:lang w:val="en-US" w:eastAsia="zh-CN"/>
              </w:rPr>
              <w:t>（38）有否帮助孩子养成良好学习生活习惯</w:t>
            </w:r>
          </w:p>
          <w:p>
            <w:pPr>
              <w:pStyle w:val="10"/>
              <w:numPr>
                <w:ilvl w:val="0"/>
                <w:numId w:val="0"/>
              </w:numPr>
              <w:tabs>
                <w:tab w:val="left" w:pos="829"/>
              </w:tabs>
              <w:spacing w:before="67" w:after="0" w:line="240" w:lineRule="auto"/>
              <w:ind w:right="0" w:rightChars="0"/>
              <w:jc w:val="left"/>
              <w:rPr>
                <w:rFonts w:hint="default" w:ascii="仿宋" w:hAnsi="仿宋" w:eastAsia="仿宋" w:cs="仿宋"/>
                <w:color w:val="auto"/>
                <w:sz w:val="24"/>
                <w:szCs w:val="22"/>
                <w:lang w:val="en-US" w:eastAsia="zh-CN" w:bidi="zh-CN"/>
              </w:rPr>
            </w:pPr>
            <w:r>
              <w:rPr>
                <w:rFonts w:hint="eastAsia" w:cs="仿宋"/>
                <w:color w:val="auto"/>
                <w:sz w:val="24"/>
                <w:szCs w:val="22"/>
                <w:lang w:val="zh-CN" w:eastAsia="zh-CN" w:bidi="zh-CN"/>
              </w:rPr>
              <w:t>（</w:t>
            </w:r>
            <w:r>
              <w:rPr>
                <w:rFonts w:hint="eastAsia" w:cs="仿宋"/>
                <w:color w:val="auto"/>
                <w:sz w:val="24"/>
                <w:szCs w:val="22"/>
                <w:lang w:val="en-US" w:eastAsia="zh-CN" w:bidi="zh-CN"/>
              </w:rPr>
              <w:t>39</w:t>
            </w:r>
            <w:r>
              <w:rPr>
                <w:rFonts w:hint="eastAsia" w:cs="仿宋"/>
                <w:color w:val="auto"/>
                <w:sz w:val="24"/>
                <w:szCs w:val="22"/>
                <w:lang w:val="zh-CN" w:eastAsia="zh-CN" w:bidi="zh-CN"/>
              </w:rPr>
              <w:t>）</w:t>
            </w:r>
            <w:r>
              <w:rPr>
                <w:rFonts w:hint="eastAsia" w:cs="仿宋"/>
                <w:color w:val="auto"/>
                <w:sz w:val="24"/>
                <w:szCs w:val="22"/>
                <w:lang w:val="en-US" w:eastAsia="zh-CN" w:bidi="zh-CN"/>
              </w:rPr>
              <w:t>寄宿制学校有无统筹安排好学生课余学习生活</w:t>
            </w:r>
          </w:p>
        </w:tc>
        <w:tc>
          <w:tcPr>
            <w:tcW w:w="1847" w:type="dxa"/>
            <w:tcBorders>
              <w:bottom w:val="single" w:color="auto" w:sz="4" w:space="0"/>
            </w:tcBorders>
            <w:noWrap w:val="0"/>
            <w:vAlign w:val="center"/>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04" w:type="dxa"/>
            <w:vMerge w:val="restart"/>
            <w:noWrap w:val="0"/>
            <w:vAlign w:val="center"/>
          </w:tcPr>
          <w:p>
            <w:pPr>
              <w:pStyle w:val="10"/>
              <w:spacing w:before="148" w:line="290" w:lineRule="auto"/>
              <w:ind w:left="649" w:right="232" w:rightChars="0" w:hanging="543"/>
              <w:jc w:val="center"/>
              <w:rPr>
                <w:color w:val="auto"/>
                <w:spacing w:val="-20"/>
                <w:sz w:val="24"/>
              </w:rPr>
            </w:pPr>
            <w:r>
              <w:rPr>
                <w:color w:val="auto"/>
                <w:spacing w:val="-20"/>
                <w:sz w:val="24"/>
              </w:rPr>
              <w:t>查阅资料、随机</w:t>
            </w:r>
            <w:r>
              <w:rPr>
                <w:color w:val="auto"/>
                <w:sz w:val="24"/>
              </w:rPr>
              <w:t>访谈</w:t>
            </w:r>
          </w:p>
        </w:tc>
        <w:tc>
          <w:tcPr>
            <w:tcW w:w="793"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5" w:type="dxa"/>
            <w:vMerge w:val="continue"/>
            <w:noWrap w:val="0"/>
            <w:vAlign w:val="top"/>
          </w:tcPr>
          <w:p>
            <w:pPr>
              <w:pStyle w:val="10"/>
              <w:rPr>
                <w:rFonts w:ascii="Times New Roman"/>
                <w:color w:val="auto"/>
                <w:sz w:val="24"/>
              </w:rPr>
            </w:pPr>
          </w:p>
        </w:tc>
        <w:tc>
          <w:tcPr>
            <w:tcW w:w="1614" w:type="dxa"/>
            <w:vMerge w:val="continue"/>
            <w:noWrap w:val="0"/>
            <w:vAlign w:val="center"/>
          </w:tcPr>
          <w:p>
            <w:pPr>
              <w:pStyle w:val="10"/>
              <w:spacing w:before="148" w:line="290" w:lineRule="auto"/>
              <w:ind w:left="361" w:leftChars="0" w:right="173" w:rightChars="0" w:hanging="180" w:firstLineChars="0"/>
              <w:jc w:val="center"/>
              <w:rPr>
                <w:rFonts w:hint="eastAsia"/>
                <w:color w:val="auto"/>
                <w:sz w:val="24"/>
                <w:lang w:val="en-US" w:eastAsia="zh-CN"/>
              </w:rPr>
            </w:pPr>
          </w:p>
        </w:tc>
        <w:tc>
          <w:tcPr>
            <w:tcW w:w="645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s="仿宋"/>
                <w:color w:val="auto"/>
                <w:sz w:val="24"/>
                <w:szCs w:val="22"/>
                <w:lang w:val="zh-CN" w:eastAsia="zh-CN" w:bidi="zh-CN"/>
              </w:rPr>
            </w:pPr>
          </w:p>
        </w:tc>
        <w:tc>
          <w:tcPr>
            <w:tcW w:w="1847" w:type="dxa"/>
            <w:tcBorders>
              <w:top w:val="single" w:color="auto" w:sz="4" w:space="0"/>
              <w:bottom w:val="single" w:color="auto" w:sz="4" w:space="0"/>
            </w:tcBorders>
            <w:noWrap w:val="0"/>
            <w:vAlign w:val="center"/>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04" w:type="dxa"/>
            <w:vMerge w:val="continue"/>
            <w:noWrap w:val="0"/>
            <w:vAlign w:val="top"/>
          </w:tcPr>
          <w:p>
            <w:pPr>
              <w:pStyle w:val="10"/>
              <w:spacing w:before="148" w:line="290" w:lineRule="auto"/>
              <w:ind w:left="649" w:right="95" w:hanging="543"/>
              <w:rPr>
                <w:color w:val="auto"/>
                <w:spacing w:val="-20"/>
                <w:sz w:val="24"/>
              </w:rPr>
            </w:pPr>
          </w:p>
        </w:tc>
        <w:tc>
          <w:tcPr>
            <w:tcW w:w="793"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5" w:type="dxa"/>
            <w:vMerge w:val="continue"/>
            <w:noWrap w:val="0"/>
            <w:vAlign w:val="top"/>
          </w:tcPr>
          <w:p>
            <w:pPr>
              <w:pStyle w:val="10"/>
              <w:rPr>
                <w:rFonts w:ascii="Times New Roman"/>
                <w:color w:val="auto"/>
                <w:sz w:val="24"/>
              </w:rPr>
            </w:pPr>
          </w:p>
        </w:tc>
        <w:tc>
          <w:tcPr>
            <w:tcW w:w="1614" w:type="dxa"/>
            <w:vMerge w:val="continue"/>
            <w:noWrap w:val="0"/>
            <w:vAlign w:val="center"/>
          </w:tcPr>
          <w:p>
            <w:pPr>
              <w:pStyle w:val="10"/>
              <w:spacing w:before="148" w:line="290" w:lineRule="auto"/>
              <w:ind w:left="361" w:leftChars="0" w:right="173" w:rightChars="0" w:hanging="180" w:firstLineChars="0"/>
              <w:jc w:val="center"/>
              <w:rPr>
                <w:rFonts w:hint="eastAsia"/>
                <w:color w:val="auto"/>
                <w:sz w:val="24"/>
                <w:lang w:val="en-US" w:eastAsia="zh-CN"/>
              </w:rPr>
            </w:pPr>
          </w:p>
        </w:tc>
        <w:tc>
          <w:tcPr>
            <w:tcW w:w="645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s="仿宋"/>
                <w:color w:val="auto"/>
                <w:sz w:val="24"/>
                <w:szCs w:val="22"/>
                <w:lang w:val="zh-CN" w:eastAsia="zh-CN" w:bidi="zh-CN"/>
              </w:rPr>
            </w:pPr>
          </w:p>
        </w:tc>
        <w:tc>
          <w:tcPr>
            <w:tcW w:w="1847" w:type="dxa"/>
            <w:tcBorders>
              <w:top w:val="single" w:color="auto" w:sz="4" w:space="0"/>
              <w:bottom w:val="single" w:color="auto" w:sz="4" w:space="0"/>
            </w:tcBorders>
            <w:noWrap w:val="0"/>
            <w:vAlign w:val="center"/>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04" w:type="dxa"/>
            <w:vMerge w:val="continue"/>
            <w:noWrap w:val="0"/>
            <w:vAlign w:val="top"/>
          </w:tcPr>
          <w:p>
            <w:pPr>
              <w:pStyle w:val="10"/>
              <w:spacing w:before="148" w:line="290" w:lineRule="auto"/>
              <w:ind w:left="649" w:right="95" w:hanging="543"/>
              <w:rPr>
                <w:color w:val="auto"/>
                <w:spacing w:val="-20"/>
                <w:sz w:val="24"/>
              </w:rPr>
            </w:pPr>
          </w:p>
        </w:tc>
        <w:tc>
          <w:tcPr>
            <w:tcW w:w="793"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5" w:type="dxa"/>
            <w:vMerge w:val="continue"/>
            <w:noWrap w:val="0"/>
            <w:vAlign w:val="top"/>
          </w:tcPr>
          <w:p>
            <w:pPr>
              <w:pStyle w:val="10"/>
              <w:rPr>
                <w:rFonts w:ascii="Times New Roman"/>
                <w:color w:val="auto"/>
                <w:sz w:val="24"/>
              </w:rPr>
            </w:pPr>
          </w:p>
        </w:tc>
        <w:tc>
          <w:tcPr>
            <w:tcW w:w="1614" w:type="dxa"/>
            <w:vMerge w:val="continue"/>
            <w:noWrap w:val="0"/>
            <w:vAlign w:val="center"/>
          </w:tcPr>
          <w:p>
            <w:pPr>
              <w:pStyle w:val="10"/>
              <w:spacing w:before="148" w:line="290" w:lineRule="auto"/>
              <w:ind w:left="361" w:leftChars="0" w:right="173" w:rightChars="0" w:hanging="180" w:firstLineChars="0"/>
              <w:jc w:val="center"/>
              <w:rPr>
                <w:rFonts w:hint="eastAsia"/>
                <w:color w:val="auto"/>
                <w:sz w:val="24"/>
                <w:lang w:val="en-US" w:eastAsia="zh-CN"/>
              </w:rPr>
            </w:pPr>
          </w:p>
        </w:tc>
        <w:tc>
          <w:tcPr>
            <w:tcW w:w="645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s="仿宋"/>
                <w:color w:val="auto"/>
                <w:sz w:val="24"/>
                <w:szCs w:val="22"/>
                <w:lang w:val="zh-CN" w:eastAsia="zh-CN" w:bidi="zh-CN"/>
              </w:rPr>
            </w:pPr>
          </w:p>
        </w:tc>
        <w:tc>
          <w:tcPr>
            <w:tcW w:w="1847" w:type="dxa"/>
            <w:tcBorders>
              <w:top w:val="single" w:color="auto" w:sz="4" w:space="0"/>
              <w:bottom w:val="single" w:color="auto" w:sz="4" w:space="0"/>
            </w:tcBorders>
            <w:noWrap w:val="0"/>
            <w:vAlign w:val="center"/>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04" w:type="dxa"/>
            <w:vMerge w:val="continue"/>
            <w:noWrap w:val="0"/>
            <w:vAlign w:val="top"/>
          </w:tcPr>
          <w:p>
            <w:pPr>
              <w:pStyle w:val="10"/>
              <w:spacing w:before="148" w:line="290" w:lineRule="auto"/>
              <w:ind w:left="649" w:right="95" w:hanging="543"/>
              <w:rPr>
                <w:color w:val="auto"/>
                <w:spacing w:val="-20"/>
                <w:sz w:val="24"/>
              </w:rPr>
            </w:pPr>
          </w:p>
        </w:tc>
        <w:tc>
          <w:tcPr>
            <w:tcW w:w="793"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5" w:type="dxa"/>
            <w:vMerge w:val="continue"/>
            <w:noWrap w:val="0"/>
            <w:vAlign w:val="top"/>
          </w:tcPr>
          <w:p>
            <w:pPr>
              <w:pStyle w:val="10"/>
              <w:rPr>
                <w:rFonts w:ascii="Times New Roman"/>
                <w:color w:val="auto"/>
                <w:sz w:val="24"/>
              </w:rPr>
            </w:pPr>
          </w:p>
        </w:tc>
        <w:tc>
          <w:tcPr>
            <w:tcW w:w="1614" w:type="dxa"/>
            <w:vMerge w:val="continue"/>
            <w:noWrap w:val="0"/>
            <w:vAlign w:val="center"/>
          </w:tcPr>
          <w:p>
            <w:pPr>
              <w:pStyle w:val="10"/>
              <w:spacing w:before="148" w:line="290" w:lineRule="auto"/>
              <w:ind w:left="361" w:leftChars="0" w:right="173" w:rightChars="0" w:hanging="180" w:firstLineChars="0"/>
              <w:jc w:val="center"/>
              <w:rPr>
                <w:rFonts w:hint="eastAsia"/>
                <w:color w:val="auto"/>
                <w:sz w:val="24"/>
                <w:lang w:val="en-US" w:eastAsia="zh-CN"/>
              </w:rPr>
            </w:pPr>
          </w:p>
        </w:tc>
        <w:tc>
          <w:tcPr>
            <w:tcW w:w="645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s="仿宋"/>
                <w:color w:val="auto"/>
                <w:sz w:val="24"/>
                <w:szCs w:val="22"/>
                <w:lang w:val="zh-CN" w:eastAsia="zh-CN" w:bidi="zh-CN"/>
              </w:rPr>
            </w:pPr>
          </w:p>
        </w:tc>
        <w:tc>
          <w:tcPr>
            <w:tcW w:w="1847" w:type="dxa"/>
            <w:tcBorders>
              <w:top w:val="single" w:color="auto" w:sz="4" w:space="0"/>
            </w:tcBorders>
            <w:noWrap w:val="0"/>
            <w:vAlign w:val="center"/>
          </w:tcPr>
          <w:p>
            <w:pPr>
              <w:pStyle w:val="10"/>
              <w:spacing w:before="35"/>
              <w:ind w:left="11"/>
              <w:jc w:val="center"/>
              <w:rPr>
                <w:color w:val="auto"/>
                <w:sz w:val="24"/>
              </w:rPr>
            </w:pPr>
            <w:r>
              <w:rPr>
                <w:color w:val="auto"/>
                <w:sz w:val="24"/>
              </w:rPr>
              <w:t>有/无</w:t>
            </w:r>
          </w:p>
        </w:tc>
        <w:tc>
          <w:tcPr>
            <w:tcW w:w="1704" w:type="dxa"/>
            <w:vMerge w:val="continue"/>
            <w:noWrap w:val="0"/>
            <w:vAlign w:val="top"/>
          </w:tcPr>
          <w:p>
            <w:pPr>
              <w:pStyle w:val="10"/>
              <w:spacing w:before="148" w:line="290" w:lineRule="auto"/>
              <w:ind w:left="649" w:right="95" w:hanging="543"/>
              <w:rPr>
                <w:color w:val="auto"/>
                <w:spacing w:val="-20"/>
                <w:sz w:val="24"/>
              </w:rPr>
            </w:pPr>
          </w:p>
        </w:tc>
        <w:tc>
          <w:tcPr>
            <w:tcW w:w="793"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145" w:type="dxa"/>
            <w:vMerge w:val="continue"/>
            <w:noWrap w:val="0"/>
            <w:vAlign w:val="top"/>
          </w:tcPr>
          <w:p>
            <w:pPr>
              <w:pStyle w:val="10"/>
              <w:rPr>
                <w:rFonts w:ascii="Times New Roman"/>
                <w:color w:val="auto"/>
                <w:sz w:val="24"/>
              </w:rPr>
            </w:pPr>
          </w:p>
        </w:tc>
        <w:tc>
          <w:tcPr>
            <w:tcW w:w="1614" w:type="dxa"/>
            <w:vMerge w:val="restart"/>
            <w:noWrap w:val="0"/>
            <w:vAlign w:val="center"/>
          </w:tcPr>
          <w:p>
            <w:pPr>
              <w:pStyle w:val="10"/>
              <w:spacing w:before="148" w:line="290" w:lineRule="auto"/>
              <w:ind w:left="361" w:right="173" w:hanging="180"/>
              <w:jc w:val="center"/>
              <w:rPr>
                <w:rFonts w:hint="default"/>
                <w:color w:val="auto"/>
                <w:sz w:val="24"/>
                <w:lang w:val="en-US"/>
              </w:rPr>
            </w:pPr>
            <w:r>
              <w:rPr>
                <w:rFonts w:hint="eastAsia"/>
                <w:color w:val="auto"/>
                <w:sz w:val="24"/>
                <w:lang w:val="en-US" w:eastAsia="zh-CN"/>
              </w:rPr>
              <w:t>11</w:t>
            </w:r>
            <w:r>
              <w:rPr>
                <w:color w:val="auto"/>
                <w:sz w:val="24"/>
              </w:rPr>
              <w:t>.</w:t>
            </w:r>
            <w:r>
              <w:rPr>
                <w:rFonts w:hint="eastAsia"/>
                <w:color w:val="auto"/>
                <w:sz w:val="24"/>
                <w:lang w:val="en-US" w:eastAsia="zh-CN"/>
              </w:rPr>
              <w:t>严格控制考试量</w:t>
            </w:r>
          </w:p>
        </w:tc>
        <w:tc>
          <w:tcPr>
            <w:tcW w:w="6454" w:type="dxa"/>
            <w:vMerge w:val="restart"/>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r>
              <w:rPr>
                <w:rFonts w:hint="eastAsia"/>
                <w:color w:val="auto"/>
                <w:sz w:val="24"/>
                <w:lang w:eastAsia="zh-CN"/>
              </w:rPr>
              <w:t>（</w:t>
            </w:r>
            <w:r>
              <w:rPr>
                <w:rFonts w:hint="eastAsia"/>
                <w:color w:val="auto"/>
                <w:sz w:val="24"/>
                <w:lang w:val="en-US" w:eastAsia="zh-CN"/>
              </w:rPr>
              <w:t>40</w:t>
            </w:r>
            <w:r>
              <w:rPr>
                <w:rFonts w:hint="eastAsia"/>
                <w:color w:val="auto"/>
                <w:sz w:val="24"/>
                <w:lang w:eastAsia="zh-CN"/>
              </w:rPr>
              <w:t>）</w:t>
            </w:r>
            <w:r>
              <w:rPr>
                <w:rFonts w:hint="eastAsia"/>
                <w:color w:val="auto"/>
                <w:sz w:val="24"/>
                <w:lang w:val="en-US" w:eastAsia="zh-CN"/>
              </w:rPr>
              <w:t>初中每学期（学年）考试次数</w:t>
            </w:r>
          </w:p>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r>
              <w:rPr>
                <w:rFonts w:hint="eastAsia"/>
                <w:color w:val="auto"/>
                <w:sz w:val="24"/>
                <w:lang w:val="en-US" w:eastAsia="zh-CN"/>
              </w:rPr>
              <w:t>（41）有无组织限时练习、学情调研等各种名义变相考试</w:t>
            </w:r>
          </w:p>
          <w:p>
            <w:pPr>
              <w:pStyle w:val="10"/>
              <w:numPr>
                <w:ilvl w:val="0"/>
                <w:numId w:val="0"/>
              </w:numPr>
              <w:tabs>
                <w:tab w:val="left" w:pos="829"/>
              </w:tabs>
              <w:spacing w:before="67" w:after="0" w:line="240" w:lineRule="auto"/>
              <w:ind w:right="0" w:rightChars="0"/>
              <w:jc w:val="left"/>
              <w:rPr>
                <w:rFonts w:hint="default"/>
                <w:color w:val="auto"/>
                <w:sz w:val="24"/>
                <w:lang w:val="en-US" w:eastAsia="zh-CN"/>
              </w:rPr>
            </w:pPr>
            <w:r>
              <w:rPr>
                <w:rFonts w:hint="eastAsia"/>
                <w:color w:val="auto"/>
                <w:sz w:val="24"/>
                <w:lang w:val="en-US" w:eastAsia="zh-CN"/>
              </w:rPr>
              <w:t>（42）有无组织除初中学业水平考试外的任何与升学挂钩的选拔性考试</w:t>
            </w:r>
          </w:p>
        </w:tc>
        <w:tc>
          <w:tcPr>
            <w:tcW w:w="1847" w:type="dxa"/>
            <w:noWrap w:val="0"/>
            <w:vAlign w:val="center"/>
          </w:tcPr>
          <w:p>
            <w:pPr>
              <w:pStyle w:val="10"/>
              <w:spacing w:before="35"/>
              <w:ind w:left="11"/>
              <w:jc w:val="center"/>
              <w:rPr>
                <w:rFonts w:hint="eastAsia" w:eastAsia="仿宋"/>
                <w:color w:val="auto"/>
                <w:sz w:val="24"/>
                <w:lang w:val="en-US" w:eastAsia="zh-CN"/>
              </w:rPr>
            </w:pPr>
            <w:r>
              <w:rPr>
                <w:rFonts w:hint="eastAsia"/>
                <w:color w:val="auto"/>
                <w:sz w:val="24"/>
                <w:lang w:val="en-US" w:eastAsia="zh-CN"/>
              </w:rPr>
              <w:t>次</w:t>
            </w:r>
          </w:p>
        </w:tc>
        <w:tc>
          <w:tcPr>
            <w:tcW w:w="1704" w:type="dxa"/>
            <w:vMerge w:val="restart"/>
            <w:noWrap w:val="0"/>
            <w:vAlign w:val="top"/>
          </w:tcPr>
          <w:p>
            <w:pPr>
              <w:pStyle w:val="10"/>
              <w:rPr>
                <w:rFonts w:ascii="Times New Roman"/>
                <w:color w:val="auto"/>
                <w:sz w:val="24"/>
              </w:rPr>
            </w:pPr>
          </w:p>
          <w:p>
            <w:pPr>
              <w:pStyle w:val="10"/>
              <w:spacing w:before="148" w:line="290" w:lineRule="auto"/>
              <w:ind w:left="649" w:right="95" w:hanging="543"/>
              <w:rPr>
                <w:color w:val="auto"/>
                <w:sz w:val="24"/>
              </w:rPr>
            </w:pPr>
            <w:r>
              <w:rPr>
                <w:color w:val="auto"/>
                <w:spacing w:val="-20"/>
                <w:sz w:val="24"/>
              </w:rPr>
              <w:t>查阅资料、随机</w:t>
            </w:r>
            <w:r>
              <w:rPr>
                <w:color w:val="auto"/>
                <w:sz w:val="24"/>
              </w:rPr>
              <w:t>访谈</w:t>
            </w:r>
          </w:p>
        </w:tc>
        <w:tc>
          <w:tcPr>
            <w:tcW w:w="793"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1145" w:type="dxa"/>
            <w:vMerge w:val="continue"/>
            <w:noWrap w:val="0"/>
            <w:vAlign w:val="top"/>
          </w:tcPr>
          <w:p>
            <w:pPr>
              <w:rPr>
                <w:color w:val="auto"/>
                <w:sz w:val="2"/>
                <w:szCs w:val="2"/>
              </w:rPr>
            </w:pPr>
          </w:p>
        </w:tc>
        <w:tc>
          <w:tcPr>
            <w:tcW w:w="1614" w:type="dxa"/>
            <w:vMerge w:val="continue"/>
            <w:tcBorders>
              <w:top w:val="nil"/>
            </w:tcBorders>
            <w:noWrap w:val="0"/>
            <w:vAlign w:val="top"/>
          </w:tcPr>
          <w:p>
            <w:pPr>
              <w:rPr>
                <w:color w:val="auto"/>
                <w:sz w:val="2"/>
                <w:szCs w:val="2"/>
              </w:rPr>
            </w:pPr>
          </w:p>
        </w:tc>
        <w:tc>
          <w:tcPr>
            <w:tcW w:w="6454" w:type="dxa"/>
            <w:vMerge w:val="continue"/>
            <w:tcBorders>
              <w:top w:val="nil"/>
            </w:tcBorders>
            <w:noWrap w:val="0"/>
            <w:vAlign w:val="top"/>
          </w:tcPr>
          <w:p>
            <w:pPr>
              <w:rPr>
                <w:color w:val="auto"/>
                <w:sz w:val="2"/>
                <w:szCs w:val="2"/>
              </w:rPr>
            </w:pPr>
          </w:p>
        </w:tc>
        <w:tc>
          <w:tcPr>
            <w:tcW w:w="1847" w:type="dxa"/>
            <w:noWrap w:val="0"/>
            <w:vAlign w:val="center"/>
          </w:tcPr>
          <w:p>
            <w:pPr>
              <w:pStyle w:val="10"/>
              <w:spacing w:before="35"/>
              <w:ind w:left="11"/>
              <w:jc w:val="center"/>
              <w:rPr>
                <w:color w:val="auto"/>
                <w:sz w:val="24"/>
              </w:rPr>
            </w:pPr>
            <w:r>
              <w:rPr>
                <w:color w:val="auto"/>
                <w:sz w:val="24"/>
              </w:rPr>
              <w:t>有/无</w:t>
            </w:r>
          </w:p>
        </w:tc>
        <w:tc>
          <w:tcPr>
            <w:tcW w:w="1704" w:type="dxa"/>
            <w:vMerge w:val="continue"/>
            <w:tcBorders>
              <w:top w:val="nil"/>
            </w:tcBorders>
            <w:noWrap w:val="0"/>
            <w:vAlign w:val="top"/>
          </w:tcPr>
          <w:p>
            <w:pPr>
              <w:rPr>
                <w:color w:val="auto"/>
                <w:sz w:val="2"/>
                <w:szCs w:val="2"/>
              </w:rPr>
            </w:pPr>
          </w:p>
        </w:tc>
        <w:tc>
          <w:tcPr>
            <w:tcW w:w="793"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5" w:type="dxa"/>
            <w:vMerge w:val="continue"/>
            <w:noWrap w:val="0"/>
            <w:vAlign w:val="top"/>
          </w:tcPr>
          <w:p>
            <w:pPr>
              <w:rPr>
                <w:color w:val="auto"/>
                <w:sz w:val="2"/>
                <w:szCs w:val="2"/>
              </w:rPr>
            </w:pPr>
          </w:p>
        </w:tc>
        <w:tc>
          <w:tcPr>
            <w:tcW w:w="1614" w:type="dxa"/>
            <w:vMerge w:val="continue"/>
            <w:tcBorders>
              <w:top w:val="nil"/>
            </w:tcBorders>
            <w:noWrap w:val="0"/>
            <w:vAlign w:val="top"/>
          </w:tcPr>
          <w:p>
            <w:pPr>
              <w:rPr>
                <w:color w:val="auto"/>
                <w:sz w:val="2"/>
                <w:szCs w:val="2"/>
              </w:rPr>
            </w:pPr>
          </w:p>
        </w:tc>
        <w:tc>
          <w:tcPr>
            <w:tcW w:w="6454" w:type="dxa"/>
            <w:vMerge w:val="continue"/>
            <w:tcBorders>
              <w:top w:val="nil"/>
            </w:tcBorders>
            <w:noWrap w:val="0"/>
            <w:vAlign w:val="top"/>
          </w:tcPr>
          <w:p>
            <w:pPr>
              <w:rPr>
                <w:color w:val="auto"/>
                <w:sz w:val="2"/>
                <w:szCs w:val="2"/>
              </w:rPr>
            </w:pPr>
          </w:p>
        </w:tc>
        <w:tc>
          <w:tcPr>
            <w:tcW w:w="1847" w:type="dxa"/>
            <w:noWrap w:val="0"/>
            <w:vAlign w:val="center"/>
          </w:tcPr>
          <w:p>
            <w:pPr>
              <w:pStyle w:val="10"/>
              <w:spacing w:before="34"/>
              <w:ind w:left="11"/>
              <w:jc w:val="center"/>
              <w:rPr>
                <w:color w:val="auto"/>
                <w:sz w:val="24"/>
              </w:rPr>
            </w:pPr>
            <w:r>
              <w:rPr>
                <w:color w:val="auto"/>
                <w:sz w:val="24"/>
              </w:rPr>
              <w:t>有/无</w:t>
            </w:r>
          </w:p>
        </w:tc>
        <w:tc>
          <w:tcPr>
            <w:tcW w:w="1704" w:type="dxa"/>
            <w:vMerge w:val="continue"/>
            <w:tcBorders>
              <w:top w:val="nil"/>
            </w:tcBorders>
            <w:noWrap w:val="0"/>
            <w:vAlign w:val="top"/>
          </w:tcPr>
          <w:p>
            <w:pPr>
              <w:rPr>
                <w:color w:val="auto"/>
                <w:sz w:val="2"/>
                <w:szCs w:val="2"/>
              </w:rPr>
            </w:pPr>
          </w:p>
        </w:tc>
        <w:tc>
          <w:tcPr>
            <w:tcW w:w="793" w:type="dxa"/>
            <w:vMerge w:val="continue"/>
            <w:tcBorders>
              <w:top w:val="nil"/>
            </w:tcBorders>
            <w:noWrap w:val="0"/>
            <w:vAlign w:val="top"/>
          </w:tcPr>
          <w:p>
            <w:pPr>
              <w:rPr>
                <w:color w:val="auto"/>
                <w:sz w:val="2"/>
                <w:szCs w:val="2"/>
              </w:rPr>
            </w:pPr>
          </w:p>
        </w:tc>
      </w:tr>
    </w:tbl>
    <w:p>
      <w:pPr>
        <w:pStyle w:val="3"/>
        <w:jc w:val="center"/>
        <w:rPr>
          <w:rFonts w:hint="eastAsia"/>
          <w:color w:val="auto"/>
          <w:lang w:val="en-US" w:eastAsia="zh-CN"/>
        </w:rPr>
      </w:pPr>
    </w:p>
    <w:p>
      <w:pPr>
        <w:pStyle w:val="3"/>
        <w:jc w:val="center"/>
        <w:rPr>
          <w:color w:val="auto"/>
        </w:rPr>
      </w:pPr>
      <w:r>
        <w:rPr>
          <w:rFonts w:hint="eastAsia"/>
          <w:color w:val="auto"/>
          <w:lang w:val="en-US" w:eastAsia="zh-CN"/>
        </w:rPr>
        <w:t>瑞安市</w:t>
      </w:r>
      <w:r>
        <w:rPr>
          <w:color w:val="auto"/>
        </w:rPr>
        <w:t>初中学校贯彻“双减”政策教育评价体系</w:t>
      </w:r>
    </w:p>
    <w:p>
      <w:pPr>
        <w:rPr>
          <w:color w:val="auto"/>
        </w:rPr>
      </w:pPr>
    </w:p>
    <w:p>
      <w:pPr>
        <w:tabs>
          <w:tab w:val="left" w:pos="480"/>
          <w:tab w:val="left" w:pos="5933"/>
          <w:tab w:val="left" w:pos="10305"/>
          <w:tab w:val="left" w:pos="12158"/>
          <w:tab w:val="left" w:pos="12998"/>
          <w:tab w:val="left" w:pos="13718"/>
        </w:tabs>
        <w:spacing w:before="0" w:after="2"/>
        <w:ind w:left="0" w:right="0" w:firstLine="0"/>
        <w:jc w:val="center"/>
        <w:rPr>
          <w:rFonts w:ascii="Times New Roman"/>
          <w:color w:val="auto"/>
          <w:sz w:val="25"/>
        </w:rPr>
      </w:pPr>
      <w:r>
        <w:rPr>
          <w:color w:val="auto"/>
          <w:sz w:val="24"/>
        </w:rPr>
        <w:t>学</w:t>
      </w:r>
      <w:r>
        <w:rPr>
          <w:color w:val="auto"/>
          <w:sz w:val="24"/>
        </w:rPr>
        <w:tab/>
      </w:r>
      <w:r>
        <w:rPr>
          <w:color w:val="auto"/>
          <w:sz w:val="24"/>
        </w:rPr>
        <w:t>校：</w:t>
      </w:r>
      <w:r>
        <w:rPr>
          <w:color w:val="auto"/>
          <w:sz w:val="24"/>
        </w:rPr>
        <w:tab/>
      </w:r>
      <w:r>
        <w:rPr>
          <w:color w:val="auto"/>
          <w:sz w:val="24"/>
        </w:rPr>
        <w:t>评价人：</w:t>
      </w:r>
      <w:r>
        <w:rPr>
          <w:color w:val="auto"/>
          <w:sz w:val="24"/>
        </w:rPr>
        <w:tab/>
      </w:r>
      <w:r>
        <w:rPr>
          <w:color w:val="auto"/>
          <w:sz w:val="24"/>
        </w:rPr>
        <w:t>时间：</w:t>
      </w:r>
      <w:r>
        <w:rPr>
          <w:color w:val="auto"/>
          <w:sz w:val="24"/>
        </w:rPr>
        <w:tab/>
      </w:r>
      <w:r>
        <w:rPr>
          <w:color w:val="auto"/>
          <w:sz w:val="24"/>
        </w:rPr>
        <w:t>年</w:t>
      </w:r>
      <w:r>
        <w:rPr>
          <w:color w:val="auto"/>
          <w:sz w:val="24"/>
        </w:rPr>
        <w:tab/>
      </w:r>
      <w:r>
        <w:rPr>
          <w:color w:val="auto"/>
          <w:sz w:val="24"/>
        </w:rPr>
        <w:t>月</w:t>
      </w:r>
      <w:r>
        <w:rPr>
          <w:color w:val="auto"/>
          <w:sz w:val="24"/>
        </w:rPr>
        <w:tab/>
      </w:r>
      <w:r>
        <w:rPr>
          <w:color w:val="auto"/>
          <w:sz w:val="24"/>
        </w:rPr>
        <w:t>日</w:t>
      </w:r>
    </w:p>
    <w:tbl>
      <w:tblPr>
        <w:tblStyle w:val="7"/>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8"/>
        <w:gridCol w:w="1687"/>
        <w:gridCol w:w="6744"/>
        <w:gridCol w:w="1932"/>
        <w:gridCol w:w="1782"/>
        <w:gridCol w:w="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198" w:type="dxa"/>
            <w:noWrap w:val="0"/>
            <w:vAlign w:val="top"/>
          </w:tcPr>
          <w:p>
            <w:pPr>
              <w:pStyle w:val="10"/>
              <w:spacing w:before="59"/>
              <w:ind w:left="119"/>
              <w:jc w:val="center"/>
              <w:rPr>
                <w:rFonts w:hint="eastAsia" w:ascii="黑体" w:eastAsia="黑体"/>
                <w:color w:val="auto"/>
                <w:sz w:val="24"/>
                <w:lang w:eastAsia="zh-CN"/>
              </w:rPr>
            </w:pPr>
            <w:r>
              <w:rPr>
                <w:rFonts w:hint="eastAsia" w:ascii="黑体" w:eastAsia="黑体"/>
                <w:color w:val="auto"/>
                <w:sz w:val="24"/>
                <w:lang w:eastAsia="zh-CN"/>
              </w:rPr>
              <w:t>A</w:t>
            </w:r>
          </w:p>
        </w:tc>
        <w:tc>
          <w:tcPr>
            <w:tcW w:w="1687" w:type="dxa"/>
            <w:noWrap w:val="0"/>
            <w:vAlign w:val="top"/>
          </w:tcPr>
          <w:p>
            <w:pPr>
              <w:pStyle w:val="10"/>
              <w:spacing w:before="59"/>
              <w:ind w:left="361"/>
              <w:jc w:val="center"/>
              <w:rPr>
                <w:rFonts w:hint="eastAsia" w:ascii="黑体" w:eastAsia="黑体"/>
                <w:color w:val="auto"/>
                <w:sz w:val="24"/>
                <w:lang w:eastAsia="zh-CN"/>
              </w:rPr>
            </w:pPr>
            <w:r>
              <w:rPr>
                <w:rFonts w:hint="eastAsia" w:ascii="黑体" w:eastAsia="黑体"/>
                <w:color w:val="auto"/>
                <w:sz w:val="24"/>
                <w:lang w:eastAsia="zh-CN"/>
              </w:rPr>
              <w:t>B</w:t>
            </w:r>
          </w:p>
        </w:tc>
        <w:tc>
          <w:tcPr>
            <w:tcW w:w="6744" w:type="dxa"/>
            <w:noWrap w:val="0"/>
            <w:vAlign w:val="top"/>
          </w:tcPr>
          <w:p>
            <w:pPr>
              <w:pStyle w:val="10"/>
              <w:spacing w:before="59"/>
              <w:ind w:left="2871" w:right="2862"/>
              <w:jc w:val="center"/>
              <w:rPr>
                <w:rFonts w:hint="eastAsia" w:ascii="黑体" w:eastAsia="黑体"/>
                <w:color w:val="auto"/>
                <w:sz w:val="24"/>
                <w:lang w:eastAsia="zh-CN"/>
              </w:rPr>
            </w:pPr>
            <w:r>
              <w:rPr>
                <w:rFonts w:hint="eastAsia" w:ascii="黑体" w:eastAsia="黑体"/>
                <w:color w:val="auto"/>
                <w:sz w:val="24"/>
                <w:lang w:eastAsia="zh-CN"/>
              </w:rPr>
              <w:t>C</w:t>
            </w:r>
          </w:p>
        </w:tc>
        <w:tc>
          <w:tcPr>
            <w:tcW w:w="1932" w:type="dxa"/>
            <w:noWrap w:val="0"/>
            <w:vAlign w:val="top"/>
          </w:tcPr>
          <w:p>
            <w:pPr>
              <w:pStyle w:val="10"/>
              <w:spacing w:before="59"/>
              <w:ind w:left="486"/>
              <w:rPr>
                <w:rFonts w:hint="eastAsia" w:ascii="黑体" w:eastAsia="黑体"/>
                <w:color w:val="auto"/>
                <w:sz w:val="24"/>
              </w:rPr>
            </w:pPr>
            <w:r>
              <w:rPr>
                <w:rFonts w:hint="eastAsia" w:ascii="黑体" w:eastAsia="黑体"/>
                <w:color w:val="auto"/>
                <w:sz w:val="24"/>
              </w:rPr>
              <w:t>评价结果</w:t>
            </w:r>
          </w:p>
        </w:tc>
        <w:tc>
          <w:tcPr>
            <w:tcW w:w="1782" w:type="dxa"/>
            <w:noWrap w:val="0"/>
            <w:vAlign w:val="top"/>
          </w:tcPr>
          <w:p>
            <w:pPr>
              <w:pStyle w:val="10"/>
              <w:spacing w:before="59"/>
              <w:ind w:left="409"/>
              <w:rPr>
                <w:rFonts w:hint="eastAsia" w:ascii="黑体" w:eastAsia="黑体"/>
                <w:color w:val="auto"/>
                <w:sz w:val="24"/>
              </w:rPr>
            </w:pPr>
            <w:r>
              <w:rPr>
                <w:rFonts w:hint="eastAsia" w:ascii="黑体" w:eastAsia="黑体"/>
                <w:color w:val="auto"/>
                <w:sz w:val="24"/>
              </w:rPr>
              <w:t>评价方式</w:t>
            </w:r>
          </w:p>
        </w:tc>
        <w:tc>
          <w:tcPr>
            <w:tcW w:w="831" w:type="dxa"/>
            <w:noWrap w:val="0"/>
            <w:vAlign w:val="top"/>
          </w:tcPr>
          <w:p>
            <w:pPr>
              <w:pStyle w:val="10"/>
              <w:spacing w:before="59"/>
              <w:ind w:left="173"/>
              <w:rPr>
                <w:rFonts w:hint="eastAsia" w:ascii="黑体" w:eastAsia="黑体"/>
                <w:color w:val="auto"/>
                <w:sz w:val="24"/>
              </w:rPr>
            </w:pPr>
            <w:r>
              <w:rPr>
                <w:rFonts w:hint="eastAsia" w:ascii="黑体" w:eastAsia="黑体"/>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198" w:type="dxa"/>
            <w:vMerge w:val="restart"/>
            <w:noWrap w:val="0"/>
            <w:vAlign w:val="top"/>
          </w:tcPr>
          <w:p>
            <w:pPr>
              <w:pStyle w:val="10"/>
              <w:rPr>
                <w:rFonts w:ascii="Times New Roman"/>
                <w:color w:val="auto"/>
                <w:sz w:val="24"/>
              </w:rPr>
            </w:pPr>
          </w:p>
        </w:tc>
        <w:tc>
          <w:tcPr>
            <w:tcW w:w="1687" w:type="dxa"/>
            <w:vMerge w:val="restart"/>
            <w:noWrap w:val="0"/>
            <w:vAlign w:val="center"/>
          </w:tcPr>
          <w:p>
            <w:pPr>
              <w:pStyle w:val="10"/>
              <w:spacing w:before="148" w:line="290" w:lineRule="auto"/>
              <w:ind w:right="173" w:rightChars="0"/>
              <w:jc w:val="center"/>
              <w:rPr>
                <w:rFonts w:hint="eastAsia"/>
                <w:color w:val="auto"/>
                <w:sz w:val="24"/>
                <w:lang w:val="en-US" w:eastAsia="zh-CN"/>
              </w:rPr>
            </w:pPr>
            <w:r>
              <w:rPr>
                <w:color w:val="auto"/>
                <w:sz w:val="24"/>
              </w:rPr>
              <w:t>1</w:t>
            </w:r>
            <w:r>
              <w:rPr>
                <w:rFonts w:hint="eastAsia"/>
                <w:color w:val="auto"/>
                <w:sz w:val="24"/>
                <w:lang w:val="en-US" w:eastAsia="zh-CN"/>
              </w:rPr>
              <w:t>2</w:t>
            </w:r>
            <w:r>
              <w:rPr>
                <w:color w:val="auto"/>
                <w:sz w:val="24"/>
              </w:rPr>
              <w:t>.作业考核评价</w:t>
            </w:r>
          </w:p>
        </w:tc>
        <w:tc>
          <w:tcPr>
            <w:tcW w:w="6744" w:type="dxa"/>
            <w:vMerge w:val="restart"/>
            <w:noWrap w:val="0"/>
            <w:vAlign w:val="top"/>
          </w:tcPr>
          <w:p>
            <w:pPr>
              <w:pStyle w:val="10"/>
              <w:numPr>
                <w:ilvl w:val="0"/>
                <w:numId w:val="0"/>
              </w:numPr>
              <w:tabs>
                <w:tab w:val="left" w:pos="829"/>
              </w:tabs>
              <w:spacing w:before="42"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43</w:t>
            </w:r>
            <w:r>
              <w:rPr>
                <w:rFonts w:hint="eastAsia"/>
                <w:color w:val="auto"/>
                <w:sz w:val="24"/>
                <w:lang w:eastAsia="zh-CN"/>
              </w:rPr>
              <w:t>）</w:t>
            </w:r>
            <w:r>
              <w:rPr>
                <w:color w:val="auto"/>
                <w:sz w:val="24"/>
              </w:rPr>
              <w:t>是否将作业管理纳入学校教学质量评价</w:t>
            </w:r>
          </w:p>
          <w:p>
            <w:pPr>
              <w:pStyle w:val="10"/>
              <w:numPr>
                <w:ilvl w:val="0"/>
                <w:numId w:val="0"/>
              </w:numPr>
              <w:tabs>
                <w:tab w:val="left" w:pos="829"/>
              </w:tabs>
              <w:spacing w:before="66"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44</w:t>
            </w:r>
            <w:r>
              <w:rPr>
                <w:rFonts w:hint="eastAsia"/>
                <w:color w:val="auto"/>
                <w:sz w:val="24"/>
                <w:lang w:eastAsia="zh-CN"/>
              </w:rPr>
              <w:t>）</w:t>
            </w:r>
            <w:r>
              <w:rPr>
                <w:color w:val="auto"/>
                <w:sz w:val="24"/>
              </w:rPr>
              <w:t>是否将作业管理作为日常教学检查的重要内容</w:t>
            </w:r>
          </w:p>
          <w:p>
            <w:pPr>
              <w:pStyle w:val="10"/>
              <w:numPr>
                <w:ilvl w:val="0"/>
                <w:numId w:val="0"/>
              </w:numPr>
              <w:tabs>
                <w:tab w:val="left" w:pos="829"/>
              </w:tabs>
              <w:spacing w:before="67" w:after="0" w:line="240" w:lineRule="auto"/>
              <w:ind w:right="0" w:rightChars="0"/>
              <w:jc w:val="left"/>
              <w:rPr>
                <w:rFonts w:hint="eastAsia"/>
                <w:color w:val="auto"/>
                <w:sz w:val="24"/>
                <w:lang w:eastAsia="zh-CN"/>
              </w:rPr>
            </w:pPr>
            <w:r>
              <w:rPr>
                <w:rFonts w:hint="eastAsia"/>
                <w:color w:val="auto"/>
                <w:sz w:val="24"/>
                <w:lang w:eastAsia="zh-CN"/>
              </w:rPr>
              <w:t>（</w:t>
            </w:r>
            <w:r>
              <w:rPr>
                <w:rFonts w:hint="eastAsia"/>
                <w:color w:val="auto"/>
                <w:sz w:val="24"/>
                <w:lang w:val="en-US" w:eastAsia="zh-CN"/>
              </w:rPr>
              <w:t>45</w:t>
            </w:r>
            <w:r>
              <w:rPr>
                <w:rFonts w:hint="eastAsia"/>
                <w:color w:val="auto"/>
                <w:sz w:val="24"/>
                <w:lang w:eastAsia="zh-CN"/>
              </w:rPr>
              <w:t>）</w:t>
            </w:r>
            <w:r>
              <w:rPr>
                <w:color w:val="auto"/>
                <w:sz w:val="24"/>
              </w:rPr>
              <w:t>是否把作业管理纳入对教师考核评价</w:t>
            </w:r>
          </w:p>
        </w:tc>
        <w:tc>
          <w:tcPr>
            <w:tcW w:w="1932" w:type="dxa"/>
            <w:tcBorders>
              <w:bottom w:val="single" w:color="auto" w:sz="4" w:space="0"/>
            </w:tcBorders>
            <w:noWrap w:val="0"/>
            <w:vAlign w:val="center"/>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82" w:type="dxa"/>
            <w:vMerge w:val="restart"/>
            <w:noWrap w:val="0"/>
            <w:vAlign w:val="center"/>
          </w:tcPr>
          <w:p>
            <w:pPr>
              <w:pStyle w:val="10"/>
              <w:spacing w:before="148" w:line="290" w:lineRule="auto"/>
              <w:ind w:left="220" w:leftChars="0" w:right="232" w:rightChars="0" w:hanging="123" w:firstLineChars="0"/>
              <w:jc w:val="center"/>
              <w:rPr>
                <w:color w:val="auto"/>
                <w:spacing w:val="-20"/>
                <w:sz w:val="24"/>
              </w:rPr>
            </w:pPr>
            <w:r>
              <w:rPr>
                <w:color w:val="auto"/>
                <w:spacing w:val="-20"/>
                <w:sz w:val="24"/>
              </w:rPr>
              <w:t>查阅资料、随机</w:t>
            </w:r>
            <w:r>
              <w:rPr>
                <w:color w:val="auto"/>
                <w:sz w:val="24"/>
              </w:rPr>
              <w:t>访谈</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1198" w:type="dxa"/>
            <w:vMerge w:val="continue"/>
            <w:tcBorders>
              <w:bottom w:val="single" w:color="auto" w:sz="4" w:space="0"/>
            </w:tcBorders>
            <w:noWrap w:val="0"/>
            <w:vAlign w:val="top"/>
          </w:tcPr>
          <w:p>
            <w:pPr>
              <w:pStyle w:val="10"/>
              <w:rPr>
                <w:rFonts w:ascii="Times New Roman"/>
                <w:color w:val="auto"/>
                <w:sz w:val="24"/>
              </w:rPr>
            </w:pPr>
          </w:p>
        </w:tc>
        <w:tc>
          <w:tcPr>
            <w:tcW w:w="1687" w:type="dxa"/>
            <w:vMerge w:val="continue"/>
            <w:tcBorders>
              <w:bottom w:val="single" w:color="auto" w:sz="4" w:space="0"/>
            </w:tcBorders>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932" w:type="dxa"/>
            <w:tcBorders>
              <w:top w:val="single" w:color="auto" w:sz="4" w:space="0"/>
              <w:bottom w:val="single" w:color="auto" w:sz="4" w:space="0"/>
            </w:tcBorders>
            <w:noWrap w:val="0"/>
            <w:vAlign w:val="center"/>
          </w:tcPr>
          <w:p>
            <w:pPr>
              <w:pStyle w:val="10"/>
              <w:spacing w:before="33"/>
              <w:ind w:left="11" w:leftChars="0" w:right="0" w:rightChars="0"/>
              <w:jc w:val="center"/>
              <w:rPr>
                <w:rFonts w:hint="eastAsia" w:ascii="仿宋" w:hAnsi="仿宋" w:eastAsia="仿宋" w:cs="仿宋"/>
                <w:color w:val="auto"/>
                <w:sz w:val="24"/>
                <w:szCs w:val="22"/>
                <w:lang w:val="en-US" w:eastAsia="zh-CN" w:bidi="zh-CN"/>
              </w:rPr>
            </w:pPr>
            <w:r>
              <w:rPr>
                <w:color w:val="auto"/>
                <w:sz w:val="24"/>
              </w:rPr>
              <w:t>是/否</w:t>
            </w:r>
          </w:p>
        </w:tc>
        <w:tc>
          <w:tcPr>
            <w:tcW w:w="1782" w:type="dxa"/>
            <w:vMerge w:val="continue"/>
            <w:noWrap w:val="0"/>
            <w:vAlign w:val="center"/>
          </w:tcPr>
          <w:p>
            <w:pPr>
              <w:pStyle w:val="10"/>
              <w:spacing w:before="148" w:line="290" w:lineRule="auto"/>
              <w:ind w:left="220" w:leftChars="0" w:right="232" w:rightChars="0" w:hanging="123" w:firstLineChars="0"/>
              <w:jc w:val="center"/>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198" w:type="dxa"/>
            <w:vMerge w:val="continue"/>
            <w:tcBorders>
              <w:bottom w:val="single" w:color="auto" w:sz="4" w:space="0"/>
            </w:tcBorders>
            <w:noWrap w:val="0"/>
            <w:vAlign w:val="top"/>
          </w:tcPr>
          <w:p>
            <w:pPr>
              <w:pStyle w:val="10"/>
              <w:rPr>
                <w:rFonts w:ascii="Times New Roman"/>
                <w:color w:val="auto"/>
                <w:sz w:val="24"/>
              </w:rPr>
            </w:pPr>
          </w:p>
        </w:tc>
        <w:tc>
          <w:tcPr>
            <w:tcW w:w="1687" w:type="dxa"/>
            <w:vMerge w:val="continue"/>
            <w:tcBorders>
              <w:bottom w:val="single" w:color="auto" w:sz="4" w:space="0"/>
            </w:tcBorders>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932" w:type="dxa"/>
            <w:tcBorders>
              <w:top w:val="single" w:color="auto" w:sz="4" w:space="0"/>
              <w:bottom w:val="single" w:color="auto" w:sz="4" w:space="0"/>
            </w:tcBorders>
            <w:noWrap w:val="0"/>
            <w:vAlign w:val="center"/>
          </w:tcPr>
          <w:p>
            <w:pPr>
              <w:pStyle w:val="10"/>
              <w:spacing w:before="33"/>
              <w:ind w:left="11" w:leftChars="0" w:right="0" w:rightChars="0"/>
              <w:jc w:val="center"/>
              <w:rPr>
                <w:rFonts w:hint="eastAsia" w:ascii="仿宋" w:hAnsi="仿宋" w:eastAsia="仿宋" w:cs="仿宋"/>
                <w:color w:val="auto"/>
                <w:sz w:val="24"/>
                <w:szCs w:val="22"/>
                <w:lang w:val="en-US" w:eastAsia="zh-CN" w:bidi="zh-CN"/>
              </w:rPr>
            </w:pPr>
            <w:r>
              <w:rPr>
                <w:color w:val="auto"/>
                <w:sz w:val="24"/>
              </w:rPr>
              <w:t>是/否</w:t>
            </w:r>
          </w:p>
        </w:tc>
        <w:tc>
          <w:tcPr>
            <w:tcW w:w="1782" w:type="dxa"/>
            <w:vMerge w:val="continue"/>
            <w:noWrap w:val="0"/>
            <w:vAlign w:val="center"/>
          </w:tcPr>
          <w:p>
            <w:pPr>
              <w:pStyle w:val="10"/>
              <w:spacing w:before="148" w:line="290" w:lineRule="auto"/>
              <w:ind w:left="220" w:leftChars="0" w:right="232" w:rightChars="0" w:hanging="123" w:firstLineChars="0"/>
              <w:jc w:val="center"/>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198" w:type="dxa"/>
            <w:vMerge w:val="restart"/>
            <w:tcBorders>
              <w:top w:val="single" w:color="auto" w:sz="4" w:space="0"/>
            </w:tcBorders>
            <w:noWrap w:val="0"/>
            <w:vAlign w:val="center"/>
          </w:tcPr>
          <w:p>
            <w:pPr>
              <w:pStyle w:val="10"/>
              <w:jc w:val="center"/>
              <w:rPr>
                <w:rFonts w:hint="default" w:ascii="Times New Roman" w:eastAsia="仿宋"/>
                <w:color w:val="auto"/>
                <w:sz w:val="24"/>
                <w:lang w:val="en-US" w:eastAsia="zh-CN"/>
              </w:rPr>
            </w:pPr>
            <w:r>
              <w:rPr>
                <w:rFonts w:hint="eastAsia" w:ascii="Times New Roman"/>
                <w:color w:val="auto"/>
                <w:sz w:val="24"/>
                <w:lang w:val="en-US" w:eastAsia="zh-CN"/>
              </w:rPr>
              <w:t>切实提高课后服务水平</w:t>
            </w:r>
          </w:p>
        </w:tc>
        <w:tc>
          <w:tcPr>
            <w:tcW w:w="1687" w:type="dxa"/>
            <w:vMerge w:val="restart"/>
            <w:tcBorders>
              <w:top w:val="single" w:color="auto" w:sz="4" w:space="0"/>
              <w:bottom w:val="single" w:color="auto" w:sz="4" w:space="0"/>
            </w:tcBorders>
            <w:noWrap w:val="0"/>
            <w:vAlign w:val="center"/>
          </w:tcPr>
          <w:p>
            <w:pPr>
              <w:pStyle w:val="10"/>
              <w:spacing w:before="148" w:line="290" w:lineRule="auto"/>
              <w:ind w:right="173" w:rightChars="0"/>
              <w:jc w:val="center"/>
              <w:rPr>
                <w:rFonts w:hint="default" w:ascii="仿宋" w:hAnsi="仿宋" w:eastAsia="仿宋" w:cs="仿宋"/>
                <w:color w:val="auto"/>
                <w:sz w:val="24"/>
                <w:szCs w:val="22"/>
                <w:lang w:val="en-US" w:eastAsia="zh-CN" w:bidi="zh-CN"/>
              </w:rPr>
            </w:pPr>
            <w:r>
              <w:rPr>
                <w:rFonts w:hint="eastAsia" w:cs="仿宋"/>
                <w:color w:val="auto"/>
                <w:sz w:val="24"/>
                <w:szCs w:val="22"/>
                <w:lang w:val="en-US" w:eastAsia="zh-CN" w:bidi="zh-CN"/>
              </w:rPr>
              <w:t>13.确保课后服务全覆盖</w:t>
            </w:r>
          </w:p>
        </w:tc>
        <w:tc>
          <w:tcPr>
            <w:tcW w:w="6744" w:type="dxa"/>
            <w:vMerge w:val="restart"/>
            <w:noWrap w:val="0"/>
            <w:vAlign w:val="top"/>
          </w:tcPr>
          <w:p>
            <w:pPr>
              <w:pStyle w:val="10"/>
              <w:numPr>
                <w:ilvl w:val="0"/>
                <w:numId w:val="0"/>
              </w:numPr>
              <w:tabs>
                <w:tab w:val="left" w:pos="829"/>
              </w:tabs>
              <w:spacing w:before="67" w:after="0" w:line="240" w:lineRule="auto"/>
              <w:ind w:right="0" w:rightChars="0"/>
              <w:jc w:val="left"/>
              <w:rPr>
                <w:rFonts w:hint="eastAsia" w:cs="仿宋"/>
                <w:color w:val="auto"/>
                <w:sz w:val="24"/>
                <w:szCs w:val="22"/>
                <w:lang w:val="en-US" w:eastAsia="zh-CN" w:bidi="zh-CN"/>
              </w:rPr>
            </w:pPr>
            <w:r>
              <w:rPr>
                <w:rFonts w:hint="eastAsia" w:cs="仿宋"/>
                <w:color w:val="auto"/>
                <w:sz w:val="24"/>
                <w:szCs w:val="22"/>
                <w:lang w:val="zh-CN" w:eastAsia="zh-CN" w:bidi="zh-CN"/>
              </w:rPr>
              <w:t>（</w:t>
            </w:r>
            <w:r>
              <w:rPr>
                <w:rFonts w:hint="eastAsia" w:cs="仿宋"/>
                <w:color w:val="auto"/>
                <w:sz w:val="24"/>
                <w:szCs w:val="22"/>
                <w:lang w:val="en-US" w:eastAsia="zh-CN" w:bidi="zh-CN"/>
              </w:rPr>
              <w:t>46</w:t>
            </w:r>
            <w:r>
              <w:rPr>
                <w:rFonts w:hint="eastAsia" w:cs="仿宋"/>
                <w:color w:val="auto"/>
                <w:sz w:val="24"/>
                <w:szCs w:val="22"/>
                <w:lang w:val="zh-CN" w:eastAsia="zh-CN" w:bidi="zh-CN"/>
              </w:rPr>
              <w:t>）</w:t>
            </w:r>
            <w:r>
              <w:rPr>
                <w:rFonts w:hint="eastAsia" w:cs="仿宋"/>
                <w:color w:val="auto"/>
                <w:sz w:val="24"/>
                <w:szCs w:val="22"/>
                <w:lang w:val="en-US" w:eastAsia="zh-CN" w:bidi="zh-CN"/>
              </w:rPr>
              <w:t>有无制订课后服务具体实施方案（一校一案）</w:t>
            </w:r>
          </w:p>
          <w:p>
            <w:pPr>
              <w:pStyle w:val="10"/>
              <w:numPr>
                <w:ilvl w:val="0"/>
                <w:numId w:val="0"/>
              </w:numPr>
              <w:tabs>
                <w:tab w:val="left" w:pos="829"/>
              </w:tabs>
              <w:spacing w:before="67" w:after="0" w:line="240" w:lineRule="auto"/>
              <w:ind w:right="0" w:rightChars="0"/>
              <w:jc w:val="left"/>
              <w:rPr>
                <w:rFonts w:hint="eastAsia" w:cs="仿宋"/>
                <w:color w:val="auto"/>
                <w:sz w:val="24"/>
                <w:szCs w:val="22"/>
                <w:lang w:val="en-US" w:eastAsia="zh-CN" w:bidi="zh-CN"/>
              </w:rPr>
            </w:pPr>
            <w:r>
              <w:rPr>
                <w:rFonts w:hint="eastAsia" w:cs="仿宋"/>
                <w:color w:val="auto"/>
                <w:sz w:val="24"/>
                <w:szCs w:val="22"/>
                <w:lang w:val="en-US" w:eastAsia="zh-CN" w:bidi="zh-CN"/>
              </w:rPr>
              <w:t>（47）参与课后服务的学生人数和占比</w:t>
            </w:r>
          </w:p>
          <w:p>
            <w:pPr>
              <w:pStyle w:val="10"/>
              <w:numPr>
                <w:ilvl w:val="0"/>
                <w:numId w:val="0"/>
              </w:numPr>
              <w:tabs>
                <w:tab w:val="left" w:pos="829"/>
              </w:tabs>
              <w:spacing w:before="67" w:after="0" w:line="240" w:lineRule="auto"/>
              <w:ind w:right="0" w:rightChars="0"/>
              <w:jc w:val="left"/>
              <w:rPr>
                <w:rFonts w:hint="default" w:cs="仿宋"/>
                <w:color w:val="auto"/>
                <w:sz w:val="24"/>
                <w:szCs w:val="22"/>
                <w:lang w:val="en-US" w:eastAsia="zh-CN" w:bidi="zh-CN"/>
              </w:rPr>
            </w:pPr>
            <w:r>
              <w:rPr>
                <w:rFonts w:hint="eastAsia" w:cs="仿宋"/>
                <w:color w:val="auto"/>
                <w:sz w:val="24"/>
                <w:szCs w:val="22"/>
                <w:lang w:val="en-US" w:eastAsia="zh-CN" w:bidi="zh-CN"/>
              </w:rPr>
              <w:t>（48）参与课后服务的学生占有需求的学生比</w:t>
            </w:r>
          </w:p>
        </w:tc>
        <w:tc>
          <w:tcPr>
            <w:tcW w:w="1932" w:type="dxa"/>
            <w:tcBorders>
              <w:bottom w:val="single" w:color="auto" w:sz="4" w:space="0"/>
            </w:tcBorders>
            <w:noWrap w:val="0"/>
            <w:vAlign w:val="top"/>
          </w:tcPr>
          <w:p>
            <w:pPr>
              <w:pStyle w:val="10"/>
              <w:spacing w:before="35"/>
              <w:ind w:left="11"/>
              <w:jc w:val="center"/>
              <w:rPr>
                <w:color w:val="auto"/>
                <w:sz w:val="24"/>
              </w:rPr>
            </w:pPr>
            <w:r>
              <w:rPr>
                <w:color w:val="auto"/>
                <w:sz w:val="24"/>
              </w:rPr>
              <w:t>有/无</w:t>
            </w:r>
          </w:p>
        </w:tc>
        <w:tc>
          <w:tcPr>
            <w:tcW w:w="1782" w:type="dxa"/>
            <w:vMerge w:val="restart"/>
            <w:noWrap w:val="0"/>
            <w:vAlign w:val="center"/>
          </w:tcPr>
          <w:p>
            <w:pPr>
              <w:pStyle w:val="10"/>
              <w:spacing w:before="38"/>
              <w:ind w:left="107"/>
              <w:rPr>
                <w:color w:val="auto"/>
                <w:sz w:val="24"/>
              </w:rPr>
            </w:pPr>
            <w:r>
              <w:rPr>
                <w:color w:val="auto"/>
                <w:spacing w:val="-18"/>
                <w:sz w:val="24"/>
              </w:rPr>
              <w:t>查阅资料、实地</w:t>
            </w:r>
          </w:p>
          <w:p>
            <w:pPr>
              <w:pStyle w:val="10"/>
              <w:spacing w:before="148" w:line="290" w:lineRule="auto"/>
              <w:ind w:left="220" w:leftChars="0" w:right="232" w:rightChars="0" w:hanging="123" w:firstLineChars="0"/>
              <w:jc w:val="center"/>
              <w:rPr>
                <w:color w:val="auto"/>
                <w:spacing w:val="-20"/>
                <w:sz w:val="24"/>
              </w:rPr>
            </w:pPr>
            <w:r>
              <w:rPr>
                <w:color w:val="auto"/>
                <w:spacing w:val="-18"/>
                <w:sz w:val="24"/>
              </w:rPr>
              <w:t>考察、随机访谈</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198" w:type="dxa"/>
            <w:vMerge w:val="continue"/>
            <w:noWrap w:val="0"/>
            <w:vAlign w:val="top"/>
          </w:tcPr>
          <w:p>
            <w:pPr>
              <w:pStyle w:val="10"/>
              <w:rPr>
                <w:rFonts w:ascii="Times New Roman"/>
                <w:color w:val="auto"/>
                <w:sz w:val="24"/>
              </w:rPr>
            </w:pPr>
          </w:p>
        </w:tc>
        <w:tc>
          <w:tcPr>
            <w:tcW w:w="1687" w:type="dxa"/>
            <w:vMerge w:val="continue"/>
            <w:tcBorders>
              <w:top w:val="single" w:color="auto" w:sz="4" w:space="0"/>
              <w:bottom w:val="single" w:color="auto" w:sz="4" w:space="0"/>
            </w:tcBorders>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932" w:type="dxa"/>
            <w:tcBorders>
              <w:top w:val="single" w:color="auto" w:sz="4" w:space="0"/>
              <w:bottom w:val="single" w:color="auto" w:sz="4" w:space="0"/>
            </w:tcBorders>
            <w:noWrap w:val="0"/>
            <w:vAlign w:val="top"/>
          </w:tcPr>
          <w:p>
            <w:pPr>
              <w:pStyle w:val="10"/>
              <w:tabs>
                <w:tab w:val="left" w:pos="611"/>
              </w:tabs>
              <w:spacing w:before="33"/>
              <w:ind w:left="11" w:leftChars="0" w:right="0" w:rightChars="0"/>
              <w:jc w:val="center"/>
              <w:rPr>
                <w:rFonts w:ascii="仿宋" w:hAnsi="仿宋" w:eastAsia="仿宋" w:cs="仿宋"/>
                <w:color w:val="auto"/>
                <w:sz w:val="24"/>
                <w:szCs w:val="22"/>
                <w:lang w:val="zh-CN" w:eastAsia="zh-CN" w:bidi="zh-CN"/>
              </w:rPr>
            </w:pPr>
            <w:r>
              <w:rPr>
                <w:color w:val="auto"/>
                <w:sz w:val="24"/>
              </w:rPr>
              <w:t>人/</w:t>
            </w:r>
            <w:r>
              <w:rPr>
                <w:color w:val="auto"/>
                <w:sz w:val="24"/>
              </w:rPr>
              <w:tab/>
            </w:r>
            <w:r>
              <w:rPr>
                <w:color w:val="auto"/>
                <w:sz w:val="24"/>
              </w:rPr>
              <w:t>%</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198" w:type="dxa"/>
            <w:vMerge w:val="continue"/>
            <w:noWrap w:val="0"/>
            <w:vAlign w:val="top"/>
          </w:tcPr>
          <w:p>
            <w:pPr>
              <w:pStyle w:val="10"/>
              <w:rPr>
                <w:rFonts w:ascii="Times New Roman"/>
                <w:color w:val="auto"/>
                <w:sz w:val="24"/>
              </w:rPr>
            </w:pPr>
          </w:p>
        </w:tc>
        <w:tc>
          <w:tcPr>
            <w:tcW w:w="1687" w:type="dxa"/>
            <w:vMerge w:val="continue"/>
            <w:tcBorders>
              <w:top w:val="single" w:color="auto" w:sz="4" w:space="0"/>
              <w:bottom w:val="single" w:color="auto" w:sz="4" w:space="0"/>
            </w:tcBorders>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932" w:type="dxa"/>
            <w:tcBorders>
              <w:top w:val="single" w:color="auto" w:sz="4" w:space="0"/>
              <w:bottom w:val="single" w:color="auto" w:sz="4" w:space="0"/>
            </w:tcBorders>
            <w:noWrap w:val="0"/>
            <w:vAlign w:val="top"/>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198" w:type="dxa"/>
            <w:vMerge w:val="continue"/>
            <w:noWrap w:val="0"/>
            <w:vAlign w:val="top"/>
          </w:tcPr>
          <w:p>
            <w:pPr>
              <w:pStyle w:val="10"/>
              <w:rPr>
                <w:rFonts w:ascii="Times New Roman"/>
                <w:color w:val="auto"/>
                <w:sz w:val="24"/>
              </w:rPr>
            </w:pPr>
          </w:p>
        </w:tc>
        <w:tc>
          <w:tcPr>
            <w:tcW w:w="1687" w:type="dxa"/>
            <w:vMerge w:val="restart"/>
            <w:tcBorders>
              <w:top w:val="single" w:color="auto" w:sz="4" w:space="0"/>
              <w:bottom w:val="single" w:color="auto" w:sz="4" w:space="0"/>
            </w:tcBorders>
            <w:noWrap w:val="0"/>
            <w:vAlign w:val="center"/>
          </w:tcPr>
          <w:p>
            <w:pPr>
              <w:pStyle w:val="10"/>
              <w:spacing w:before="148" w:line="290" w:lineRule="auto"/>
              <w:ind w:right="173" w:rightChars="0"/>
              <w:jc w:val="center"/>
              <w:rPr>
                <w:rFonts w:hint="default" w:ascii="仿宋" w:hAnsi="仿宋" w:eastAsia="仿宋" w:cs="仿宋"/>
                <w:color w:val="auto"/>
                <w:sz w:val="24"/>
                <w:szCs w:val="22"/>
                <w:lang w:val="en-US" w:eastAsia="zh-CN" w:bidi="zh-CN"/>
              </w:rPr>
            </w:pPr>
            <w:r>
              <w:rPr>
                <w:rFonts w:hint="eastAsia" w:cs="仿宋"/>
                <w:color w:val="auto"/>
                <w:sz w:val="24"/>
                <w:szCs w:val="22"/>
                <w:lang w:val="en-US" w:eastAsia="zh-CN" w:bidi="zh-CN"/>
              </w:rPr>
              <w:t>14.课后服务时间</w:t>
            </w:r>
          </w:p>
        </w:tc>
        <w:tc>
          <w:tcPr>
            <w:tcW w:w="6744" w:type="dxa"/>
            <w:vMerge w:val="restart"/>
            <w:noWrap w:val="0"/>
            <w:vAlign w:val="top"/>
          </w:tcPr>
          <w:p>
            <w:pPr>
              <w:pStyle w:val="10"/>
              <w:numPr>
                <w:ilvl w:val="0"/>
                <w:numId w:val="0"/>
              </w:numPr>
              <w:tabs>
                <w:tab w:val="left" w:pos="829"/>
              </w:tabs>
              <w:spacing w:before="67" w:after="0" w:line="240" w:lineRule="auto"/>
              <w:ind w:right="0" w:rightChars="0"/>
              <w:jc w:val="left"/>
              <w:rPr>
                <w:rFonts w:hint="eastAsia" w:cs="仿宋"/>
                <w:color w:val="auto"/>
                <w:sz w:val="24"/>
                <w:szCs w:val="22"/>
                <w:lang w:val="en-US" w:eastAsia="zh-CN" w:bidi="zh-CN"/>
              </w:rPr>
            </w:pPr>
            <w:r>
              <w:rPr>
                <w:rFonts w:hint="eastAsia" w:cs="仿宋"/>
                <w:color w:val="auto"/>
                <w:sz w:val="24"/>
                <w:szCs w:val="22"/>
                <w:lang w:val="en-US" w:eastAsia="zh-CN" w:bidi="zh-CN"/>
              </w:rPr>
              <w:t>（49）课后服务课程的每周天数</w:t>
            </w:r>
          </w:p>
          <w:p>
            <w:pPr>
              <w:pStyle w:val="10"/>
              <w:numPr>
                <w:ilvl w:val="0"/>
                <w:numId w:val="0"/>
              </w:numPr>
              <w:tabs>
                <w:tab w:val="left" w:pos="829"/>
              </w:tabs>
              <w:spacing w:before="67" w:after="0" w:line="240" w:lineRule="auto"/>
              <w:ind w:right="0" w:rightChars="0"/>
              <w:jc w:val="left"/>
              <w:rPr>
                <w:rFonts w:hint="eastAsia" w:cs="仿宋"/>
                <w:color w:val="auto"/>
                <w:sz w:val="24"/>
                <w:szCs w:val="22"/>
                <w:lang w:val="en-US" w:eastAsia="zh-CN" w:bidi="zh-CN"/>
              </w:rPr>
            </w:pPr>
            <w:r>
              <w:rPr>
                <w:rFonts w:hint="eastAsia" w:cs="仿宋"/>
                <w:color w:val="auto"/>
                <w:sz w:val="24"/>
                <w:szCs w:val="22"/>
                <w:lang w:val="en-US" w:eastAsia="zh-CN" w:bidi="zh-CN"/>
              </w:rPr>
              <w:t>（50）课后服务课程的每日时长</w:t>
            </w:r>
          </w:p>
          <w:p>
            <w:pPr>
              <w:pStyle w:val="10"/>
              <w:numPr>
                <w:ilvl w:val="0"/>
                <w:numId w:val="0"/>
              </w:numPr>
              <w:tabs>
                <w:tab w:val="left" w:pos="829"/>
              </w:tabs>
              <w:spacing w:before="67" w:after="0" w:line="240" w:lineRule="auto"/>
              <w:ind w:right="0" w:rightChars="0"/>
              <w:jc w:val="left"/>
              <w:rPr>
                <w:rFonts w:hint="default" w:cs="仿宋"/>
                <w:color w:val="auto"/>
                <w:sz w:val="24"/>
                <w:szCs w:val="22"/>
                <w:lang w:val="en-US" w:eastAsia="zh-CN" w:bidi="zh-CN"/>
              </w:rPr>
            </w:pPr>
            <w:r>
              <w:rPr>
                <w:rFonts w:hint="eastAsia" w:cs="仿宋"/>
                <w:color w:val="auto"/>
                <w:sz w:val="24"/>
                <w:szCs w:val="22"/>
                <w:lang w:val="en-US" w:eastAsia="zh-CN" w:bidi="zh-CN"/>
              </w:rPr>
              <w:t>（51）对有特殊需要的学生，学校有无提供延时托管服务</w:t>
            </w:r>
          </w:p>
        </w:tc>
        <w:tc>
          <w:tcPr>
            <w:tcW w:w="1932" w:type="dxa"/>
            <w:tcBorders>
              <w:bottom w:val="single" w:color="auto" w:sz="4" w:space="0"/>
            </w:tcBorders>
            <w:noWrap w:val="0"/>
            <w:vAlign w:val="top"/>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天</w:t>
            </w:r>
          </w:p>
        </w:tc>
        <w:tc>
          <w:tcPr>
            <w:tcW w:w="1782" w:type="dxa"/>
            <w:vMerge w:val="restart"/>
            <w:noWrap w:val="0"/>
            <w:vAlign w:val="center"/>
          </w:tcPr>
          <w:p>
            <w:pPr>
              <w:pStyle w:val="10"/>
              <w:spacing w:before="148" w:line="290" w:lineRule="auto"/>
              <w:ind w:left="649" w:right="232" w:rightChars="0" w:hanging="543"/>
              <w:jc w:val="center"/>
              <w:rPr>
                <w:color w:val="auto"/>
                <w:spacing w:val="-20"/>
                <w:sz w:val="24"/>
              </w:rPr>
            </w:pPr>
            <w:r>
              <w:rPr>
                <w:color w:val="auto"/>
                <w:spacing w:val="-20"/>
                <w:sz w:val="24"/>
              </w:rPr>
              <w:t>查阅资料、随机</w:t>
            </w:r>
            <w:r>
              <w:rPr>
                <w:color w:val="auto"/>
                <w:sz w:val="24"/>
              </w:rPr>
              <w:t>访谈</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198" w:type="dxa"/>
            <w:vMerge w:val="continue"/>
            <w:noWrap w:val="0"/>
            <w:vAlign w:val="top"/>
          </w:tcPr>
          <w:p>
            <w:pPr>
              <w:pStyle w:val="10"/>
              <w:rPr>
                <w:rFonts w:ascii="Times New Roman"/>
                <w:color w:val="auto"/>
                <w:sz w:val="24"/>
              </w:rPr>
            </w:pPr>
          </w:p>
        </w:tc>
        <w:tc>
          <w:tcPr>
            <w:tcW w:w="1687" w:type="dxa"/>
            <w:vMerge w:val="continue"/>
            <w:tcBorders>
              <w:top w:val="single" w:color="auto" w:sz="4" w:space="0"/>
              <w:bottom w:val="single" w:color="auto" w:sz="4" w:space="0"/>
            </w:tcBorders>
            <w:noWrap w:val="0"/>
            <w:vAlign w:val="center"/>
          </w:tcPr>
          <w:p>
            <w:pPr>
              <w:pStyle w:val="10"/>
              <w:spacing w:before="148" w:line="290" w:lineRule="auto"/>
              <w:ind w:left="361" w:leftChars="0" w:right="173" w:rightChars="0" w:hanging="180" w:firstLineChars="0"/>
              <w:jc w:val="center"/>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s="仿宋"/>
                <w:color w:val="auto"/>
                <w:sz w:val="24"/>
                <w:szCs w:val="22"/>
                <w:lang w:val="zh-CN" w:eastAsia="zh-CN" w:bidi="zh-CN"/>
              </w:rPr>
            </w:pPr>
          </w:p>
        </w:tc>
        <w:tc>
          <w:tcPr>
            <w:tcW w:w="1932" w:type="dxa"/>
            <w:tcBorders>
              <w:top w:val="single" w:color="auto" w:sz="4" w:space="0"/>
              <w:bottom w:val="single" w:color="auto" w:sz="4" w:space="0"/>
            </w:tcBorders>
            <w:noWrap w:val="0"/>
            <w:vAlign w:val="top"/>
          </w:tcPr>
          <w:p>
            <w:pPr>
              <w:pStyle w:val="10"/>
              <w:spacing w:before="32"/>
              <w:ind w:left="11" w:leftChars="0" w:right="0" w:rightChars="0"/>
              <w:jc w:val="center"/>
              <w:rPr>
                <w:rFonts w:ascii="仿宋" w:hAnsi="仿宋" w:eastAsia="仿宋" w:cs="仿宋"/>
                <w:color w:val="auto"/>
                <w:sz w:val="24"/>
                <w:szCs w:val="22"/>
                <w:lang w:val="zh-CN" w:eastAsia="zh-CN" w:bidi="zh-CN"/>
              </w:rPr>
            </w:pPr>
            <w:r>
              <w:rPr>
                <w:color w:val="auto"/>
                <w:sz w:val="24"/>
              </w:rPr>
              <w:t>小时</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198" w:type="dxa"/>
            <w:vMerge w:val="continue"/>
            <w:noWrap w:val="0"/>
            <w:vAlign w:val="top"/>
          </w:tcPr>
          <w:p>
            <w:pPr>
              <w:pStyle w:val="10"/>
              <w:rPr>
                <w:rFonts w:ascii="Times New Roman"/>
                <w:color w:val="auto"/>
                <w:sz w:val="24"/>
              </w:rPr>
            </w:pPr>
          </w:p>
        </w:tc>
        <w:tc>
          <w:tcPr>
            <w:tcW w:w="1687" w:type="dxa"/>
            <w:vMerge w:val="continue"/>
            <w:tcBorders>
              <w:top w:val="single" w:color="auto" w:sz="4" w:space="0"/>
              <w:bottom w:val="single" w:color="auto" w:sz="4" w:space="0"/>
            </w:tcBorders>
            <w:noWrap w:val="0"/>
            <w:vAlign w:val="center"/>
          </w:tcPr>
          <w:p>
            <w:pPr>
              <w:pStyle w:val="10"/>
              <w:spacing w:before="148" w:line="290" w:lineRule="auto"/>
              <w:ind w:left="361" w:leftChars="0" w:right="173" w:rightChars="0" w:hanging="180" w:firstLineChars="0"/>
              <w:jc w:val="center"/>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s="仿宋"/>
                <w:color w:val="auto"/>
                <w:sz w:val="24"/>
                <w:szCs w:val="22"/>
                <w:lang w:val="zh-CN" w:eastAsia="zh-CN" w:bidi="zh-CN"/>
              </w:rPr>
            </w:pPr>
          </w:p>
        </w:tc>
        <w:tc>
          <w:tcPr>
            <w:tcW w:w="1932" w:type="dxa"/>
            <w:tcBorders>
              <w:top w:val="single" w:color="auto" w:sz="4" w:space="0"/>
              <w:bottom w:val="single" w:color="auto" w:sz="4" w:space="0"/>
            </w:tcBorders>
            <w:noWrap w:val="0"/>
            <w:vAlign w:val="center"/>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有/无</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1198" w:type="dxa"/>
            <w:vMerge w:val="continue"/>
            <w:noWrap w:val="0"/>
            <w:vAlign w:val="top"/>
          </w:tcPr>
          <w:p>
            <w:pPr>
              <w:pStyle w:val="10"/>
              <w:rPr>
                <w:rFonts w:ascii="Times New Roman"/>
                <w:color w:val="auto"/>
                <w:sz w:val="24"/>
              </w:rPr>
            </w:pPr>
          </w:p>
        </w:tc>
        <w:tc>
          <w:tcPr>
            <w:tcW w:w="1687" w:type="dxa"/>
            <w:vMerge w:val="restart"/>
            <w:tcBorders>
              <w:top w:val="single" w:color="auto" w:sz="4" w:space="0"/>
            </w:tcBorders>
            <w:noWrap w:val="0"/>
            <w:vAlign w:val="center"/>
          </w:tcPr>
          <w:p>
            <w:pPr>
              <w:pStyle w:val="10"/>
              <w:spacing w:before="148" w:line="290" w:lineRule="auto"/>
              <w:ind w:left="361" w:right="173" w:hanging="180"/>
              <w:jc w:val="center"/>
              <w:rPr>
                <w:rFonts w:hint="default" w:eastAsia="仿宋"/>
                <w:color w:val="auto"/>
                <w:sz w:val="24"/>
                <w:lang w:val="en-US" w:eastAsia="zh-CN"/>
              </w:rPr>
            </w:pPr>
            <w:r>
              <w:rPr>
                <w:rFonts w:hint="eastAsia"/>
                <w:color w:val="auto"/>
                <w:sz w:val="24"/>
                <w:lang w:val="en-US" w:eastAsia="zh-CN"/>
              </w:rPr>
              <w:t>15.课后服务质量</w:t>
            </w:r>
          </w:p>
        </w:tc>
        <w:tc>
          <w:tcPr>
            <w:tcW w:w="6744" w:type="dxa"/>
            <w:vMerge w:val="restart"/>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r>
              <w:rPr>
                <w:rFonts w:hint="eastAsia"/>
                <w:color w:val="auto"/>
                <w:sz w:val="24"/>
                <w:lang w:val="en-US" w:eastAsia="zh-CN"/>
              </w:rPr>
              <w:t>（52）有无设立课后服务课程选择机制</w:t>
            </w:r>
          </w:p>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r>
              <w:rPr>
                <w:rFonts w:hint="eastAsia"/>
                <w:color w:val="auto"/>
                <w:sz w:val="24"/>
                <w:lang w:val="en-US" w:eastAsia="zh-CN"/>
              </w:rPr>
              <w:t>（53）提供课后服务课程的总量</w:t>
            </w:r>
          </w:p>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r>
              <w:rPr>
                <w:rFonts w:hint="eastAsia"/>
                <w:color w:val="auto"/>
                <w:sz w:val="24"/>
                <w:lang w:val="en-US" w:eastAsia="zh-CN"/>
              </w:rPr>
              <w:t>（54）有无利用社会资源进行课后服务课程开发</w:t>
            </w:r>
          </w:p>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r>
              <w:rPr>
                <w:rFonts w:hint="eastAsia"/>
                <w:color w:val="auto"/>
                <w:sz w:val="24"/>
                <w:lang w:val="en-US" w:eastAsia="zh-CN"/>
              </w:rPr>
              <w:t>（55）课后服务课程类型比例</w:t>
            </w:r>
          </w:p>
          <w:p>
            <w:pPr>
              <w:pStyle w:val="10"/>
              <w:numPr>
                <w:ilvl w:val="0"/>
                <w:numId w:val="0"/>
              </w:numPr>
              <w:tabs>
                <w:tab w:val="left" w:pos="829"/>
              </w:tabs>
              <w:spacing w:before="67" w:after="0" w:line="240" w:lineRule="auto"/>
              <w:ind w:right="0" w:rightChars="0"/>
              <w:jc w:val="left"/>
              <w:rPr>
                <w:rFonts w:hint="default"/>
                <w:color w:val="auto"/>
                <w:sz w:val="24"/>
                <w:lang w:val="en-US" w:eastAsia="zh-CN"/>
              </w:rPr>
            </w:pPr>
            <w:r>
              <w:rPr>
                <w:rFonts w:hint="eastAsia"/>
                <w:color w:val="auto"/>
                <w:sz w:val="24"/>
                <w:lang w:val="en-US" w:eastAsia="zh-CN"/>
              </w:rPr>
              <w:t>（培优补差类：素质拓展类：作业辅导类）</w:t>
            </w:r>
          </w:p>
        </w:tc>
        <w:tc>
          <w:tcPr>
            <w:tcW w:w="1932" w:type="dxa"/>
            <w:tcBorders>
              <w:bottom w:val="single" w:color="auto" w:sz="4" w:space="0"/>
            </w:tcBorders>
            <w:noWrap w:val="0"/>
            <w:vAlign w:val="top"/>
          </w:tcPr>
          <w:p>
            <w:pPr>
              <w:pStyle w:val="10"/>
              <w:spacing w:before="35"/>
              <w:ind w:left="11"/>
              <w:jc w:val="center"/>
              <w:rPr>
                <w:rFonts w:hint="eastAsia" w:eastAsia="仿宋"/>
                <w:color w:val="auto"/>
                <w:sz w:val="24"/>
                <w:lang w:val="en-US" w:eastAsia="zh-CN"/>
              </w:rPr>
            </w:pPr>
            <w:r>
              <w:rPr>
                <w:color w:val="auto"/>
                <w:sz w:val="24"/>
              </w:rPr>
              <w:t>有/无</w:t>
            </w:r>
          </w:p>
        </w:tc>
        <w:tc>
          <w:tcPr>
            <w:tcW w:w="1782" w:type="dxa"/>
            <w:vMerge w:val="restart"/>
            <w:noWrap w:val="0"/>
            <w:vAlign w:val="top"/>
          </w:tcPr>
          <w:p>
            <w:pPr>
              <w:pStyle w:val="10"/>
              <w:rPr>
                <w:rFonts w:ascii="Times New Roman"/>
                <w:color w:val="auto"/>
                <w:sz w:val="24"/>
              </w:rPr>
            </w:pPr>
          </w:p>
          <w:p>
            <w:pPr>
              <w:pStyle w:val="10"/>
              <w:spacing w:before="34"/>
              <w:ind w:left="107"/>
              <w:rPr>
                <w:color w:val="auto"/>
                <w:sz w:val="24"/>
              </w:rPr>
            </w:pPr>
            <w:r>
              <w:rPr>
                <w:color w:val="auto"/>
                <w:spacing w:val="-18"/>
                <w:sz w:val="24"/>
              </w:rPr>
              <w:t>查阅资料、实地</w:t>
            </w:r>
          </w:p>
          <w:p>
            <w:pPr>
              <w:pStyle w:val="10"/>
              <w:spacing w:before="148" w:line="290" w:lineRule="auto"/>
              <w:ind w:left="649" w:right="95" w:hanging="543"/>
              <w:rPr>
                <w:color w:val="auto"/>
                <w:sz w:val="24"/>
              </w:rPr>
            </w:pPr>
            <w:r>
              <w:rPr>
                <w:color w:val="auto"/>
                <w:spacing w:val="-18"/>
                <w:sz w:val="24"/>
              </w:rPr>
              <w:t>考察、随机访谈</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198" w:type="dxa"/>
            <w:vMerge w:val="continue"/>
            <w:noWrap w:val="0"/>
            <w:vAlign w:val="top"/>
          </w:tcPr>
          <w:p>
            <w:pPr>
              <w:pStyle w:val="10"/>
              <w:rPr>
                <w:rFonts w:ascii="Times New Roman"/>
                <w:color w:val="auto"/>
                <w:sz w:val="24"/>
              </w:rPr>
            </w:pPr>
          </w:p>
        </w:tc>
        <w:tc>
          <w:tcPr>
            <w:tcW w:w="1687" w:type="dxa"/>
            <w:vMerge w:val="continue"/>
            <w:noWrap w:val="0"/>
            <w:vAlign w:val="center"/>
          </w:tcPr>
          <w:p>
            <w:pPr>
              <w:pStyle w:val="10"/>
              <w:spacing w:before="148" w:line="290" w:lineRule="auto"/>
              <w:ind w:left="361" w:right="173" w:hanging="180"/>
              <w:jc w:val="center"/>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p>
        </w:tc>
        <w:tc>
          <w:tcPr>
            <w:tcW w:w="1932" w:type="dxa"/>
            <w:tcBorders>
              <w:top w:val="single" w:color="auto" w:sz="4" w:space="0"/>
              <w:bottom w:val="single" w:color="auto" w:sz="4" w:space="0"/>
            </w:tcBorders>
            <w:noWrap w:val="0"/>
            <w:vAlign w:val="top"/>
          </w:tcPr>
          <w:p>
            <w:pPr>
              <w:pStyle w:val="10"/>
              <w:spacing w:before="34"/>
              <w:ind w:left="11" w:leftChars="0" w:right="0" w:rightChars="0"/>
              <w:jc w:val="center"/>
              <w:rPr>
                <w:rFonts w:hint="eastAsia" w:ascii="仿宋" w:hAnsi="仿宋" w:eastAsia="仿宋" w:cs="仿宋"/>
                <w:color w:val="auto"/>
                <w:sz w:val="24"/>
                <w:szCs w:val="22"/>
                <w:lang w:val="en-US" w:eastAsia="zh-CN" w:bidi="zh-CN"/>
              </w:rPr>
            </w:pPr>
            <w:r>
              <w:rPr>
                <w:color w:val="auto"/>
                <w:sz w:val="24"/>
              </w:rPr>
              <w:t>门</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198" w:type="dxa"/>
            <w:vMerge w:val="continue"/>
            <w:noWrap w:val="0"/>
            <w:vAlign w:val="top"/>
          </w:tcPr>
          <w:p>
            <w:pPr>
              <w:pStyle w:val="10"/>
              <w:rPr>
                <w:rFonts w:ascii="Times New Roman"/>
                <w:color w:val="auto"/>
                <w:sz w:val="24"/>
              </w:rPr>
            </w:pPr>
          </w:p>
        </w:tc>
        <w:tc>
          <w:tcPr>
            <w:tcW w:w="1687" w:type="dxa"/>
            <w:vMerge w:val="continue"/>
            <w:noWrap w:val="0"/>
            <w:vAlign w:val="center"/>
          </w:tcPr>
          <w:p>
            <w:pPr>
              <w:pStyle w:val="10"/>
              <w:spacing w:before="148" w:line="290" w:lineRule="auto"/>
              <w:ind w:left="361" w:right="173" w:hanging="180"/>
              <w:jc w:val="center"/>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p>
        </w:tc>
        <w:tc>
          <w:tcPr>
            <w:tcW w:w="1932" w:type="dxa"/>
            <w:tcBorders>
              <w:top w:val="single" w:color="auto" w:sz="4" w:space="0"/>
              <w:bottom w:val="single" w:color="auto" w:sz="4" w:space="0"/>
            </w:tcBorders>
            <w:noWrap w:val="0"/>
            <w:vAlign w:val="top"/>
          </w:tcPr>
          <w:p>
            <w:pPr>
              <w:pStyle w:val="10"/>
              <w:spacing w:before="34"/>
              <w:ind w:left="11" w:leftChars="0" w:right="0" w:rightChars="0"/>
              <w:jc w:val="center"/>
              <w:rPr>
                <w:rFonts w:hint="eastAsia" w:ascii="仿宋" w:hAnsi="仿宋" w:eastAsia="仿宋" w:cs="仿宋"/>
                <w:color w:val="auto"/>
                <w:sz w:val="24"/>
                <w:szCs w:val="22"/>
                <w:lang w:val="en-US" w:eastAsia="zh-CN" w:bidi="zh-CN"/>
              </w:rPr>
            </w:pPr>
            <w:r>
              <w:rPr>
                <w:color w:val="auto"/>
                <w:sz w:val="24"/>
              </w:rPr>
              <w:t>有/无</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trPr>
        <w:tc>
          <w:tcPr>
            <w:tcW w:w="1198" w:type="dxa"/>
            <w:vMerge w:val="continue"/>
            <w:noWrap w:val="0"/>
            <w:vAlign w:val="top"/>
          </w:tcPr>
          <w:p>
            <w:pPr>
              <w:pStyle w:val="10"/>
              <w:rPr>
                <w:rFonts w:ascii="Times New Roman"/>
                <w:color w:val="auto"/>
                <w:sz w:val="24"/>
              </w:rPr>
            </w:pPr>
          </w:p>
        </w:tc>
        <w:tc>
          <w:tcPr>
            <w:tcW w:w="1687" w:type="dxa"/>
            <w:vMerge w:val="continue"/>
            <w:noWrap w:val="0"/>
            <w:vAlign w:val="center"/>
          </w:tcPr>
          <w:p>
            <w:pPr>
              <w:pStyle w:val="10"/>
              <w:spacing w:before="148" w:line="290" w:lineRule="auto"/>
              <w:ind w:left="361" w:right="173" w:hanging="180"/>
              <w:jc w:val="center"/>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p>
        </w:tc>
        <w:tc>
          <w:tcPr>
            <w:tcW w:w="1932" w:type="dxa"/>
            <w:tcBorders>
              <w:top w:val="single" w:color="auto" w:sz="4" w:space="0"/>
              <w:bottom w:val="single" w:color="auto" w:sz="4" w:space="0"/>
            </w:tcBorders>
            <w:noWrap w:val="0"/>
            <w:vAlign w:val="center"/>
          </w:tcPr>
          <w:p>
            <w:pPr>
              <w:pStyle w:val="10"/>
              <w:spacing w:before="35"/>
              <w:ind w:left="11"/>
              <w:jc w:val="center"/>
              <w:rPr>
                <w:rFonts w:hint="eastAsia"/>
                <w:color w:val="auto"/>
                <w:sz w:val="24"/>
                <w:lang w:val="en-US" w:eastAsia="zh-CN"/>
              </w:rPr>
            </w:pPr>
            <w:r>
              <w:rPr>
                <w:color w:val="auto"/>
                <w:sz w:val="24"/>
              </w:rPr>
              <w:t>：</w:t>
            </w:r>
            <w:r>
              <w:rPr>
                <w:color w:val="auto"/>
                <w:sz w:val="24"/>
              </w:rPr>
              <w:tab/>
            </w:r>
            <w:r>
              <w:rPr>
                <w:color w:val="auto"/>
                <w:sz w:val="24"/>
              </w:rPr>
              <w:t>：</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198" w:type="dxa"/>
            <w:vMerge w:val="continue"/>
            <w:noWrap w:val="0"/>
            <w:vAlign w:val="top"/>
          </w:tcPr>
          <w:p>
            <w:pPr>
              <w:pStyle w:val="10"/>
              <w:rPr>
                <w:rFonts w:ascii="Times New Roman"/>
                <w:color w:val="auto"/>
                <w:sz w:val="24"/>
              </w:rPr>
            </w:pPr>
          </w:p>
        </w:tc>
        <w:tc>
          <w:tcPr>
            <w:tcW w:w="1687" w:type="dxa"/>
            <w:vMerge w:val="restart"/>
            <w:noWrap w:val="0"/>
            <w:vAlign w:val="center"/>
          </w:tcPr>
          <w:p>
            <w:pPr>
              <w:pStyle w:val="10"/>
              <w:spacing w:before="148" w:line="290" w:lineRule="auto"/>
              <w:ind w:left="361" w:right="173" w:hanging="180"/>
              <w:jc w:val="center"/>
              <w:rPr>
                <w:rFonts w:hint="default"/>
                <w:color w:val="auto"/>
                <w:sz w:val="24"/>
                <w:lang w:val="en-US" w:eastAsia="zh-CN"/>
              </w:rPr>
            </w:pPr>
            <w:r>
              <w:rPr>
                <w:rFonts w:hint="eastAsia"/>
                <w:color w:val="auto"/>
                <w:sz w:val="24"/>
                <w:lang w:val="en-US" w:eastAsia="zh-CN"/>
              </w:rPr>
              <w:t>16.免费线上学习服务</w:t>
            </w:r>
          </w:p>
        </w:tc>
        <w:tc>
          <w:tcPr>
            <w:tcW w:w="6744" w:type="dxa"/>
            <w:vMerge w:val="restart"/>
            <w:noWrap w:val="0"/>
            <w:vAlign w:val="center"/>
          </w:tcPr>
          <w:p>
            <w:pPr>
              <w:pStyle w:val="10"/>
              <w:numPr>
                <w:ilvl w:val="0"/>
                <w:numId w:val="0"/>
              </w:numPr>
              <w:tabs>
                <w:tab w:val="left" w:pos="829"/>
              </w:tabs>
              <w:spacing w:before="67" w:after="0" w:line="240" w:lineRule="auto"/>
              <w:ind w:right="0" w:rightChars="0"/>
              <w:jc w:val="both"/>
              <w:rPr>
                <w:rFonts w:hint="eastAsia"/>
                <w:color w:val="auto"/>
                <w:sz w:val="24"/>
                <w:lang w:val="en-US" w:eastAsia="zh-CN"/>
              </w:rPr>
            </w:pPr>
            <w:r>
              <w:rPr>
                <w:rFonts w:hint="eastAsia"/>
                <w:color w:val="auto"/>
                <w:sz w:val="24"/>
                <w:lang w:val="en-US" w:eastAsia="zh-CN"/>
              </w:rPr>
              <w:t>（56）学生有无使用国家和各地教育教学资源平台</w:t>
            </w:r>
          </w:p>
          <w:p>
            <w:pPr>
              <w:pStyle w:val="10"/>
              <w:numPr>
                <w:ilvl w:val="0"/>
                <w:numId w:val="0"/>
              </w:numPr>
              <w:tabs>
                <w:tab w:val="left" w:pos="829"/>
              </w:tabs>
              <w:spacing w:before="67" w:after="0" w:line="240" w:lineRule="auto"/>
              <w:ind w:right="0" w:rightChars="0"/>
              <w:jc w:val="both"/>
              <w:rPr>
                <w:rFonts w:hint="default"/>
                <w:color w:val="auto"/>
                <w:sz w:val="24"/>
                <w:lang w:val="en-US" w:eastAsia="zh-CN"/>
              </w:rPr>
            </w:pPr>
            <w:r>
              <w:rPr>
                <w:rFonts w:hint="eastAsia"/>
                <w:color w:val="auto"/>
                <w:sz w:val="24"/>
                <w:lang w:val="en-US" w:eastAsia="zh-CN"/>
              </w:rPr>
              <w:t>（57）各年级各学科的学习资源覆盖率</w:t>
            </w:r>
          </w:p>
        </w:tc>
        <w:tc>
          <w:tcPr>
            <w:tcW w:w="1932" w:type="dxa"/>
            <w:tcBorders>
              <w:top w:val="single" w:color="auto" w:sz="4" w:space="0"/>
              <w:bottom w:val="single" w:color="auto" w:sz="4" w:space="0"/>
            </w:tcBorders>
            <w:noWrap w:val="0"/>
            <w:vAlign w:val="center"/>
          </w:tcPr>
          <w:p>
            <w:pPr>
              <w:pStyle w:val="10"/>
              <w:spacing w:before="35"/>
              <w:ind w:left="11"/>
              <w:jc w:val="center"/>
              <w:rPr>
                <w:color w:val="auto"/>
                <w:sz w:val="24"/>
              </w:rPr>
            </w:pPr>
            <w:r>
              <w:rPr>
                <w:color w:val="auto"/>
                <w:sz w:val="24"/>
              </w:rPr>
              <w:t>有/无</w:t>
            </w:r>
          </w:p>
        </w:tc>
        <w:tc>
          <w:tcPr>
            <w:tcW w:w="1782" w:type="dxa"/>
            <w:vMerge w:val="restart"/>
            <w:noWrap w:val="0"/>
            <w:vAlign w:val="top"/>
          </w:tcPr>
          <w:p>
            <w:pPr>
              <w:pStyle w:val="10"/>
              <w:spacing w:before="148" w:line="290" w:lineRule="auto"/>
              <w:ind w:left="649" w:right="95" w:hanging="543"/>
              <w:rPr>
                <w:color w:val="auto"/>
                <w:spacing w:val="-20"/>
                <w:sz w:val="24"/>
              </w:rPr>
            </w:pPr>
            <w:r>
              <w:rPr>
                <w:color w:val="auto"/>
                <w:spacing w:val="-20"/>
                <w:sz w:val="24"/>
              </w:rPr>
              <w:t>查阅资料、随机</w:t>
            </w:r>
            <w:r>
              <w:rPr>
                <w:color w:val="auto"/>
                <w:sz w:val="24"/>
              </w:rPr>
              <w:t>访谈</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1198" w:type="dxa"/>
            <w:vMerge w:val="continue"/>
            <w:noWrap w:val="0"/>
            <w:vAlign w:val="top"/>
          </w:tcPr>
          <w:p>
            <w:pPr>
              <w:pStyle w:val="10"/>
              <w:rPr>
                <w:rFonts w:ascii="Times New Roman"/>
                <w:color w:val="auto"/>
                <w:sz w:val="24"/>
              </w:rPr>
            </w:pPr>
          </w:p>
        </w:tc>
        <w:tc>
          <w:tcPr>
            <w:tcW w:w="1687" w:type="dxa"/>
            <w:vMerge w:val="continue"/>
            <w:noWrap w:val="0"/>
            <w:vAlign w:val="center"/>
          </w:tcPr>
          <w:p>
            <w:pPr>
              <w:pStyle w:val="10"/>
              <w:spacing w:before="148" w:line="290" w:lineRule="auto"/>
              <w:ind w:left="361" w:right="173" w:hanging="180"/>
              <w:jc w:val="center"/>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p>
        </w:tc>
        <w:tc>
          <w:tcPr>
            <w:tcW w:w="1932" w:type="dxa"/>
            <w:tcBorders>
              <w:top w:val="single" w:color="auto" w:sz="4" w:space="0"/>
              <w:bottom w:val="single" w:color="auto" w:sz="4" w:space="0"/>
            </w:tcBorders>
            <w:noWrap w:val="0"/>
            <w:vAlign w:val="center"/>
          </w:tcPr>
          <w:p>
            <w:pPr>
              <w:pStyle w:val="10"/>
              <w:spacing w:before="35"/>
              <w:ind w:left="11"/>
              <w:jc w:val="center"/>
              <w:rPr>
                <w:rFonts w:hint="eastAsia" w:eastAsia="仿宋"/>
                <w:color w:val="auto"/>
                <w:sz w:val="24"/>
                <w:lang w:val="en-US" w:eastAsia="zh-CN"/>
              </w:rPr>
            </w:pPr>
            <w:r>
              <w:rPr>
                <w:rFonts w:hint="eastAsia"/>
                <w:color w:val="auto"/>
                <w:sz w:val="24"/>
                <w:lang w:val="en-US" w:eastAsia="zh-CN"/>
              </w:rPr>
              <w:t>%</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bl>
    <w:p>
      <w:pPr>
        <w:pStyle w:val="3"/>
        <w:jc w:val="center"/>
        <w:rPr>
          <w:rFonts w:hint="eastAsia"/>
          <w:color w:val="auto"/>
          <w:lang w:val="en-US" w:eastAsia="zh-CN"/>
        </w:rPr>
      </w:pPr>
    </w:p>
    <w:p>
      <w:pPr>
        <w:pStyle w:val="3"/>
        <w:jc w:val="center"/>
        <w:rPr>
          <w:color w:val="auto"/>
        </w:rPr>
      </w:pPr>
      <w:r>
        <w:rPr>
          <w:rFonts w:hint="eastAsia"/>
          <w:color w:val="auto"/>
          <w:lang w:val="en-US" w:eastAsia="zh-CN"/>
        </w:rPr>
        <w:t>瑞安市</w:t>
      </w:r>
      <w:r>
        <w:rPr>
          <w:color w:val="auto"/>
        </w:rPr>
        <w:t>初中学校贯彻“双减”政策教育评价体系</w:t>
      </w:r>
    </w:p>
    <w:p>
      <w:pPr>
        <w:rPr>
          <w:color w:val="auto"/>
        </w:rPr>
      </w:pPr>
    </w:p>
    <w:p>
      <w:pPr>
        <w:tabs>
          <w:tab w:val="left" w:pos="480"/>
          <w:tab w:val="left" w:pos="5933"/>
          <w:tab w:val="left" w:pos="10305"/>
          <w:tab w:val="left" w:pos="12158"/>
          <w:tab w:val="left" w:pos="12998"/>
          <w:tab w:val="left" w:pos="13718"/>
        </w:tabs>
        <w:spacing w:before="0" w:after="2"/>
        <w:ind w:left="0" w:right="0" w:firstLine="0"/>
        <w:jc w:val="center"/>
        <w:rPr>
          <w:rFonts w:ascii="Times New Roman"/>
          <w:color w:val="auto"/>
          <w:sz w:val="25"/>
        </w:rPr>
      </w:pPr>
      <w:r>
        <w:rPr>
          <w:color w:val="auto"/>
          <w:sz w:val="24"/>
        </w:rPr>
        <w:t>学</w:t>
      </w:r>
      <w:r>
        <w:rPr>
          <w:color w:val="auto"/>
          <w:sz w:val="24"/>
        </w:rPr>
        <w:tab/>
      </w:r>
      <w:r>
        <w:rPr>
          <w:color w:val="auto"/>
          <w:sz w:val="24"/>
        </w:rPr>
        <w:t>校：</w:t>
      </w:r>
      <w:r>
        <w:rPr>
          <w:color w:val="auto"/>
          <w:sz w:val="24"/>
        </w:rPr>
        <w:tab/>
      </w:r>
      <w:r>
        <w:rPr>
          <w:color w:val="auto"/>
          <w:sz w:val="24"/>
        </w:rPr>
        <w:t>评价人：</w:t>
      </w:r>
      <w:r>
        <w:rPr>
          <w:color w:val="auto"/>
          <w:sz w:val="24"/>
        </w:rPr>
        <w:tab/>
      </w:r>
      <w:r>
        <w:rPr>
          <w:color w:val="auto"/>
          <w:sz w:val="24"/>
        </w:rPr>
        <w:t>时间：</w:t>
      </w:r>
      <w:r>
        <w:rPr>
          <w:color w:val="auto"/>
          <w:sz w:val="24"/>
        </w:rPr>
        <w:tab/>
      </w:r>
      <w:r>
        <w:rPr>
          <w:color w:val="auto"/>
          <w:sz w:val="24"/>
        </w:rPr>
        <w:t>年</w:t>
      </w:r>
      <w:r>
        <w:rPr>
          <w:color w:val="auto"/>
          <w:sz w:val="24"/>
        </w:rPr>
        <w:tab/>
      </w:r>
      <w:r>
        <w:rPr>
          <w:color w:val="auto"/>
          <w:sz w:val="24"/>
        </w:rPr>
        <w:t>月</w:t>
      </w:r>
      <w:r>
        <w:rPr>
          <w:color w:val="auto"/>
          <w:sz w:val="24"/>
        </w:rPr>
        <w:tab/>
      </w:r>
      <w:r>
        <w:rPr>
          <w:color w:val="auto"/>
          <w:sz w:val="24"/>
        </w:rPr>
        <w:t>日</w:t>
      </w:r>
    </w:p>
    <w:tbl>
      <w:tblPr>
        <w:tblStyle w:val="7"/>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8"/>
        <w:gridCol w:w="1687"/>
        <w:gridCol w:w="6744"/>
        <w:gridCol w:w="1932"/>
        <w:gridCol w:w="1782"/>
        <w:gridCol w:w="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trPr>
        <w:tc>
          <w:tcPr>
            <w:tcW w:w="1198" w:type="dxa"/>
            <w:noWrap w:val="0"/>
            <w:vAlign w:val="top"/>
          </w:tcPr>
          <w:p>
            <w:pPr>
              <w:pStyle w:val="10"/>
              <w:spacing w:before="59"/>
              <w:ind w:left="119"/>
              <w:jc w:val="center"/>
              <w:rPr>
                <w:rFonts w:hint="eastAsia" w:ascii="黑体" w:eastAsia="黑体"/>
                <w:color w:val="auto"/>
                <w:sz w:val="24"/>
                <w:lang w:eastAsia="zh-CN"/>
              </w:rPr>
            </w:pPr>
            <w:r>
              <w:rPr>
                <w:rFonts w:hint="eastAsia" w:ascii="黑体" w:eastAsia="黑体"/>
                <w:color w:val="auto"/>
                <w:sz w:val="24"/>
                <w:lang w:eastAsia="zh-CN"/>
              </w:rPr>
              <w:t>A</w:t>
            </w:r>
          </w:p>
        </w:tc>
        <w:tc>
          <w:tcPr>
            <w:tcW w:w="1687" w:type="dxa"/>
            <w:noWrap w:val="0"/>
            <w:vAlign w:val="top"/>
          </w:tcPr>
          <w:p>
            <w:pPr>
              <w:pStyle w:val="10"/>
              <w:spacing w:before="59"/>
              <w:ind w:left="361"/>
              <w:jc w:val="center"/>
              <w:rPr>
                <w:rFonts w:hint="eastAsia" w:ascii="黑体" w:eastAsia="黑体"/>
                <w:color w:val="auto"/>
                <w:sz w:val="24"/>
                <w:lang w:eastAsia="zh-CN"/>
              </w:rPr>
            </w:pPr>
            <w:r>
              <w:rPr>
                <w:rFonts w:hint="eastAsia" w:ascii="黑体" w:eastAsia="黑体"/>
                <w:color w:val="auto"/>
                <w:sz w:val="24"/>
                <w:lang w:eastAsia="zh-CN"/>
              </w:rPr>
              <w:t>B</w:t>
            </w:r>
          </w:p>
        </w:tc>
        <w:tc>
          <w:tcPr>
            <w:tcW w:w="6744" w:type="dxa"/>
            <w:noWrap w:val="0"/>
            <w:vAlign w:val="top"/>
          </w:tcPr>
          <w:p>
            <w:pPr>
              <w:pStyle w:val="10"/>
              <w:spacing w:before="59"/>
              <w:ind w:left="2871" w:right="2862"/>
              <w:jc w:val="center"/>
              <w:rPr>
                <w:rFonts w:hint="eastAsia" w:ascii="黑体" w:eastAsia="黑体"/>
                <w:color w:val="auto"/>
                <w:sz w:val="24"/>
                <w:lang w:eastAsia="zh-CN"/>
              </w:rPr>
            </w:pPr>
            <w:r>
              <w:rPr>
                <w:rFonts w:hint="eastAsia" w:ascii="黑体" w:eastAsia="黑体"/>
                <w:color w:val="auto"/>
                <w:sz w:val="24"/>
                <w:lang w:eastAsia="zh-CN"/>
              </w:rPr>
              <w:t>C</w:t>
            </w:r>
          </w:p>
        </w:tc>
        <w:tc>
          <w:tcPr>
            <w:tcW w:w="1932" w:type="dxa"/>
            <w:noWrap w:val="0"/>
            <w:vAlign w:val="top"/>
          </w:tcPr>
          <w:p>
            <w:pPr>
              <w:pStyle w:val="10"/>
              <w:spacing w:before="59"/>
              <w:ind w:left="486"/>
              <w:rPr>
                <w:rFonts w:hint="eastAsia" w:ascii="黑体" w:eastAsia="黑体"/>
                <w:color w:val="auto"/>
                <w:sz w:val="24"/>
              </w:rPr>
            </w:pPr>
            <w:r>
              <w:rPr>
                <w:rFonts w:hint="eastAsia" w:ascii="黑体" w:eastAsia="黑体"/>
                <w:color w:val="auto"/>
                <w:sz w:val="24"/>
              </w:rPr>
              <w:t>评价结果</w:t>
            </w:r>
          </w:p>
        </w:tc>
        <w:tc>
          <w:tcPr>
            <w:tcW w:w="1782" w:type="dxa"/>
            <w:noWrap w:val="0"/>
            <w:vAlign w:val="top"/>
          </w:tcPr>
          <w:p>
            <w:pPr>
              <w:pStyle w:val="10"/>
              <w:spacing w:before="59"/>
              <w:ind w:left="409"/>
              <w:rPr>
                <w:rFonts w:hint="eastAsia" w:ascii="黑体" w:eastAsia="黑体"/>
                <w:color w:val="auto"/>
                <w:sz w:val="24"/>
              </w:rPr>
            </w:pPr>
            <w:r>
              <w:rPr>
                <w:rFonts w:hint="eastAsia" w:ascii="黑体" w:eastAsia="黑体"/>
                <w:color w:val="auto"/>
                <w:sz w:val="24"/>
              </w:rPr>
              <w:t>评价方式</w:t>
            </w:r>
          </w:p>
        </w:tc>
        <w:tc>
          <w:tcPr>
            <w:tcW w:w="831" w:type="dxa"/>
            <w:noWrap w:val="0"/>
            <w:vAlign w:val="top"/>
          </w:tcPr>
          <w:p>
            <w:pPr>
              <w:pStyle w:val="10"/>
              <w:spacing w:before="59"/>
              <w:ind w:left="173"/>
              <w:rPr>
                <w:rFonts w:hint="eastAsia" w:ascii="黑体" w:eastAsia="黑体"/>
                <w:color w:val="auto"/>
                <w:sz w:val="24"/>
              </w:rPr>
            </w:pPr>
            <w:r>
              <w:rPr>
                <w:rFonts w:hint="eastAsia" w:ascii="黑体" w:eastAsia="黑体"/>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198" w:type="dxa"/>
            <w:vMerge w:val="restart"/>
            <w:noWrap w:val="0"/>
            <w:vAlign w:val="center"/>
          </w:tcPr>
          <w:p>
            <w:pPr>
              <w:pStyle w:val="10"/>
              <w:jc w:val="center"/>
              <w:rPr>
                <w:rFonts w:hint="default" w:ascii="Times New Roman" w:eastAsia="仿宋"/>
                <w:color w:val="auto"/>
                <w:sz w:val="24"/>
                <w:lang w:val="en-US" w:eastAsia="zh-CN"/>
              </w:rPr>
            </w:pPr>
          </w:p>
        </w:tc>
        <w:tc>
          <w:tcPr>
            <w:tcW w:w="1687" w:type="dxa"/>
            <w:vMerge w:val="restart"/>
            <w:noWrap w:val="0"/>
            <w:vAlign w:val="center"/>
          </w:tcPr>
          <w:p>
            <w:pPr>
              <w:pStyle w:val="10"/>
              <w:spacing w:before="148" w:line="290" w:lineRule="auto"/>
              <w:ind w:right="173" w:rightChars="0"/>
              <w:jc w:val="center"/>
              <w:rPr>
                <w:rFonts w:hint="default"/>
                <w:color w:val="auto"/>
                <w:sz w:val="24"/>
                <w:lang w:val="en-US" w:eastAsia="zh-CN"/>
              </w:rPr>
            </w:pPr>
            <w:r>
              <w:rPr>
                <w:rFonts w:hint="eastAsia"/>
                <w:color w:val="auto"/>
                <w:sz w:val="24"/>
                <w:lang w:val="en-US" w:eastAsia="zh-CN"/>
              </w:rPr>
              <w:t>17.</w:t>
            </w:r>
            <w:r>
              <w:rPr>
                <w:color w:val="auto"/>
                <w:sz w:val="24"/>
              </w:rPr>
              <w:t>课后服务成效</w:t>
            </w:r>
          </w:p>
        </w:tc>
        <w:tc>
          <w:tcPr>
            <w:tcW w:w="6744" w:type="dxa"/>
            <w:vMerge w:val="restart"/>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r>
              <w:rPr>
                <w:rFonts w:hint="eastAsia"/>
                <w:color w:val="auto"/>
                <w:sz w:val="24"/>
                <w:lang w:eastAsia="zh-CN"/>
              </w:rPr>
              <w:t>（</w:t>
            </w:r>
            <w:r>
              <w:rPr>
                <w:rFonts w:hint="eastAsia"/>
                <w:color w:val="auto"/>
                <w:sz w:val="24"/>
                <w:lang w:val="en-US" w:eastAsia="zh-CN"/>
              </w:rPr>
              <w:t>58</w:t>
            </w:r>
            <w:r>
              <w:rPr>
                <w:rFonts w:hint="eastAsia"/>
                <w:color w:val="auto"/>
                <w:sz w:val="24"/>
                <w:lang w:eastAsia="zh-CN"/>
              </w:rPr>
              <w:t>）学生对于课后服务课程的喜爱程度</w:t>
            </w:r>
          </w:p>
          <w:p>
            <w:pPr>
              <w:pStyle w:val="10"/>
              <w:numPr>
                <w:ilvl w:val="0"/>
                <w:numId w:val="0"/>
              </w:numPr>
              <w:tabs>
                <w:tab w:val="left" w:pos="829"/>
              </w:tabs>
              <w:spacing w:before="67" w:after="0" w:line="240" w:lineRule="auto"/>
              <w:ind w:right="0" w:rightChars="0"/>
              <w:jc w:val="left"/>
              <w:rPr>
                <w:rFonts w:hint="eastAsia"/>
                <w:color w:val="auto"/>
                <w:sz w:val="24"/>
                <w:lang w:eastAsia="zh-CN"/>
              </w:rPr>
            </w:pPr>
            <w:r>
              <w:rPr>
                <w:rFonts w:hint="eastAsia"/>
                <w:color w:val="auto"/>
                <w:sz w:val="24"/>
                <w:lang w:eastAsia="zh-CN"/>
              </w:rPr>
              <w:t>（</w:t>
            </w:r>
            <w:r>
              <w:rPr>
                <w:rFonts w:hint="eastAsia"/>
                <w:color w:val="auto"/>
                <w:sz w:val="24"/>
                <w:lang w:val="en-US" w:eastAsia="zh-CN"/>
              </w:rPr>
              <w:t>59</w:t>
            </w:r>
            <w:r>
              <w:rPr>
                <w:rFonts w:hint="eastAsia"/>
                <w:color w:val="auto"/>
                <w:sz w:val="24"/>
                <w:lang w:eastAsia="zh-CN"/>
              </w:rPr>
              <w:t>）家长对于课后服务课程的满意程度</w:t>
            </w:r>
          </w:p>
          <w:p>
            <w:pPr>
              <w:pStyle w:val="10"/>
              <w:numPr>
                <w:ilvl w:val="0"/>
                <w:numId w:val="0"/>
              </w:numPr>
              <w:tabs>
                <w:tab w:val="left" w:pos="829"/>
              </w:tabs>
              <w:spacing w:before="67" w:after="0" w:line="240" w:lineRule="auto"/>
              <w:ind w:right="0" w:rightChars="0"/>
              <w:jc w:val="left"/>
              <w:rPr>
                <w:rFonts w:hint="eastAsia"/>
                <w:color w:val="auto"/>
                <w:sz w:val="24"/>
                <w:lang w:eastAsia="zh-CN"/>
              </w:rPr>
            </w:pPr>
            <w:r>
              <w:rPr>
                <w:rFonts w:hint="eastAsia"/>
                <w:color w:val="auto"/>
                <w:sz w:val="24"/>
                <w:lang w:eastAsia="zh-CN"/>
              </w:rPr>
              <w:t>（</w:t>
            </w:r>
            <w:r>
              <w:rPr>
                <w:rFonts w:hint="eastAsia"/>
                <w:color w:val="auto"/>
                <w:sz w:val="24"/>
                <w:lang w:val="en-US" w:eastAsia="zh-CN"/>
              </w:rPr>
              <w:t>60</w:t>
            </w:r>
            <w:r>
              <w:rPr>
                <w:rFonts w:hint="eastAsia"/>
                <w:color w:val="auto"/>
                <w:sz w:val="24"/>
                <w:lang w:eastAsia="zh-CN"/>
              </w:rPr>
              <w:t>）教师对于课后服务课程的接受程度</w:t>
            </w:r>
          </w:p>
          <w:p>
            <w:pPr>
              <w:pStyle w:val="10"/>
              <w:numPr>
                <w:ilvl w:val="0"/>
                <w:numId w:val="0"/>
              </w:numPr>
              <w:tabs>
                <w:tab w:val="left" w:pos="829"/>
              </w:tabs>
              <w:spacing w:before="67" w:after="0" w:line="240" w:lineRule="auto"/>
              <w:ind w:right="0" w:rightChars="0"/>
              <w:jc w:val="left"/>
              <w:rPr>
                <w:rFonts w:hint="eastAsia"/>
                <w:color w:val="auto"/>
                <w:sz w:val="24"/>
                <w:lang w:eastAsia="zh-CN"/>
              </w:rPr>
            </w:pPr>
            <w:r>
              <w:rPr>
                <w:rFonts w:hint="eastAsia"/>
                <w:color w:val="auto"/>
                <w:sz w:val="24"/>
                <w:lang w:eastAsia="zh-CN"/>
              </w:rPr>
              <w:t>（</w:t>
            </w:r>
            <w:r>
              <w:rPr>
                <w:rFonts w:hint="eastAsia"/>
                <w:color w:val="auto"/>
                <w:sz w:val="24"/>
                <w:lang w:val="en-US" w:eastAsia="zh-CN"/>
              </w:rPr>
              <w:t>61</w:t>
            </w:r>
            <w:r>
              <w:rPr>
                <w:rFonts w:hint="eastAsia"/>
                <w:color w:val="auto"/>
                <w:sz w:val="24"/>
                <w:lang w:eastAsia="zh-CN"/>
              </w:rPr>
              <w:t>）在课后上校外培训班（含作业托管）的学生人数与比例</w:t>
            </w:r>
          </w:p>
          <w:p>
            <w:pPr>
              <w:pStyle w:val="10"/>
              <w:numPr>
                <w:ilvl w:val="0"/>
                <w:numId w:val="0"/>
              </w:numPr>
              <w:tabs>
                <w:tab w:val="left" w:pos="829"/>
              </w:tabs>
              <w:spacing w:before="67" w:after="0" w:line="240" w:lineRule="auto"/>
              <w:ind w:right="0" w:rightChars="0"/>
              <w:jc w:val="left"/>
              <w:rPr>
                <w:rFonts w:hint="eastAsia"/>
                <w:color w:val="auto"/>
                <w:sz w:val="24"/>
                <w:lang w:eastAsia="zh-CN"/>
              </w:rPr>
            </w:pPr>
            <w:r>
              <w:rPr>
                <w:rFonts w:hint="eastAsia"/>
                <w:color w:val="auto"/>
                <w:sz w:val="24"/>
                <w:lang w:eastAsia="zh-CN"/>
              </w:rPr>
              <w:t>（</w:t>
            </w:r>
            <w:r>
              <w:rPr>
                <w:rFonts w:hint="eastAsia"/>
                <w:color w:val="auto"/>
                <w:sz w:val="24"/>
                <w:lang w:val="en-US" w:eastAsia="zh-CN"/>
              </w:rPr>
              <w:t>62</w:t>
            </w:r>
            <w:r>
              <w:rPr>
                <w:rFonts w:hint="eastAsia"/>
                <w:color w:val="auto"/>
                <w:sz w:val="24"/>
                <w:lang w:eastAsia="zh-CN"/>
              </w:rPr>
              <w:t>）在课后上校外培训班学生的每人每周科目门数和费用</w:t>
            </w:r>
          </w:p>
        </w:tc>
        <w:tc>
          <w:tcPr>
            <w:tcW w:w="1932" w:type="dxa"/>
            <w:tcBorders>
              <w:bottom w:val="single" w:color="auto" w:sz="4" w:space="0"/>
            </w:tcBorders>
            <w:noWrap w:val="0"/>
            <w:vAlign w:val="top"/>
          </w:tcPr>
          <w:p>
            <w:pPr>
              <w:pStyle w:val="10"/>
              <w:spacing w:before="34"/>
              <w:ind w:left="11" w:leftChars="0" w:right="0" w:rightChars="0"/>
              <w:jc w:val="center"/>
              <w:rPr>
                <w:rFonts w:ascii="仿宋" w:hAnsi="仿宋" w:eastAsia="仿宋" w:cs="仿宋"/>
                <w:color w:val="auto"/>
                <w:sz w:val="24"/>
                <w:szCs w:val="22"/>
                <w:lang w:val="zh-CN" w:eastAsia="zh-CN" w:bidi="zh-CN"/>
              </w:rPr>
            </w:pPr>
            <w:r>
              <w:rPr>
                <w:color w:val="auto"/>
                <w:sz w:val="24"/>
              </w:rPr>
              <w:t>%</w:t>
            </w:r>
          </w:p>
        </w:tc>
        <w:tc>
          <w:tcPr>
            <w:tcW w:w="1782" w:type="dxa"/>
            <w:vMerge w:val="restart"/>
            <w:noWrap w:val="0"/>
            <w:vAlign w:val="center"/>
          </w:tcPr>
          <w:p>
            <w:pPr>
              <w:pStyle w:val="10"/>
              <w:spacing w:before="148" w:line="290" w:lineRule="auto"/>
              <w:ind w:left="220" w:leftChars="0" w:right="232" w:rightChars="0" w:hanging="123" w:firstLineChars="0"/>
              <w:jc w:val="center"/>
              <w:rPr>
                <w:color w:val="auto"/>
                <w:spacing w:val="-20"/>
                <w:sz w:val="24"/>
              </w:rPr>
            </w:pPr>
            <w:r>
              <w:rPr>
                <w:color w:val="auto"/>
                <w:spacing w:val="-20"/>
                <w:sz w:val="24"/>
              </w:rPr>
              <w:t>查阅资料、随机</w:t>
            </w:r>
            <w:r>
              <w:rPr>
                <w:color w:val="auto"/>
                <w:sz w:val="24"/>
              </w:rPr>
              <w:t>访谈</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1198" w:type="dxa"/>
            <w:vMerge w:val="continue"/>
            <w:noWrap w:val="0"/>
            <w:vAlign w:val="top"/>
          </w:tcPr>
          <w:p>
            <w:pPr>
              <w:pStyle w:val="10"/>
              <w:rPr>
                <w:rFonts w:ascii="Times New Roman"/>
                <w:color w:val="auto"/>
                <w:sz w:val="24"/>
              </w:rPr>
            </w:pPr>
          </w:p>
        </w:tc>
        <w:tc>
          <w:tcPr>
            <w:tcW w:w="1687" w:type="dxa"/>
            <w:vMerge w:val="continue"/>
            <w:tcBorders>
              <w:bottom w:val="single" w:color="auto" w:sz="4" w:space="0"/>
            </w:tcBorders>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932" w:type="dxa"/>
            <w:tcBorders>
              <w:top w:val="single" w:color="auto" w:sz="4" w:space="0"/>
              <w:bottom w:val="single" w:color="auto" w:sz="4" w:space="0"/>
            </w:tcBorders>
            <w:noWrap w:val="0"/>
            <w:vAlign w:val="top"/>
          </w:tcPr>
          <w:p>
            <w:pPr>
              <w:pStyle w:val="10"/>
              <w:spacing w:before="34"/>
              <w:ind w:left="11" w:leftChars="0" w:right="0" w:rightChars="0"/>
              <w:jc w:val="center"/>
              <w:rPr>
                <w:rFonts w:hint="eastAsia" w:ascii="仿宋" w:hAnsi="仿宋" w:eastAsia="仿宋" w:cs="仿宋"/>
                <w:color w:val="auto"/>
                <w:sz w:val="24"/>
                <w:szCs w:val="22"/>
                <w:lang w:val="en-US" w:eastAsia="zh-CN" w:bidi="zh-CN"/>
              </w:rPr>
            </w:pPr>
            <w:r>
              <w:rPr>
                <w:color w:val="auto"/>
                <w:sz w:val="24"/>
              </w:rPr>
              <w:t>%</w:t>
            </w:r>
          </w:p>
        </w:tc>
        <w:tc>
          <w:tcPr>
            <w:tcW w:w="1782" w:type="dxa"/>
            <w:vMerge w:val="continue"/>
            <w:noWrap w:val="0"/>
            <w:vAlign w:val="center"/>
          </w:tcPr>
          <w:p>
            <w:pPr>
              <w:pStyle w:val="10"/>
              <w:spacing w:before="148" w:line="290" w:lineRule="auto"/>
              <w:ind w:left="220" w:leftChars="0" w:right="232" w:rightChars="0" w:hanging="123" w:firstLineChars="0"/>
              <w:jc w:val="center"/>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1198" w:type="dxa"/>
            <w:vMerge w:val="continue"/>
            <w:noWrap w:val="0"/>
            <w:vAlign w:val="top"/>
          </w:tcPr>
          <w:p>
            <w:pPr>
              <w:pStyle w:val="10"/>
              <w:rPr>
                <w:rFonts w:ascii="Times New Roman"/>
                <w:color w:val="auto"/>
                <w:sz w:val="24"/>
              </w:rPr>
            </w:pPr>
          </w:p>
        </w:tc>
        <w:tc>
          <w:tcPr>
            <w:tcW w:w="1687" w:type="dxa"/>
            <w:vMerge w:val="continue"/>
            <w:tcBorders>
              <w:bottom w:val="single" w:color="auto" w:sz="4" w:space="0"/>
            </w:tcBorders>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932" w:type="dxa"/>
            <w:tcBorders>
              <w:top w:val="single" w:color="auto" w:sz="4" w:space="0"/>
              <w:bottom w:val="single" w:color="auto" w:sz="4" w:space="0"/>
            </w:tcBorders>
            <w:noWrap w:val="0"/>
            <w:vAlign w:val="top"/>
          </w:tcPr>
          <w:p>
            <w:pPr>
              <w:pStyle w:val="10"/>
              <w:spacing w:before="33"/>
              <w:ind w:left="11" w:leftChars="0" w:right="0" w:rightChars="0"/>
              <w:jc w:val="center"/>
              <w:rPr>
                <w:rFonts w:hint="eastAsia" w:ascii="仿宋" w:hAnsi="仿宋" w:eastAsia="仿宋" w:cs="仿宋"/>
                <w:color w:val="auto"/>
                <w:sz w:val="24"/>
                <w:szCs w:val="22"/>
                <w:lang w:val="en-US" w:eastAsia="zh-CN" w:bidi="zh-CN"/>
              </w:rPr>
            </w:pPr>
            <w:r>
              <w:rPr>
                <w:color w:val="auto"/>
                <w:sz w:val="24"/>
              </w:rPr>
              <w:t>%</w:t>
            </w:r>
          </w:p>
        </w:tc>
        <w:tc>
          <w:tcPr>
            <w:tcW w:w="1782" w:type="dxa"/>
            <w:vMerge w:val="continue"/>
            <w:noWrap w:val="0"/>
            <w:vAlign w:val="center"/>
          </w:tcPr>
          <w:p>
            <w:pPr>
              <w:pStyle w:val="10"/>
              <w:spacing w:before="148" w:line="290" w:lineRule="auto"/>
              <w:ind w:left="220" w:leftChars="0" w:right="232" w:rightChars="0" w:hanging="123" w:firstLineChars="0"/>
              <w:jc w:val="center"/>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198" w:type="dxa"/>
            <w:vMerge w:val="continue"/>
            <w:noWrap w:val="0"/>
            <w:vAlign w:val="top"/>
          </w:tcPr>
          <w:p>
            <w:pPr>
              <w:pStyle w:val="10"/>
              <w:rPr>
                <w:rFonts w:ascii="Times New Roman"/>
                <w:color w:val="auto"/>
                <w:sz w:val="24"/>
              </w:rPr>
            </w:pPr>
          </w:p>
        </w:tc>
        <w:tc>
          <w:tcPr>
            <w:tcW w:w="1687" w:type="dxa"/>
            <w:vMerge w:val="continue"/>
            <w:tcBorders>
              <w:bottom w:val="single" w:color="auto" w:sz="4" w:space="0"/>
            </w:tcBorders>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932" w:type="dxa"/>
            <w:tcBorders>
              <w:top w:val="single" w:color="auto" w:sz="4" w:space="0"/>
              <w:bottom w:val="single" w:color="auto" w:sz="4" w:space="0"/>
            </w:tcBorders>
            <w:noWrap w:val="0"/>
            <w:vAlign w:val="top"/>
          </w:tcPr>
          <w:p>
            <w:pPr>
              <w:pStyle w:val="10"/>
              <w:tabs>
                <w:tab w:val="left" w:pos="611"/>
              </w:tabs>
              <w:spacing w:before="33"/>
              <w:ind w:left="11" w:leftChars="0" w:right="0" w:rightChars="0"/>
              <w:jc w:val="center"/>
              <w:rPr>
                <w:rFonts w:hint="eastAsia" w:ascii="仿宋" w:hAnsi="仿宋" w:eastAsia="仿宋" w:cs="仿宋"/>
                <w:color w:val="auto"/>
                <w:sz w:val="24"/>
                <w:szCs w:val="22"/>
                <w:lang w:val="en-US" w:eastAsia="zh-CN" w:bidi="zh-CN"/>
              </w:rPr>
            </w:pPr>
            <w:r>
              <w:rPr>
                <w:color w:val="auto"/>
                <w:sz w:val="24"/>
              </w:rPr>
              <w:t>人/</w:t>
            </w:r>
            <w:r>
              <w:rPr>
                <w:color w:val="auto"/>
                <w:sz w:val="24"/>
              </w:rPr>
              <w:tab/>
            </w:r>
            <w:r>
              <w:rPr>
                <w:color w:val="auto"/>
                <w:sz w:val="24"/>
              </w:rPr>
              <w:t>%</w:t>
            </w:r>
          </w:p>
        </w:tc>
        <w:tc>
          <w:tcPr>
            <w:tcW w:w="1782" w:type="dxa"/>
            <w:vMerge w:val="continue"/>
            <w:noWrap w:val="0"/>
            <w:vAlign w:val="center"/>
          </w:tcPr>
          <w:p>
            <w:pPr>
              <w:pStyle w:val="10"/>
              <w:spacing w:before="148" w:line="290" w:lineRule="auto"/>
              <w:ind w:left="220" w:leftChars="0" w:right="232" w:rightChars="0" w:hanging="123" w:firstLineChars="0"/>
              <w:jc w:val="center"/>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1198" w:type="dxa"/>
            <w:vMerge w:val="continue"/>
            <w:noWrap w:val="0"/>
            <w:vAlign w:val="top"/>
          </w:tcPr>
          <w:p>
            <w:pPr>
              <w:pStyle w:val="10"/>
              <w:rPr>
                <w:rFonts w:ascii="Times New Roman"/>
                <w:color w:val="auto"/>
                <w:sz w:val="24"/>
              </w:rPr>
            </w:pPr>
          </w:p>
        </w:tc>
        <w:tc>
          <w:tcPr>
            <w:tcW w:w="1687" w:type="dxa"/>
            <w:vMerge w:val="continue"/>
            <w:tcBorders>
              <w:bottom w:val="single" w:color="auto" w:sz="4" w:space="0"/>
            </w:tcBorders>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932" w:type="dxa"/>
            <w:tcBorders>
              <w:top w:val="single" w:color="auto" w:sz="4" w:space="0"/>
              <w:bottom w:val="single" w:color="auto" w:sz="4" w:space="0"/>
            </w:tcBorders>
            <w:noWrap w:val="0"/>
            <w:vAlign w:val="top"/>
          </w:tcPr>
          <w:p>
            <w:pPr>
              <w:pStyle w:val="10"/>
              <w:tabs>
                <w:tab w:val="left" w:pos="611"/>
              </w:tabs>
              <w:spacing w:before="32"/>
              <w:ind w:left="11" w:leftChars="0" w:right="0" w:rightChars="0"/>
              <w:jc w:val="center"/>
              <w:rPr>
                <w:rFonts w:hint="eastAsia" w:ascii="仿宋" w:hAnsi="仿宋" w:eastAsia="仿宋" w:cs="仿宋"/>
                <w:color w:val="auto"/>
                <w:sz w:val="24"/>
                <w:szCs w:val="22"/>
                <w:lang w:val="en-US" w:eastAsia="zh-CN" w:bidi="zh-CN"/>
              </w:rPr>
            </w:pPr>
            <w:r>
              <w:rPr>
                <w:color w:val="auto"/>
                <w:sz w:val="24"/>
              </w:rPr>
              <w:t>门/</w:t>
            </w:r>
            <w:r>
              <w:rPr>
                <w:color w:val="auto"/>
                <w:sz w:val="24"/>
              </w:rPr>
              <w:tab/>
            </w:r>
            <w:r>
              <w:rPr>
                <w:color w:val="auto"/>
                <w:sz w:val="24"/>
              </w:rPr>
              <w:t>元</w:t>
            </w:r>
          </w:p>
        </w:tc>
        <w:tc>
          <w:tcPr>
            <w:tcW w:w="1782" w:type="dxa"/>
            <w:vMerge w:val="continue"/>
            <w:noWrap w:val="0"/>
            <w:vAlign w:val="center"/>
          </w:tcPr>
          <w:p>
            <w:pPr>
              <w:pStyle w:val="10"/>
              <w:spacing w:before="148" w:line="290" w:lineRule="auto"/>
              <w:ind w:left="220" w:leftChars="0" w:right="232" w:rightChars="0" w:hanging="123" w:firstLineChars="0"/>
              <w:jc w:val="center"/>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198" w:type="dxa"/>
            <w:vMerge w:val="continue"/>
            <w:noWrap w:val="0"/>
            <w:vAlign w:val="center"/>
          </w:tcPr>
          <w:p>
            <w:pPr>
              <w:pStyle w:val="10"/>
              <w:jc w:val="center"/>
              <w:rPr>
                <w:rFonts w:hint="default" w:ascii="Times New Roman" w:eastAsia="仿宋"/>
                <w:color w:val="auto"/>
                <w:sz w:val="24"/>
                <w:lang w:val="en-US" w:eastAsia="zh-CN"/>
              </w:rPr>
            </w:pPr>
          </w:p>
        </w:tc>
        <w:tc>
          <w:tcPr>
            <w:tcW w:w="1687" w:type="dxa"/>
            <w:vMerge w:val="restart"/>
            <w:tcBorders>
              <w:top w:val="single" w:color="auto" w:sz="4" w:space="0"/>
              <w:bottom w:val="single" w:color="auto" w:sz="4" w:space="0"/>
            </w:tcBorders>
            <w:noWrap w:val="0"/>
            <w:vAlign w:val="top"/>
          </w:tcPr>
          <w:p>
            <w:pPr>
              <w:pStyle w:val="10"/>
              <w:rPr>
                <w:rFonts w:ascii="Times New Roman"/>
                <w:color w:val="auto"/>
                <w:sz w:val="24"/>
              </w:rPr>
            </w:pPr>
          </w:p>
          <w:p>
            <w:pPr>
              <w:pStyle w:val="10"/>
              <w:spacing w:before="140"/>
              <w:ind w:right="0" w:rightChars="0"/>
              <w:rPr>
                <w:rFonts w:hint="default" w:ascii="仿宋" w:hAnsi="仿宋" w:eastAsia="仿宋" w:cs="仿宋"/>
                <w:color w:val="auto"/>
                <w:sz w:val="24"/>
                <w:szCs w:val="22"/>
                <w:lang w:val="en-US" w:eastAsia="zh-CN" w:bidi="zh-CN"/>
              </w:rPr>
            </w:pPr>
            <w:r>
              <w:rPr>
                <w:color w:val="auto"/>
                <w:sz w:val="24"/>
              </w:rPr>
              <w:t>1</w:t>
            </w:r>
            <w:r>
              <w:rPr>
                <w:rFonts w:hint="eastAsia"/>
                <w:color w:val="auto"/>
                <w:sz w:val="24"/>
                <w:lang w:val="en-US" w:eastAsia="zh-CN"/>
              </w:rPr>
              <w:t>8</w:t>
            </w:r>
            <w:r>
              <w:rPr>
                <w:color w:val="auto"/>
                <w:sz w:val="24"/>
              </w:rPr>
              <w:t>.收费情况</w:t>
            </w:r>
          </w:p>
        </w:tc>
        <w:tc>
          <w:tcPr>
            <w:tcW w:w="6744" w:type="dxa"/>
            <w:vMerge w:val="restart"/>
            <w:noWrap w:val="0"/>
            <w:vAlign w:val="top"/>
          </w:tcPr>
          <w:p>
            <w:pPr>
              <w:pStyle w:val="10"/>
              <w:numPr>
                <w:ilvl w:val="0"/>
                <w:numId w:val="0"/>
              </w:numPr>
              <w:tabs>
                <w:tab w:val="left" w:pos="829"/>
              </w:tabs>
              <w:spacing w:before="41"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63</w:t>
            </w:r>
            <w:r>
              <w:rPr>
                <w:rFonts w:hint="eastAsia"/>
                <w:color w:val="auto"/>
                <w:sz w:val="24"/>
                <w:lang w:eastAsia="zh-CN"/>
              </w:rPr>
              <w:t>）</w:t>
            </w:r>
            <w:r>
              <w:rPr>
                <w:color w:val="auto"/>
                <w:sz w:val="24"/>
              </w:rPr>
              <w:t>课后服务课程是否收费</w:t>
            </w:r>
          </w:p>
          <w:p>
            <w:pPr>
              <w:pStyle w:val="10"/>
              <w:numPr>
                <w:ilvl w:val="0"/>
                <w:numId w:val="0"/>
              </w:numPr>
              <w:tabs>
                <w:tab w:val="left" w:pos="829"/>
              </w:tabs>
              <w:spacing w:before="6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64</w:t>
            </w:r>
            <w:r>
              <w:rPr>
                <w:rFonts w:hint="eastAsia"/>
                <w:color w:val="auto"/>
                <w:sz w:val="24"/>
                <w:lang w:eastAsia="zh-CN"/>
              </w:rPr>
              <w:t>）</w:t>
            </w:r>
            <w:r>
              <w:rPr>
                <w:color w:val="auto"/>
                <w:sz w:val="24"/>
              </w:rPr>
              <w:t>课后服务的收费标准（日均</w:t>
            </w:r>
            <w:r>
              <w:rPr>
                <w:rFonts w:hint="eastAsia"/>
                <w:color w:val="auto"/>
                <w:sz w:val="24"/>
                <w:lang w:val="en-US" w:eastAsia="zh-CN"/>
              </w:rPr>
              <w:t>/课均</w:t>
            </w:r>
            <w:r>
              <w:rPr>
                <w:color w:val="auto"/>
                <w:sz w:val="24"/>
              </w:rPr>
              <w:t>）</w:t>
            </w:r>
          </w:p>
          <w:p>
            <w:pPr>
              <w:pStyle w:val="10"/>
              <w:numPr>
                <w:ilvl w:val="0"/>
                <w:numId w:val="0"/>
              </w:numPr>
              <w:tabs>
                <w:tab w:val="left" w:pos="829"/>
              </w:tabs>
              <w:spacing w:before="67" w:after="0" w:line="240" w:lineRule="auto"/>
              <w:ind w:right="0" w:rightChars="0"/>
              <w:jc w:val="left"/>
              <w:rPr>
                <w:rFonts w:hint="default" w:cs="仿宋"/>
                <w:color w:val="auto"/>
                <w:sz w:val="24"/>
                <w:szCs w:val="22"/>
                <w:lang w:val="en-US" w:eastAsia="zh-CN" w:bidi="zh-CN"/>
              </w:rPr>
            </w:pPr>
            <w:r>
              <w:rPr>
                <w:rFonts w:hint="eastAsia"/>
                <w:color w:val="auto"/>
                <w:sz w:val="24"/>
                <w:lang w:eastAsia="zh-CN"/>
              </w:rPr>
              <w:t>（</w:t>
            </w:r>
            <w:r>
              <w:rPr>
                <w:rFonts w:hint="eastAsia"/>
                <w:color w:val="auto"/>
                <w:sz w:val="24"/>
                <w:lang w:val="en-US" w:eastAsia="zh-CN"/>
              </w:rPr>
              <w:t>65</w:t>
            </w:r>
            <w:r>
              <w:rPr>
                <w:rFonts w:hint="eastAsia"/>
                <w:color w:val="auto"/>
                <w:sz w:val="24"/>
                <w:lang w:eastAsia="zh-CN"/>
              </w:rPr>
              <w:t>）</w:t>
            </w:r>
            <w:r>
              <w:rPr>
                <w:color w:val="auto"/>
                <w:sz w:val="24"/>
              </w:rPr>
              <w:t>家长对于课后服务收费的认可度</w:t>
            </w:r>
          </w:p>
        </w:tc>
        <w:tc>
          <w:tcPr>
            <w:tcW w:w="1932" w:type="dxa"/>
            <w:tcBorders>
              <w:bottom w:val="single" w:color="auto" w:sz="4" w:space="0"/>
            </w:tcBorders>
            <w:noWrap w:val="0"/>
            <w:vAlign w:val="top"/>
          </w:tcPr>
          <w:p>
            <w:pPr>
              <w:pStyle w:val="10"/>
              <w:spacing w:before="32"/>
              <w:ind w:left="11" w:leftChars="0" w:right="0" w:rightChars="0"/>
              <w:jc w:val="center"/>
              <w:rPr>
                <w:color w:val="auto"/>
                <w:sz w:val="24"/>
              </w:rPr>
            </w:pPr>
            <w:r>
              <w:rPr>
                <w:color w:val="auto"/>
                <w:sz w:val="24"/>
              </w:rPr>
              <w:t>是/否</w:t>
            </w:r>
          </w:p>
        </w:tc>
        <w:tc>
          <w:tcPr>
            <w:tcW w:w="1782" w:type="dxa"/>
            <w:vMerge w:val="restart"/>
            <w:noWrap w:val="0"/>
            <w:vAlign w:val="top"/>
          </w:tcPr>
          <w:p>
            <w:pPr>
              <w:pStyle w:val="10"/>
              <w:spacing w:before="1"/>
              <w:rPr>
                <w:rFonts w:ascii="Times New Roman"/>
                <w:color w:val="auto"/>
                <w:sz w:val="20"/>
              </w:rPr>
            </w:pPr>
          </w:p>
          <w:p>
            <w:pPr>
              <w:pStyle w:val="10"/>
              <w:spacing w:line="290" w:lineRule="auto"/>
              <w:ind w:left="107" w:leftChars="0" w:right="95" w:rightChars="0"/>
              <w:rPr>
                <w:color w:val="auto"/>
                <w:spacing w:val="-20"/>
                <w:sz w:val="24"/>
              </w:rPr>
            </w:pPr>
            <w:r>
              <w:rPr>
                <w:color w:val="auto"/>
                <w:spacing w:val="-20"/>
                <w:sz w:val="24"/>
              </w:rPr>
              <w:t>查阅资料、随机访谈、问卷调查</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198" w:type="dxa"/>
            <w:vMerge w:val="continue"/>
            <w:noWrap w:val="0"/>
            <w:vAlign w:val="top"/>
          </w:tcPr>
          <w:p>
            <w:pPr>
              <w:pStyle w:val="10"/>
              <w:rPr>
                <w:rFonts w:ascii="Times New Roman"/>
                <w:color w:val="auto"/>
                <w:sz w:val="24"/>
              </w:rPr>
            </w:pPr>
          </w:p>
        </w:tc>
        <w:tc>
          <w:tcPr>
            <w:tcW w:w="1687" w:type="dxa"/>
            <w:vMerge w:val="continue"/>
            <w:tcBorders>
              <w:top w:val="single" w:color="auto" w:sz="4" w:space="0"/>
              <w:bottom w:val="single" w:color="auto" w:sz="4" w:space="0"/>
            </w:tcBorders>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932" w:type="dxa"/>
            <w:tcBorders>
              <w:top w:val="single" w:color="auto" w:sz="4" w:space="0"/>
              <w:bottom w:val="single" w:color="auto" w:sz="4" w:space="0"/>
            </w:tcBorders>
            <w:noWrap w:val="0"/>
            <w:vAlign w:val="top"/>
          </w:tcPr>
          <w:p>
            <w:pPr>
              <w:pStyle w:val="10"/>
              <w:spacing w:before="34"/>
              <w:ind w:left="11" w:leftChars="0" w:right="0" w:rightChars="0"/>
              <w:jc w:val="center"/>
              <w:rPr>
                <w:rFonts w:ascii="仿宋" w:hAnsi="仿宋" w:eastAsia="仿宋" w:cs="仿宋"/>
                <w:color w:val="auto"/>
                <w:sz w:val="24"/>
                <w:szCs w:val="22"/>
                <w:lang w:val="zh-CN" w:eastAsia="zh-CN" w:bidi="zh-CN"/>
              </w:rPr>
            </w:pPr>
            <w:r>
              <w:rPr>
                <w:color w:val="auto"/>
                <w:sz w:val="24"/>
              </w:rPr>
              <w:t>元</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198" w:type="dxa"/>
            <w:vMerge w:val="continue"/>
            <w:noWrap w:val="0"/>
            <w:vAlign w:val="top"/>
          </w:tcPr>
          <w:p>
            <w:pPr>
              <w:pStyle w:val="10"/>
              <w:rPr>
                <w:rFonts w:ascii="Times New Roman"/>
                <w:color w:val="auto"/>
                <w:sz w:val="24"/>
              </w:rPr>
            </w:pPr>
          </w:p>
        </w:tc>
        <w:tc>
          <w:tcPr>
            <w:tcW w:w="1687" w:type="dxa"/>
            <w:vMerge w:val="continue"/>
            <w:tcBorders>
              <w:top w:val="single" w:color="auto" w:sz="4" w:space="0"/>
              <w:bottom w:val="single" w:color="auto" w:sz="4" w:space="0"/>
            </w:tcBorders>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932" w:type="dxa"/>
            <w:tcBorders>
              <w:top w:val="single" w:color="auto" w:sz="4" w:space="0"/>
              <w:bottom w:val="single" w:color="auto" w:sz="4" w:space="0"/>
            </w:tcBorders>
            <w:noWrap w:val="0"/>
            <w:vAlign w:val="top"/>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198" w:type="dxa"/>
            <w:vMerge w:val="continue"/>
            <w:noWrap w:val="0"/>
            <w:vAlign w:val="top"/>
          </w:tcPr>
          <w:p>
            <w:pPr>
              <w:pStyle w:val="10"/>
              <w:rPr>
                <w:rFonts w:ascii="Times New Roman"/>
                <w:color w:val="auto"/>
                <w:sz w:val="24"/>
              </w:rPr>
            </w:pPr>
          </w:p>
        </w:tc>
        <w:tc>
          <w:tcPr>
            <w:tcW w:w="1687" w:type="dxa"/>
            <w:vMerge w:val="restart"/>
            <w:tcBorders>
              <w:top w:val="single" w:color="auto" w:sz="4" w:space="0"/>
              <w:bottom w:val="single" w:color="auto" w:sz="4" w:space="0"/>
            </w:tcBorders>
            <w:noWrap w:val="0"/>
            <w:vAlign w:val="top"/>
          </w:tcPr>
          <w:p>
            <w:pPr>
              <w:pStyle w:val="10"/>
              <w:rPr>
                <w:rFonts w:ascii="Times New Roman"/>
                <w:color w:val="auto"/>
                <w:sz w:val="20"/>
              </w:rPr>
            </w:pPr>
          </w:p>
          <w:p>
            <w:pPr>
              <w:pStyle w:val="10"/>
              <w:spacing w:line="292" w:lineRule="auto"/>
              <w:ind w:right="173" w:rightChars="0"/>
              <w:rPr>
                <w:rFonts w:hint="default" w:ascii="仿宋" w:hAnsi="仿宋" w:eastAsia="仿宋" w:cs="仿宋"/>
                <w:color w:val="auto"/>
                <w:sz w:val="24"/>
                <w:szCs w:val="22"/>
                <w:lang w:val="en-US" w:eastAsia="zh-CN" w:bidi="zh-CN"/>
              </w:rPr>
            </w:pPr>
            <w:r>
              <w:rPr>
                <w:color w:val="auto"/>
                <w:sz w:val="24"/>
              </w:rPr>
              <w:t>1</w:t>
            </w:r>
            <w:r>
              <w:rPr>
                <w:rFonts w:hint="eastAsia"/>
                <w:color w:val="auto"/>
                <w:sz w:val="24"/>
                <w:lang w:val="en-US" w:eastAsia="zh-CN"/>
              </w:rPr>
              <w:t>9</w:t>
            </w:r>
            <w:r>
              <w:rPr>
                <w:color w:val="auto"/>
                <w:sz w:val="24"/>
              </w:rPr>
              <w:t>.初中晚自习安排</w:t>
            </w:r>
          </w:p>
        </w:tc>
        <w:tc>
          <w:tcPr>
            <w:tcW w:w="6744" w:type="dxa"/>
            <w:vMerge w:val="restart"/>
            <w:noWrap w:val="0"/>
            <w:vAlign w:val="top"/>
          </w:tcPr>
          <w:p>
            <w:pPr>
              <w:pStyle w:val="10"/>
              <w:numPr>
                <w:ilvl w:val="0"/>
                <w:numId w:val="0"/>
              </w:numPr>
              <w:tabs>
                <w:tab w:val="left" w:pos="829"/>
              </w:tabs>
              <w:spacing w:before="43"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66</w:t>
            </w:r>
            <w:r>
              <w:rPr>
                <w:rFonts w:hint="eastAsia"/>
                <w:color w:val="auto"/>
                <w:sz w:val="24"/>
                <w:lang w:eastAsia="zh-CN"/>
              </w:rPr>
              <w:t>）</w:t>
            </w:r>
            <w:r>
              <w:rPr>
                <w:color w:val="auto"/>
                <w:sz w:val="24"/>
              </w:rPr>
              <w:t>有无制定晚自习的相关制度</w:t>
            </w:r>
          </w:p>
          <w:p>
            <w:pPr>
              <w:pStyle w:val="10"/>
              <w:numPr>
                <w:ilvl w:val="0"/>
                <w:numId w:val="0"/>
              </w:numPr>
              <w:tabs>
                <w:tab w:val="left" w:pos="829"/>
              </w:tabs>
              <w:spacing w:before="6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67</w:t>
            </w:r>
            <w:r>
              <w:rPr>
                <w:rFonts w:hint="eastAsia"/>
                <w:color w:val="auto"/>
                <w:sz w:val="24"/>
                <w:lang w:eastAsia="zh-CN"/>
              </w:rPr>
              <w:t>）</w:t>
            </w:r>
            <w:r>
              <w:rPr>
                <w:color w:val="auto"/>
                <w:sz w:val="24"/>
              </w:rPr>
              <w:t>晚自习开展的时长</w:t>
            </w:r>
          </w:p>
          <w:p>
            <w:pPr>
              <w:pStyle w:val="10"/>
              <w:numPr>
                <w:ilvl w:val="0"/>
                <w:numId w:val="0"/>
              </w:numPr>
              <w:tabs>
                <w:tab w:val="left" w:pos="829"/>
              </w:tabs>
              <w:spacing w:before="66" w:after="0" w:line="240" w:lineRule="auto"/>
              <w:ind w:right="0" w:rightChars="0"/>
              <w:jc w:val="left"/>
              <w:rPr>
                <w:rFonts w:hint="default" w:ascii="仿宋" w:hAnsi="仿宋" w:eastAsia="仿宋" w:cs="仿宋"/>
                <w:color w:val="auto"/>
                <w:sz w:val="24"/>
                <w:szCs w:val="22"/>
                <w:lang w:val="en-US" w:eastAsia="zh-CN" w:bidi="zh-CN"/>
              </w:rPr>
            </w:pPr>
            <w:r>
              <w:rPr>
                <w:rFonts w:hint="eastAsia"/>
                <w:color w:val="auto"/>
                <w:sz w:val="24"/>
                <w:lang w:eastAsia="zh-CN"/>
              </w:rPr>
              <w:t>（</w:t>
            </w:r>
            <w:r>
              <w:rPr>
                <w:rFonts w:hint="eastAsia"/>
                <w:color w:val="auto"/>
                <w:sz w:val="24"/>
                <w:lang w:val="en-US" w:eastAsia="zh-CN"/>
              </w:rPr>
              <w:t>68</w:t>
            </w:r>
            <w:r>
              <w:rPr>
                <w:rFonts w:hint="eastAsia"/>
                <w:color w:val="auto"/>
                <w:sz w:val="24"/>
                <w:lang w:eastAsia="zh-CN"/>
              </w:rPr>
              <w:t>）</w:t>
            </w:r>
            <w:r>
              <w:rPr>
                <w:color w:val="auto"/>
                <w:sz w:val="24"/>
              </w:rPr>
              <w:t>参加晚自习的学生人数和比例</w:t>
            </w:r>
          </w:p>
        </w:tc>
        <w:tc>
          <w:tcPr>
            <w:tcW w:w="1932" w:type="dxa"/>
            <w:tcBorders>
              <w:bottom w:val="single" w:color="auto" w:sz="4" w:space="0"/>
            </w:tcBorders>
            <w:noWrap w:val="0"/>
            <w:vAlign w:val="top"/>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有/无</w:t>
            </w:r>
          </w:p>
        </w:tc>
        <w:tc>
          <w:tcPr>
            <w:tcW w:w="1782" w:type="dxa"/>
            <w:vMerge w:val="restart"/>
            <w:noWrap w:val="0"/>
            <w:vAlign w:val="top"/>
          </w:tcPr>
          <w:p>
            <w:pPr>
              <w:pStyle w:val="10"/>
              <w:rPr>
                <w:rFonts w:ascii="Times New Roman"/>
                <w:color w:val="auto"/>
                <w:sz w:val="20"/>
              </w:rPr>
            </w:pPr>
          </w:p>
          <w:p>
            <w:pPr>
              <w:pStyle w:val="10"/>
              <w:spacing w:line="292" w:lineRule="auto"/>
              <w:ind w:left="107" w:leftChars="0" w:right="95" w:rightChars="0"/>
              <w:rPr>
                <w:color w:val="auto"/>
                <w:spacing w:val="-20"/>
                <w:sz w:val="24"/>
              </w:rPr>
            </w:pPr>
            <w:r>
              <w:rPr>
                <w:color w:val="auto"/>
                <w:spacing w:val="-20"/>
                <w:sz w:val="24"/>
              </w:rPr>
              <w:t>查阅资料、随机访谈、问卷调查</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198" w:type="dxa"/>
            <w:vMerge w:val="continue"/>
            <w:noWrap w:val="0"/>
            <w:vAlign w:val="top"/>
          </w:tcPr>
          <w:p>
            <w:pPr>
              <w:pStyle w:val="10"/>
              <w:rPr>
                <w:rFonts w:ascii="Times New Roman"/>
                <w:color w:val="auto"/>
                <w:sz w:val="24"/>
              </w:rPr>
            </w:pPr>
          </w:p>
        </w:tc>
        <w:tc>
          <w:tcPr>
            <w:tcW w:w="1687" w:type="dxa"/>
            <w:vMerge w:val="continue"/>
            <w:tcBorders>
              <w:top w:val="single" w:color="auto" w:sz="4" w:space="0"/>
              <w:bottom w:val="single" w:color="auto" w:sz="4" w:space="0"/>
            </w:tcBorders>
            <w:noWrap w:val="0"/>
            <w:vAlign w:val="center"/>
          </w:tcPr>
          <w:p>
            <w:pPr>
              <w:pStyle w:val="10"/>
              <w:spacing w:before="148" w:line="290" w:lineRule="auto"/>
              <w:ind w:left="361" w:leftChars="0" w:right="173" w:rightChars="0" w:hanging="180" w:firstLineChars="0"/>
              <w:jc w:val="center"/>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s="仿宋"/>
                <w:color w:val="auto"/>
                <w:sz w:val="24"/>
                <w:szCs w:val="22"/>
                <w:lang w:val="zh-CN" w:eastAsia="zh-CN" w:bidi="zh-CN"/>
              </w:rPr>
            </w:pPr>
          </w:p>
        </w:tc>
        <w:tc>
          <w:tcPr>
            <w:tcW w:w="1932" w:type="dxa"/>
            <w:tcBorders>
              <w:top w:val="single" w:color="auto" w:sz="4" w:space="0"/>
              <w:bottom w:val="single" w:color="auto" w:sz="4" w:space="0"/>
            </w:tcBorders>
            <w:noWrap w:val="0"/>
            <w:vAlign w:val="top"/>
          </w:tcPr>
          <w:p>
            <w:pPr>
              <w:pStyle w:val="10"/>
              <w:spacing w:before="32"/>
              <w:ind w:left="11" w:leftChars="0" w:right="0" w:rightChars="0"/>
              <w:jc w:val="center"/>
              <w:rPr>
                <w:rFonts w:ascii="仿宋" w:hAnsi="仿宋" w:eastAsia="仿宋" w:cs="仿宋"/>
                <w:color w:val="auto"/>
                <w:sz w:val="24"/>
                <w:szCs w:val="22"/>
                <w:lang w:val="zh-CN" w:eastAsia="zh-CN" w:bidi="zh-CN"/>
              </w:rPr>
            </w:pPr>
            <w:r>
              <w:rPr>
                <w:color w:val="auto"/>
                <w:sz w:val="24"/>
              </w:rPr>
              <w:t>小时</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198" w:type="dxa"/>
            <w:vMerge w:val="continue"/>
            <w:tcBorders>
              <w:bottom w:val="single" w:color="auto" w:sz="4" w:space="0"/>
            </w:tcBorders>
            <w:noWrap w:val="0"/>
            <w:vAlign w:val="top"/>
          </w:tcPr>
          <w:p>
            <w:pPr>
              <w:pStyle w:val="10"/>
              <w:rPr>
                <w:rFonts w:ascii="Times New Roman"/>
                <w:color w:val="auto"/>
                <w:sz w:val="24"/>
              </w:rPr>
            </w:pPr>
          </w:p>
        </w:tc>
        <w:tc>
          <w:tcPr>
            <w:tcW w:w="1687" w:type="dxa"/>
            <w:vMerge w:val="continue"/>
            <w:tcBorders>
              <w:top w:val="single" w:color="auto" w:sz="4" w:space="0"/>
              <w:bottom w:val="single" w:color="auto" w:sz="4" w:space="0"/>
            </w:tcBorders>
            <w:noWrap w:val="0"/>
            <w:vAlign w:val="center"/>
          </w:tcPr>
          <w:p>
            <w:pPr>
              <w:pStyle w:val="10"/>
              <w:spacing w:before="148" w:line="290" w:lineRule="auto"/>
              <w:ind w:left="361" w:leftChars="0" w:right="173" w:rightChars="0" w:hanging="180" w:firstLineChars="0"/>
              <w:jc w:val="center"/>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s="仿宋"/>
                <w:color w:val="auto"/>
                <w:sz w:val="24"/>
                <w:szCs w:val="22"/>
                <w:lang w:val="zh-CN" w:eastAsia="zh-CN" w:bidi="zh-CN"/>
              </w:rPr>
            </w:pPr>
          </w:p>
        </w:tc>
        <w:tc>
          <w:tcPr>
            <w:tcW w:w="1932" w:type="dxa"/>
            <w:tcBorders>
              <w:top w:val="single" w:color="auto" w:sz="4" w:space="0"/>
              <w:bottom w:val="single" w:color="auto" w:sz="4" w:space="0"/>
            </w:tcBorders>
            <w:noWrap w:val="0"/>
            <w:vAlign w:val="top"/>
          </w:tcPr>
          <w:p>
            <w:pPr>
              <w:pStyle w:val="10"/>
              <w:tabs>
                <w:tab w:val="left" w:pos="611"/>
              </w:tabs>
              <w:spacing w:before="32"/>
              <w:ind w:left="11" w:leftChars="0" w:right="0" w:rightChars="0"/>
              <w:jc w:val="center"/>
              <w:rPr>
                <w:rFonts w:ascii="仿宋" w:hAnsi="仿宋" w:eastAsia="仿宋" w:cs="仿宋"/>
                <w:color w:val="auto"/>
                <w:sz w:val="24"/>
                <w:szCs w:val="22"/>
                <w:lang w:val="zh-CN" w:eastAsia="zh-CN" w:bidi="zh-CN"/>
              </w:rPr>
            </w:pPr>
            <w:r>
              <w:rPr>
                <w:color w:val="auto"/>
                <w:sz w:val="24"/>
              </w:rPr>
              <w:t>人/</w:t>
            </w:r>
            <w:r>
              <w:rPr>
                <w:color w:val="auto"/>
                <w:sz w:val="24"/>
              </w:rPr>
              <w:tab/>
            </w:r>
            <w:r>
              <w:rPr>
                <w:color w:val="auto"/>
                <w:sz w:val="24"/>
              </w:rPr>
              <w:t>%</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1198" w:type="dxa"/>
            <w:vMerge w:val="restart"/>
            <w:tcBorders>
              <w:top w:val="single" w:color="auto" w:sz="4" w:space="0"/>
            </w:tcBorders>
            <w:noWrap w:val="0"/>
            <w:vAlign w:val="center"/>
          </w:tcPr>
          <w:p>
            <w:pPr>
              <w:pStyle w:val="10"/>
              <w:jc w:val="center"/>
              <w:rPr>
                <w:rFonts w:ascii="Times New Roman"/>
                <w:color w:val="auto"/>
                <w:sz w:val="24"/>
              </w:rPr>
            </w:pPr>
            <w:r>
              <w:rPr>
                <w:rFonts w:hint="eastAsia" w:ascii="Times New Roman"/>
                <w:color w:val="auto"/>
                <w:sz w:val="24"/>
                <w:lang w:val="en-US" w:eastAsia="zh-CN"/>
              </w:rPr>
              <w:t>全面提升教育教学质量</w:t>
            </w:r>
          </w:p>
        </w:tc>
        <w:tc>
          <w:tcPr>
            <w:tcW w:w="1687" w:type="dxa"/>
            <w:vMerge w:val="restart"/>
            <w:tcBorders>
              <w:top w:val="single" w:color="auto" w:sz="4" w:space="0"/>
            </w:tcBorders>
            <w:noWrap w:val="0"/>
            <w:vAlign w:val="center"/>
          </w:tcPr>
          <w:p>
            <w:pPr>
              <w:pStyle w:val="10"/>
              <w:spacing w:before="148" w:line="290" w:lineRule="auto"/>
              <w:ind w:left="0" w:leftChars="0" w:right="173" w:rightChars="0"/>
              <w:jc w:val="center"/>
              <w:rPr>
                <w:rFonts w:hint="default" w:ascii="仿宋" w:hAnsi="仿宋" w:eastAsia="仿宋" w:cs="仿宋"/>
                <w:color w:val="auto"/>
                <w:sz w:val="24"/>
                <w:szCs w:val="22"/>
                <w:lang w:val="en-US" w:eastAsia="zh-CN" w:bidi="zh-CN"/>
              </w:rPr>
            </w:pPr>
            <w:r>
              <w:rPr>
                <w:rFonts w:hint="eastAsia"/>
                <w:color w:val="auto"/>
                <w:sz w:val="24"/>
                <w:lang w:val="en-US" w:eastAsia="zh-CN"/>
              </w:rPr>
              <w:t>20</w:t>
            </w:r>
            <w:r>
              <w:rPr>
                <w:color w:val="auto"/>
                <w:sz w:val="24"/>
              </w:rPr>
              <w:t>.</w:t>
            </w:r>
            <w:r>
              <w:rPr>
                <w:rFonts w:hint="eastAsia"/>
                <w:color w:val="auto"/>
                <w:sz w:val="24"/>
                <w:lang w:val="en-US" w:eastAsia="zh-CN"/>
              </w:rPr>
              <w:t>考试改革</w:t>
            </w:r>
          </w:p>
        </w:tc>
        <w:tc>
          <w:tcPr>
            <w:tcW w:w="6744" w:type="dxa"/>
            <w:vMerge w:val="restart"/>
            <w:noWrap w:val="0"/>
            <w:vAlign w:val="top"/>
          </w:tcPr>
          <w:p>
            <w:pPr>
              <w:pStyle w:val="10"/>
              <w:numPr>
                <w:ilvl w:val="0"/>
                <w:numId w:val="0"/>
              </w:numPr>
              <w:tabs>
                <w:tab w:val="left" w:pos="829"/>
              </w:tabs>
              <w:spacing w:before="42" w:after="0" w:line="240" w:lineRule="auto"/>
              <w:ind w:right="0" w:rightChars="0"/>
              <w:jc w:val="left"/>
              <w:rPr>
                <w:rFonts w:hint="default"/>
                <w:color w:val="auto"/>
                <w:sz w:val="24"/>
                <w:lang w:val="en-US"/>
              </w:rPr>
            </w:pPr>
            <w:r>
              <w:rPr>
                <w:rFonts w:hint="eastAsia"/>
                <w:color w:val="auto"/>
                <w:sz w:val="24"/>
                <w:lang w:eastAsia="zh-CN"/>
              </w:rPr>
              <w:t>（</w:t>
            </w:r>
            <w:r>
              <w:rPr>
                <w:rFonts w:hint="eastAsia"/>
                <w:color w:val="auto"/>
                <w:sz w:val="24"/>
                <w:lang w:val="en-US" w:eastAsia="zh-CN"/>
              </w:rPr>
              <w:t>69</w:t>
            </w:r>
            <w:r>
              <w:rPr>
                <w:rFonts w:hint="eastAsia"/>
                <w:color w:val="auto"/>
                <w:sz w:val="24"/>
                <w:lang w:eastAsia="zh-CN"/>
              </w:rPr>
              <w:t>）</w:t>
            </w:r>
            <w:r>
              <w:rPr>
                <w:rFonts w:hint="eastAsia"/>
                <w:color w:val="auto"/>
                <w:sz w:val="24"/>
                <w:lang w:val="en-US" w:eastAsia="zh-CN"/>
              </w:rPr>
              <w:t>有无提前结课备考、违规统考、考试排名等行为</w:t>
            </w:r>
          </w:p>
          <w:p>
            <w:pPr>
              <w:pStyle w:val="10"/>
              <w:numPr>
                <w:ilvl w:val="0"/>
                <w:numId w:val="0"/>
              </w:numPr>
              <w:tabs>
                <w:tab w:val="left" w:pos="829"/>
              </w:tabs>
              <w:spacing w:before="66" w:after="0" w:line="240" w:lineRule="auto"/>
              <w:ind w:right="0" w:rightChars="0"/>
              <w:jc w:val="left"/>
              <w:rPr>
                <w:rFonts w:hint="default"/>
                <w:color w:val="auto"/>
                <w:sz w:val="24"/>
                <w:lang w:val="en-US"/>
              </w:rPr>
            </w:pPr>
            <w:r>
              <w:rPr>
                <w:rFonts w:hint="eastAsia"/>
                <w:color w:val="auto"/>
                <w:sz w:val="24"/>
                <w:lang w:eastAsia="zh-CN"/>
              </w:rPr>
              <w:t>（</w:t>
            </w:r>
            <w:r>
              <w:rPr>
                <w:rFonts w:hint="eastAsia"/>
                <w:color w:val="auto"/>
                <w:sz w:val="24"/>
                <w:lang w:val="en-US" w:eastAsia="zh-CN"/>
              </w:rPr>
              <w:t>70</w:t>
            </w:r>
            <w:r>
              <w:rPr>
                <w:rFonts w:hint="eastAsia"/>
                <w:color w:val="auto"/>
                <w:sz w:val="24"/>
                <w:lang w:eastAsia="zh-CN"/>
              </w:rPr>
              <w:t>）</w:t>
            </w:r>
            <w:r>
              <w:rPr>
                <w:rFonts w:hint="eastAsia"/>
                <w:color w:val="auto"/>
                <w:sz w:val="24"/>
                <w:lang w:val="en-US" w:eastAsia="zh-CN"/>
              </w:rPr>
              <w:t>教师有无进行针对性自主命题</w:t>
            </w:r>
          </w:p>
          <w:p>
            <w:pPr>
              <w:pStyle w:val="10"/>
              <w:numPr>
                <w:ilvl w:val="0"/>
                <w:numId w:val="0"/>
              </w:numPr>
              <w:tabs>
                <w:tab w:val="left" w:pos="829"/>
              </w:tabs>
              <w:spacing w:before="67" w:after="0" w:line="240" w:lineRule="auto"/>
              <w:ind w:left="0" w:leftChars="0" w:right="0" w:rightChars="0" w:firstLine="0" w:firstLineChars="0"/>
              <w:jc w:val="left"/>
              <w:rPr>
                <w:rFonts w:hint="default" w:ascii="仿宋" w:hAnsi="仿宋" w:eastAsia="仿宋" w:cs="仿宋"/>
                <w:color w:val="auto"/>
                <w:sz w:val="24"/>
                <w:szCs w:val="22"/>
                <w:lang w:val="en-US" w:eastAsia="zh-CN" w:bidi="zh-CN"/>
              </w:rPr>
            </w:pPr>
            <w:r>
              <w:rPr>
                <w:rFonts w:hint="eastAsia"/>
                <w:color w:val="auto"/>
                <w:sz w:val="24"/>
                <w:lang w:eastAsia="zh-CN"/>
              </w:rPr>
              <w:t>（</w:t>
            </w:r>
            <w:r>
              <w:rPr>
                <w:rFonts w:hint="eastAsia"/>
                <w:color w:val="auto"/>
                <w:sz w:val="24"/>
                <w:lang w:val="en-US" w:eastAsia="zh-CN"/>
              </w:rPr>
              <w:t>71</w:t>
            </w:r>
            <w:r>
              <w:rPr>
                <w:rFonts w:hint="eastAsia"/>
                <w:color w:val="auto"/>
                <w:sz w:val="24"/>
                <w:lang w:eastAsia="zh-CN"/>
              </w:rPr>
              <w:t>）</w:t>
            </w:r>
            <w:r>
              <w:rPr>
                <w:rFonts w:hint="eastAsia"/>
                <w:color w:val="auto"/>
                <w:sz w:val="24"/>
                <w:lang w:val="en-US" w:eastAsia="zh-CN"/>
              </w:rPr>
              <w:t>有无下达升学指标或片面以升学率评价教师</w:t>
            </w:r>
          </w:p>
        </w:tc>
        <w:tc>
          <w:tcPr>
            <w:tcW w:w="1932" w:type="dxa"/>
            <w:tcBorders>
              <w:bottom w:val="single" w:color="auto" w:sz="4" w:space="0"/>
            </w:tcBorders>
            <w:noWrap w:val="0"/>
            <w:vAlign w:val="top"/>
          </w:tcPr>
          <w:p>
            <w:pPr>
              <w:pStyle w:val="10"/>
              <w:spacing w:before="35"/>
              <w:ind w:left="11"/>
              <w:jc w:val="center"/>
              <w:rPr>
                <w:rFonts w:hint="eastAsia" w:eastAsia="仿宋"/>
                <w:color w:val="auto"/>
                <w:sz w:val="24"/>
                <w:lang w:val="en-US" w:eastAsia="zh-CN"/>
              </w:rPr>
            </w:pPr>
            <w:r>
              <w:rPr>
                <w:color w:val="auto"/>
                <w:sz w:val="24"/>
              </w:rPr>
              <w:t>有/无</w:t>
            </w:r>
          </w:p>
        </w:tc>
        <w:tc>
          <w:tcPr>
            <w:tcW w:w="1782" w:type="dxa"/>
            <w:vMerge w:val="restart"/>
            <w:noWrap w:val="0"/>
            <w:vAlign w:val="top"/>
          </w:tcPr>
          <w:p>
            <w:pPr>
              <w:pStyle w:val="10"/>
              <w:rPr>
                <w:rFonts w:ascii="Times New Roman"/>
                <w:color w:val="auto"/>
                <w:sz w:val="24"/>
              </w:rPr>
            </w:pPr>
          </w:p>
          <w:p>
            <w:pPr>
              <w:pStyle w:val="10"/>
              <w:spacing w:before="34"/>
              <w:ind w:left="107"/>
              <w:rPr>
                <w:color w:val="auto"/>
                <w:sz w:val="24"/>
              </w:rPr>
            </w:pPr>
            <w:r>
              <w:rPr>
                <w:color w:val="auto"/>
                <w:spacing w:val="-18"/>
                <w:sz w:val="24"/>
              </w:rPr>
              <w:t>查阅资料、实地</w:t>
            </w:r>
          </w:p>
          <w:p>
            <w:pPr>
              <w:pStyle w:val="10"/>
              <w:spacing w:before="148" w:line="290" w:lineRule="auto"/>
              <w:ind w:left="649" w:right="95" w:hanging="543"/>
              <w:rPr>
                <w:color w:val="auto"/>
                <w:sz w:val="24"/>
              </w:rPr>
            </w:pPr>
            <w:r>
              <w:rPr>
                <w:color w:val="auto"/>
                <w:spacing w:val="-18"/>
                <w:sz w:val="24"/>
              </w:rPr>
              <w:t>考察、随机访谈</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198" w:type="dxa"/>
            <w:vMerge w:val="continue"/>
            <w:noWrap w:val="0"/>
            <w:vAlign w:val="top"/>
          </w:tcPr>
          <w:p>
            <w:pPr>
              <w:pStyle w:val="10"/>
              <w:rPr>
                <w:rFonts w:ascii="Times New Roman"/>
                <w:color w:val="auto"/>
                <w:sz w:val="24"/>
              </w:rPr>
            </w:pPr>
          </w:p>
        </w:tc>
        <w:tc>
          <w:tcPr>
            <w:tcW w:w="1687" w:type="dxa"/>
            <w:vMerge w:val="continue"/>
            <w:noWrap w:val="0"/>
            <w:vAlign w:val="center"/>
          </w:tcPr>
          <w:p>
            <w:pPr>
              <w:pStyle w:val="10"/>
              <w:spacing w:before="148" w:line="290" w:lineRule="auto"/>
              <w:ind w:left="361" w:right="173" w:hanging="180"/>
              <w:jc w:val="center"/>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p>
        </w:tc>
        <w:tc>
          <w:tcPr>
            <w:tcW w:w="1932" w:type="dxa"/>
            <w:tcBorders>
              <w:top w:val="single" w:color="auto" w:sz="4" w:space="0"/>
              <w:bottom w:val="single" w:color="auto" w:sz="4" w:space="0"/>
            </w:tcBorders>
            <w:noWrap w:val="0"/>
            <w:vAlign w:val="top"/>
          </w:tcPr>
          <w:p>
            <w:pPr>
              <w:pStyle w:val="10"/>
              <w:spacing w:before="34"/>
              <w:ind w:left="11" w:leftChars="0" w:right="0" w:rightChars="0"/>
              <w:jc w:val="center"/>
              <w:rPr>
                <w:rFonts w:hint="eastAsia" w:ascii="仿宋" w:hAnsi="仿宋" w:eastAsia="仿宋" w:cs="仿宋"/>
                <w:color w:val="auto"/>
                <w:sz w:val="24"/>
                <w:szCs w:val="22"/>
                <w:lang w:val="en-US" w:eastAsia="zh-CN" w:bidi="zh-CN"/>
              </w:rPr>
            </w:pPr>
            <w:r>
              <w:rPr>
                <w:color w:val="auto"/>
                <w:sz w:val="24"/>
              </w:rPr>
              <w:t>有/无</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198" w:type="dxa"/>
            <w:vMerge w:val="continue"/>
            <w:noWrap w:val="0"/>
            <w:vAlign w:val="top"/>
          </w:tcPr>
          <w:p>
            <w:pPr>
              <w:pStyle w:val="10"/>
              <w:rPr>
                <w:rFonts w:ascii="Times New Roman"/>
                <w:color w:val="auto"/>
                <w:sz w:val="24"/>
              </w:rPr>
            </w:pPr>
          </w:p>
        </w:tc>
        <w:tc>
          <w:tcPr>
            <w:tcW w:w="1687" w:type="dxa"/>
            <w:vMerge w:val="continue"/>
            <w:noWrap w:val="0"/>
            <w:vAlign w:val="center"/>
          </w:tcPr>
          <w:p>
            <w:pPr>
              <w:pStyle w:val="10"/>
              <w:spacing w:before="148" w:line="290" w:lineRule="auto"/>
              <w:ind w:left="361" w:right="173" w:hanging="180"/>
              <w:jc w:val="center"/>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p>
        </w:tc>
        <w:tc>
          <w:tcPr>
            <w:tcW w:w="1932" w:type="dxa"/>
            <w:tcBorders>
              <w:top w:val="single" w:color="auto" w:sz="4" w:space="0"/>
              <w:bottom w:val="single" w:color="auto" w:sz="4" w:space="0"/>
            </w:tcBorders>
            <w:noWrap w:val="0"/>
            <w:vAlign w:val="top"/>
          </w:tcPr>
          <w:p>
            <w:pPr>
              <w:pStyle w:val="10"/>
              <w:spacing w:before="34"/>
              <w:ind w:left="11" w:leftChars="0" w:right="0" w:rightChars="0"/>
              <w:jc w:val="center"/>
              <w:rPr>
                <w:rFonts w:hint="eastAsia" w:ascii="仿宋" w:hAnsi="仿宋" w:eastAsia="仿宋" w:cs="仿宋"/>
                <w:color w:val="auto"/>
                <w:sz w:val="24"/>
                <w:szCs w:val="22"/>
                <w:lang w:val="en-US" w:eastAsia="zh-CN" w:bidi="zh-CN"/>
              </w:rPr>
            </w:pPr>
            <w:r>
              <w:rPr>
                <w:color w:val="auto"/>
                <w:sz w:val="24"/>
              </w:rPr>
              <w:t>有/无</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1198" w:type="dxa"/>
            <w:vMerge w:val="continue"/>
            <w:noWrap w:val="0"/>
            <w:vAlign w:val="top"/>
          </w:tcPr>
          <w:p>
            <w:pPr>
              <w:pStyle w:val="10"/>
              <w:rPr>
                <w:rFonts w:ascii="Times New Roman"/>
                <w:color w:val="auto"/>
                <w:sz w:val="24"/>
              </w:rPr>
            </w:pPr>
          </w:p>
        </w:tc>
        <w:tc>
          <w:tcPr>
            <w:tcW w:w="1687" w:type="dxa"/>
            <w:vMerge w:val="restart"/>
            <w:noWrap w:val="0"/>
            <w:vAlign w:val="center"/>
          </w:tcPr>
          <w:p>
            <w:pPr>
              <w:pStyle w:val="10"/>
              <w:spacing w:before="148" w:line="290" w:lineRule="auto"/>
              <w:ind w:right="173"/>
              <w:jc w:val="center"/>
              <w:rPr>
                <w:rFonts w:hint="default"/>
                <w:color w:val="auto"/>
                <w:sz w:val="24"/>
                <w:lang w:val="en-US" w:eastAsia="zh-CN"/>
              </w:rPr>
            </w:pPr>
            <w:r>
              <w:rPr>
                <w:rFonts w:hint="eastAsia"/>
                <w:color w:val="auto"/>
                <w:sz w:val="24"/>
                <w:lang w:val="en-US" w:eastAsia="zh-CN"/>
              </w:rPr>
              <w:t>21.规范课程教学管理</w:t>
            </w:r>
          </w:p>
        </w:tc>
        <w:tc>
          <w:tcPr>
            <w:tcW w:w="6744" w:type="dxa"/>
            <w:vMerge w:val="restart"/>
            <w:noWrap w:val="0"/>
            <w:vAlign w:val="center"/>
          </w:tcPr>
          <w:p>
            <w:pPr>
              <w:pStyle w:val="10"/>
              <w:numPr>
                <w:ilvl w:val="0"/>
                <w:numId w:val="0"/>
              </w:numPr>
              <w:tabs>
                <w:tab w:val="left" w:pos="829"/>
              </w:tabs>
              <w:spacing w:before="67" w:after="0" w:line="240" w:lineRule="auto"/>
              <w:ind w:right="0" w:rightChars="0"/>
              <w:jc w:val="both"/>
              <w:rPr>
                <w:rFonts w:hint="eastAsia"/>
                <w:color w:val="auto"/>
                <w:sz w:val="24"/>
                <w:lang w:val="en-US" w:eastAsia="zh-CN"/>
              </w:rPr>
            </w:pPr>
            <w:r>
              <w:rPr>
                <w:rFonts w:hint="eastAsia"/>
                <w:color w:val="auto"/>
                <w:sz w:val="24"/>
                <w:lang w:val="en-US" w:eastAsia="zh-CN"/>
              </w:rPr>
              <w:t>（72）有无教学管理规程</w:t>
            </w:r>
          </w:p>
          <w:p>
            <w:pPr>
              <w:pStyle w:val="10"/>
              <w:numPr>
                <w:ilvl w:val="0"/>
                <w:numId w:val="0"/>
              </w:numPr>
              <w:tabs>
                <w:tab w:val="left" w:pos="829"/>
              </w:tabs>
              <w:spacing w:before="67" w:after="0" w:line="240" w:lineRule="auto"/>
              <w:ind w:right="0" w:rightChars="0"/>
              <w:jc w:val="both"/>
              <w:rPr>
                <w:rFonts w:hint="default"/>
                <w:color w:val="auto"/>
                <w:sz w:val="24"/>
                <w:lang w:val="en-US" w:eastAsia="zh-CN"/>
              </w:rPr>
            </w:pPr>
            <w:r>
              <w:rPr>
                <w:rFonts w:hint="eastAsia"/>
                <w:color w:val="auto"/>
                <w:sz w:val="24"/>
                <w:lang w:val="en-US" w:eastAsia="zh-CN"/>
              </w:rPr>
              <w:t>（73）是否开足开齐开好国家规定课程</w:t>
            </w:r>
          </w:p>
        </w:tc>
        <w:tc>
          <w:tcPr>
            <w:tcW w:w="1932" w:type="dxa"/>
            <w:tcBorders>
              <w:top w:val="single" w:color="auto" w:sz="4" w:space="0"/>
              <w:bottom w:val="single" w:color="auto" w:sz="4" w:space="0"/>
            </w:tcBorders>
            <w:noWrap w:val="0"/>
            <w:vAlign w:val="center"/>
          </w:tcPr>
          <w:p>
            <w:pPr>
              <w:pStyle w:val="10"/>
              <w:spacing w:before="35"/>
              <w:ind w:left="11"/>
              <w:jc w:val="center"/>
              <w:rPr>
                <w:color w:val="auto"/>
                <w:sz w:val="24"/>
              </w:rPr>
            </w:pPr>
            <w:r>
              <w:rPr>
                <w:color w:val="auto"/>
                <w:sz w:val="24"/>
              </w:rPr>
              <w:t>有/无</w:t>
            </w:r>
          </w:p>
        </w:tc>
        <w:tc>
          <w:tcPr>
            <w:tcW w:w="1782" w:type="dxa"/>
            <w:vMerge w:val="restart"/>
            <w:noWrap w:val="0"/>
            <w:vAlign w:val="top"/>
          </w:tcPr>
          <w:p>
            <w:pPr>
              <w:pStyle w:val="10"/>
              <w:spacing w:before="148" w:line="290" w:lineRule="auto"/>
              <w:ind w:left="649" w:right="95" w:hanging="543"/>
              <w:rPr>
                <w:color w:val="auto"/>
                <w:spacing w:val="-20"/>
                <w:sz w:val="24"/>
              </w:rPr>
            </w:pPr>
            <w:r>
              <w:rPr>
                <w:color w:val="auto"/>
                <w:spacing w:val="-20"/>
                <w:sz w:val="24"/>
              </w:rPr>
              <w:t>查阅资料、随机</w:t>
            </w:r>
            <w:r>
              <w:rPr>
                <w:color w:val="auto"/>
                <w:sz w:val="24"/>
              </w:rPr>
              <w:t>访谈</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198" w:type="dxa"/>
            <w:vMerge w:val="continue"/>
            <w:noWrap w:val="0"/>
            <w:vAlign w:val="top"/>
          </w:tcPr>
          <w:p>
            <w:pPr>
              <w:pStyle w:val="10"/>
              <w:rPr>
                <w:rFonts w:ascii="Times New Roman"/>
                <w:color w:val="auto"/>
                <w:sz w:val="24"/>
              </w:rPr>
            </w:pPr>
          </w:p>
        </w:tc>
        <w:tc>
          <w:tcPr>
            <w:tcW w:w="1687" w:type="dxa"/>
            <w:vMerge w:val="continue"/>
            <w:noWrap w:val="0"/>
            <w:vAlign w:val="center"/>
          </w:tcPr>
          <w:p>
            <w:pPr>
              <w:pStyle w:val="10"/>
              <w:spacing w:before="148" w:line="290" w:lineRule="auto"/>
              <w:ind w:left="361" w:right="173" w:hanging="180"/>
              <w:jc w:val="center"/>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p>
        </w:tc>
        <w:tc>
          <w:tcPr>
            <w:tcW w:w="1932" w:type="dxa"/>
            <w:tcBorders>
              <w:top w:val="single" w:color="auto" w:sz="4" w:space="0"/>
              <w:bottom w:val="single" w:color="auto" w:sz="4" w:space="0"/>
            </w:tcBorders>
            <w:noWrap w:val="0"/>
            <w:vAlign w:val="center"/>
          </w:tcPr>
          <w:p>
            <w:pPr>
              <w:pStyle w:val="10"/>
              <w:spacing w:before="35"/>
              <w:ind w:left="11"/>
              <w:jc w:val="center"/>
              <w:rPr>
                <w:color w:val="auto"/>
                <w:sz w:val="24"/>
              </w:rPr>
            </w:pPr>
            <w:r>
              <w:rPr>
                <w:color w:val="auto"/>
                <w:sz w:val="24"/>
              </w:rPr>
              <w:t>是/否</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bl>
    <w:p>
      <w:pPr>
        <w:pStyle w:val="3"/>
        <w:jc w:val="center"/>
        <w:rPr>
          <w:rFonts w:hint="eastAsia"/>
          <w:color w:val="auto"/>
          <w:lang w:val="en-US" w:eastAsia="zh-CN"/>
        </w:rPr>
      </w:pPr>
    </w:p>
    <w:p>
      <w:pPr>
        <w:pStyle w:val="3"/>
        <w:jc w:val="center"/>
        <w:rPr>
          <w:color w:val="auto"/>
        </w:rPr>
      </w:pPr>
      <w:r>
        <w:rPr>
          <w:rFonts w:hint="eastAsia"/>
          <w:color w:val="auto"/>
          <w:lang w:val="en-US" w:eastAsia="zh-CN"/>
        </w:rPr>
        <w:t>瑞安市</w:t>
      </w:r>
      <w:r>
        <w:rPr>
          <w:color w:val="auto"/>
        </w:rPr>
        <w:t>初中学校贯彻“双减”政策教育评价体系</w:t>
      </w:r>
    </w:p>
    <w:p>
      <w:pPr>
        <w:rPr>
          <w:color w:val="auto"/>
        </w:rPr>
      </w:pPr>
    </w:p>
    <w:p>
      <w:pPr>
        <w:tabs>
          <w:tab w:val="left" w:pos="480"/>
          <w:tab w:val="left" w:pos="5933"/>
          <w:tab w:val="left" w:pos="10305"/>
          <w:tab w:val="left" w:pos="12158"/>
          <w:tab w:val="left" w:pos="12998"/>
          <w:tab w:val="left" w:pos="13718"/>
        </w:tabs>
        <w:spacing w:before="0" w:after="2"/>
        <w:ind w:left="0" w:right="0" w:firstLine="0"/>
        <w:jc w:val="center"/>
        <w:rPr>
          <w:rFonts w:ascii="Times New Roman"/>
          <w:color w:val="auto"/>
          <w:sz w:val="25"/>
        </w:rPr>
      </w:pPr>
      <w:r>
        <w:rPr>
          <w:color w:val="auto"/>
          <w:sz w:val="24"/>
        </w:rPr>
        <w:t>学</w:t>
      </w:r>
      <w:r>
        <w:rPr>
          <w:color w:val="auto"/>
          <w:sz w:val="24"/>
        </w:rPr>
        <w:tab/>
      </w:r>
      <w:r>
        <w:rPr>
          <w:color w:val="auto"/>
          <w:sz w:val="24"/>
        </w:rPr>
        <w:t>校：</w:t>
      </w:r>
      <w:r>
        <w:rPr>
          <w:color w:val="auto"/>
          <w:sz w:val="24"/>
        </w:rPr>
        <w:tab/>
      </w:r>
      <w:r>
        <w:rPr>
          <w:color w:val="auto"/>
          <w:sz w:val="24"/>
        </w:rPr>
        <w:t>评价人：</w:t>
      </w:r>
      <w:r>
        <w:rPr>
          <w:color w:val="auto"/>
          <w:sz w:val="24"/>
        </w:rPr>
        <w:tab/>
      </w:r>
      <w:r>
        <w:rPr>
          <w:color w:val="auto"/>
          <w:sz w:val="24"/>
        </w:rPr>
        <w:t>时间：</w:t>
      </w:r>
      <w:r>
        <w:rPr>
          <w:color w:val="auto"/>
          <w:sz w:val="24"/>
        </w:rPr>
        <w:tab/>
      </w:r>
      <w:r>
        <w:rPr>
          <w:color w:val="auto"/>
          <w:sz w:val="24"/>
        </w:rPr>
        <w:t>年</w:t>
      </w:r>
      <w:r>
        <w:rPr>
          <w:color w:val="auto"/>
          <w:sz w:val="24"/>
        </w:rPr>
        <w:tab/>
      </w:r>
      <w:r>
        <w:rPr>
          <w:color w:val="auto"/>
          <w:sz w:val="24"/>
        </w:rPr>
        <w:t>月</w:t>
      </w:r>
      <w:r>
        <w:rPr>
          <w:color w:val="auto"/>
          <w:sz w:val="24"/>
        </w:rPr>
        <w:tab/>
      </w:r>
      <w:r>
        <w:rPr>
          <w:color w:val="auto"/>
          <w:sz w:val="24"/>
        </w:rPr>
        <w:t>日</w:t>
      </w:r>
    </w:p>
    <w:tbl>
      <w:tblPr>
        <w:tblStyle w:val="7"/>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8"/>
        <w:gridCol w:w="1687"/>
        <w:gridCol w:w="6744"/>
        <w:gridCol w:w="1932"/>
        <w:gridCol w:w="1782"/>
        <w:gridCol w:w="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198" w:type="dxa"/>
            <w:noWrap w:val="0"/>
            <w:vAlign w:val="top"/>
          </w:tcPr>
          <w:p>
            <w:pPr>
              <w:pStyle w:val="10"/>
              <w:spacing w:before="59"/>
              <w:ind w:left="119"/>
              <w:jc w:val="center"/>
              <w:rPr>
                <w:rFonts w:hint="eastAsia" w:ascii="黑体" w:eastAsia="黑体"/>
                <w:color w:val="auto"/>
                <w:sz w:val="24"/>
                <w:lang w:eastAsia="zh-CN"/>
              </w:rPr>
            </w:pPr>
            <w:r>
              <w:rPr>
                <w:rFonts w:hint="eastAsia" w:ascii="黑体" w:eastAsia="黑体"/>
                <w:color w:val="auto"/>
                <w:sz w:val="24"/>
                <w:lang w:eastAsia="zh-CN"/>
              </w:rPr>
              <w:t>A</w:t>
            </w:r>
          </w:p>
        </w:tc>
        <w:tc>
          <w:tcPr>
            <w:tcW w:w="1687" w:type="dxa"/>
            <w:noWrap w:val="0"/>
            <w:vAlign w:val="top"/>
          </w:tcPr>
          <w:p>
            <w:pPr>
              <w:pStyle w:val="10"/>
              <w:spacing w:before="59"/>
              <w:ind w:left="361"/>
              <w:jc w:val="center"/>
              <w:rPr>
                <w:rFonts w:hint="eastAsia" w:ascii="黑体" w:eastAsia="黑体"/>
                <w:color w:val="auto"/>
                <w:sz w:val="24"/>
                <w:lang w:eastAsia="zh-CN"/>
              </w:rPr>
            </w:pPr>
            <w:r>
              <w:rPr>
                <w:rFonts w:hint="eastAsia" w:ascii="黑体" w:eastAsia="黑体"/>
                <w:color w:val="auto"/>
                <w:sz w:val="24"/>
                <w:lang w:eastAsia="zh-CN"/>
              </w:rPr>
              <w:t>B</w:t>
            </w:r>
          </w:p>
        </w:tc>
        <w:tc>
          <w:tcPr>
            <w:tcW w:w="6744" w:type="dxa"/>
            <w:noWrap w:val="0"/>
            <w:vAlign w:val="top"/>
          </w:tcPr>
          <w:p>
            <w:pPr>
              <w:pStyle w:val="10"/>
              <w:spacing w:before="59"/>
              <w:ind w:left="2871" w:right="2862"/>
              <w:jc w:val="center"/>
              <w:rPr>
                <w:rFonts w:hint="eastAsia" w:ascii="黑体" w:eastAsia="黑体"/>
                <w:color w:val="auto"/>
                <w:sz w:val="24"/>
                <w:lang w:eastAsia="zh-CN"/>
              </w:rPr>
            </w:pPr>
            <w:r>
              <w:rPr>
                <w:rFonts w:hint="eastAsia" w:ascii="黑体" w:eastAsia="黑体"/>
                <w:color w:val="auto"/>
                <w:sz w:val="24"/>
                <w:lang w:eastAsia="zh-CN"/>
              </w:rPr>
              <w:t>C</w:t>
            </w:r>
          </w:p>
        </w:tc>
        <w:tc>
          <w:tcPr>
            <w:tcW w:w="1932" w:type="dxa"/>
            <w:noWrap w:val="0"/>
            <w:vAlign w:val="top"/>
          </w:tcPr>
          <w:p>
            <w:pPr>
              <w:pStyle w:val="10"/>
              <w:spacing w:before="59"/>
              <w:ind w:left="486"/>
              <w:rPr>
                <w:rFonts w:hint="eastAsia" w:ascii="黑体" w:eastAsia="黑体"/>
                <w:color w:val="auto"/>
                <w:sz w:val="24"/>
              </w:rPr>
            </w:pPr>
            <w:r>
              <w:rPr>
                <w:rFonts w:hint="eastAsia" w:ascii="黑体" w:eastAsia="黑体"/>
                <w:color w:val="auto"/>
                <w:sz w:val="24"/>
              </w:rPr>
              <w:t>评价结果</w:t>
            </w:r>
          </w:p>
        </w:tc>
        <w:tc>
          <w:tcPr>
            <w:tcW w:w="1782" w:type="dxa"/>
            <w:noWrap w:val="0"/>
            <w:vAlign w:val="top"/>
          </w:tcPr>
          <w:p>
            <w:pPr>
              <w:pStyle w:val="10"/>
              <w:spacing w:before="59"/>
              <w:ind w:left="409"/>
              <w:rPr>
                <w:rFonts w:hint="eastAsia" w:ascii="黑体" w:eastAsia="黑体"/>
                <w:color w:val="auto"/>
                <w:sz w:val="24"/>
              </w:rPr>
            </w:pPr>
            <w:r>
              <w:rPr>
                <w:rFonts w:hint="eastAsia" w:ascii="黑体" w:eastAsia="黑体"/>
                <w:color w:val="auto"/>
                <w:sz w:val="24"/>
              </w:rPr>
              <w:t>评价方式</w:t>
            </w:r>
          </w:p>
        </w:tc>
        <w:tc>
          <w:tcPr>
            <w:tcW w:w="831" w:type="dxa"/>
            <w:noWrap w:val="0"/>
            <w:vAlign w:val="top"/>
          </w:tcPr>
          <w:p>
            <w:pPr>
              <w:pStyle w:val="10"/>
              <w:spacing w:before="59"/>
              <w:ind w:left="173"/>
              <w:rPr>
                <w:rFonts w:hint="eastAsia" w:ascii="黑体" w:eastAsia="黑体"/>
                <w:color w:val="auto"/>
                <w:sz w:val="24"/>
              </w:rPr>
            </w:pPr>
            <w:r>
              <w:rPr>
                <w:rFonts w:hint="eastAsia" w:ascii="黑体" w:eastAsia="黑体"/>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198" w:type="dxa"/>
            <w:vMerge w:val="restart"/>
            <w:noWrap w:val="0"/>
            <w:vAlign w:val="center"/>
          </w:tcPr>
          <w:p>
            <w:pPr>
              <w:pStyle w:val="10"/>
              <w:jc w:val="center"/>
              <w:rPr>
                <w:rFonts w:hint="default" w:ascii="Times New Roman" w:eastAsia="仿宋"/>
                <w:color w:val="auto"/>
                <w:sz w:val="24"/>
                <w:lang w:val="en-US" w:eastAsia="zh-CN"/>
              </w:rPr>
            </w:pPr>
            <w:r>
              <w:rPr>
                <w:rFonts w:hint="eastAsia" w:ascii="Times New Roman"/>
                <w:color w:val="auto"/>
                <w:sz w:val="24"/>
                <w:lang w:val="en-US" w:eastAsia="zh-CN"/>
              </w:rPr>
              <w:t>全面提升教育教学质量</w:t>
            </w:r>
          </w:p>
        </w:tc>
        <w:tc>
          <w:tcPr>
            <w:tcW w:w="1687" w:type="dxa"/>
            <w:vMerge w:val="restart"/>
            <w:noWrap w:val="0"/>
            <w:vAlign w:val="center"/>
          </w:tcPr>
          <w:p>
            <w:pPr>
              <w:pStyle w:val="10"/>
              <w:spacing w:before="148" w:line="290" w:lineRule="auto"/>
              <w:ind w:right="173" w:rightChars="0"/>
              <w:jc w:val="center"/>
              <w:rPr>
                <w:rFonts w:hint="default" w:eastAsia="仿宋"/>
                <w:color w:val="auto"/>
                <w:sz w:val="24"/>
                <w:lang w:val="en-US" w:eastAsia="zh-CN"/>
              </w:rPr>
            </w:pPr>
            <w:r>
              <w:rPr>
                <w:rFonts w:hint="eastAsia"/>
                <w:color w:val="auto"/>
                <w:sz w:val="24"/>
                <w:lang w:val="en-US" w:eastAsia="zh-CN"/>
              </w:rPr>
              <w:t>22.开展教育质量综合评价</w:t>
            </w:r>
          </w:p>
        </w:tc>
        <w:tc>
          <w:tcPr>
            <w:tcW w:w="6744" w:type="dxa"/>
            <w:vMerge w:val="restart"/>
            <w:noWrap w:val="0"/>
            <w:vAlign w:val="top"/>
          </w:tcPr>
          <w:p>
            <w:pPr>
              <w:pStyle w:val="10"/>
              <w:numPr>
                <w:ilvl w:val="0"/>
                <w:numId w:val="0"/>
              </w:numPr>
              <w:tabs>
                <w:tab w:val="left" w:pos="829"/>
              </w:tabs>
              <w:spacing w:before="67" w:after="0" w:line="240" w:lineRule="auto"/>
              <w:ind w:right="0" w:rightChars="0"/>
              <w:jc w:val="left"/>
              <w:rPr>
                <w:rFonts w:hint="default"/>
                <w:color w:val="auto"/>
                <w:sz w:val="24"/>
                <w:lang w:val="en-US" w:eastAsia="zh-CN"/>
              </w:rPr>
            </w:pPr>
            <w:r>
              <w:rPr>
                <w:rFonts w:hint="eastAsia"/>
                <w:color w:val="auto"/>
                <w:sz w:val="24"/>
                <w:lang w:eastAsia="zh-CN"/>
              </w:rPr>
              <w:t>（</w:t>
            </w:r>
            <w:r>
              <w:rPr>
                <w:rFonts w:hint="eastAsia"/>
                <w:color w:val="auto"/>
                <w:sz w:val="24"/>
                <w:lang w:val="en-US" w:eastAsia="zh-CN"/>
              </w:rPr>
              <w:t>74</w:t>
            </w:r>
            <w:r>
              <w:rPr>
                <w:rFonts w:hint="eastAsia"/>
                <w:color w:val="auto"/>
                <w:sz w:val="24"/>
                <w:lang w:eastAsia="zh-CN"/>
              </w:rPr>
              <w:t>）</w:t>
            </w:r>
            <w:r>
              <w:rPr>
                <w:rFonts w:hint="eastAsia"/>
                <w:color w:val="auto"/>
                <w:sz w:val="24"/>
                <w:lang w:val="en-US" w:eastAsia="zh-CN"/>
              </w:rPr>
              <w:t>是否建立五育并举的综合素养评价制度</w:t>
            </w:r>
          </w:p>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r>
              <w:rPr>
                <w:rFonts w:hint="eastAsia"/>
                <w:color w:val="auto"/>
                <w:sz w:val="24"/>
                <w:lang w:eastAsia="zh-CN"/>
              </w:rPr>
              <w:t>（</w:t>
            </w:r>
            <w:r>
              <w:rPr>
                <w:rFonts w:hint="eastAsia"/>
                <w:color w:val="auto"/>
                <w:sz w:val="24"/>
                <w:lang w:val="en-US" w:eastAsia="zh-CN"/>
              </w:rPr>
              <w:t>75</w:t>
            </w:r>
            <w:r>
              <w:rPr>
                <w:rFonts w:hint="eastAsia"/>
                <w:color w:val="auto"/>
                <w:sz w:val="24"/>
                <w:lang w:eastAsia="zh-CN"/>
              </w:rPr>
              <w:t>）</w:t>
            </w:r>
            <w:r>
              <w:rPr>
                <w:rFonts w:hint="eastAsia"/>
                <w:color w:val="auto"/>
                <w:sz w:val="24"/>
                <w:lang w:val="en-US" w:eastAsia="zh-CN"/>
              </w:rPr>
              <w:t>有无将“双减”工作成效纳入学校义务教育质量评价</w:t>
            </w:r>
          </w:p>
          <w:p>
            <w:pPr>
              <w:pStyle w:val="10"/>
              <w:numPr>
                <w:ilvl w:val="0"/>
                <w:numId w:val="0"/>
              </w:numPr>
              <w:tabs>
                <w:tab w:val="left" w:pos="829"/>
              </w:tabs>
              <w:spacing w:before="67" w:after="0" w:line="240" w:lineRule="auto"/>
              <w:ind w:right="0" w:rightChars="0"/>
              <w:jc w:val="left"/>
              <w:rPr>
                <w:rFonts w:hint="default"/>
                <w:color w:val="auto"/>
                <w:sz w:val="24"/>
                <w:lang w:val="en-US" w:eastAsia="zh-CN"/>
              </w:rPr>
            </w:pPr>
            <w:r>
              <w:rPr>
                <w:rFonts w:hint="eastAsia"/>
                <w:color w:val="auto"/>
                <w:sz w:val="24"/>
                <w:lang w:val="en-US" w:eastAsia="zh-CN"/>
              </w:rPr>
              <w:t>（76）有无探索实施各种各类评价，加强项目化表现性评价、规范学科作业日常评价、重视过程性学习行为评价、学生增值评价</w:t>
            </w:r>
          </w:p>
        </w:tc>
        <w:tc>
          <w:tcPr>
            <w:tcW w:w="1932" w:type="dxa"/>
            <w:tcBorders>
              <w:bottom w:val="single" w:color="auto" w:sz="4" w:space="0"/>
            </w:tcBorders>
            <w:noWrap w:val="0"/>
            <w:vAlign w:val="top"/>
          </w:tcPr>
          <w:p>
            <w:pPr>
              <w:pStyle w:val="10"/>
              <w:spacing w:before="34"/>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82" w:type="dxa"/>
            <w:vMerge w:val="restart"/>
            <w:noWrap w:val="0"/>
            <w:vAlign w:val="center"/>
          </w:tcPr>
          <w:p>
            <w:pPr>
              <w:pStyle w:val="10"/>
              <w:spacing w:before="148" w:line="290" w:lineRule="auto"/>
              <w:ind w:left="220" w:leftChars="0" w:right="232" w:rightChars="0" w:hanging="123" w:firstLineChars="0"/>
              <w:jc w:val="center"/>
              <w:rPr>
                <w:color w:val="auto"/>
                <w:spacing w:val="-20"/>
                <w:sz w:val="24"/>
              </w:rPr>
            </w:pPr>
            <w:r>
              <w:rPr>
                <w:color w:val="auto"/>
                <w:spacing w:val="-20"/>
                <w:sz w:val="24"/>
              </w:rPr>
              <w:t>查阅资料、随机</w:t>
            </w:r>
            <w:r>
              <w:rPr>
                <w:color w:val="auto"/>
                <w:sz w:val="24"/>
              </w:rPr>
              <w:t>访谈</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1198" w:type="dxa"/>
            <w:vMerge w:val="continue"/>
            <w:noWrap w:val="0"/>
            <w:vAlign w:val="top"/>
          </w:tcPr>
          <w:p>
            <w:pPr>
              <w:pStyle w:val="10"/>
              <w:rPr>
                <w:rFonts w:ascii="Times New Roman"/>
                <w:color w:val="auto"/>
                <w:sz w:val="24"/>
              </w:rPr>
            </w:pPr>
          </w:p>
        </w:tc>
        <w:tc>
          <w:tcPr>
            <w:tcW w:w="1687" w:type="dxa"/>
            <w:vMerge w:val="continue"/>
            <w:tcBorders>
              <w:bottom w:val="single" w:color="auto" w:sz="4" w:space="0"/>
            </w:tcBorders>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932" w:type="dxa"/>
            <w:tcBorders>
              <w:top w:val="single" w:color="auto" w:sz="4" w:space="0"/>
              <w:bottom w:val="single" w:color="auto" w:sz="4" w:space="0"/>
            </w:tcBorders>
            <w:noWrap w:val="0"/>
            <w:vAlign w:val="top"/>
          </w:tcPr>
          <w:p>
            <w:pPr>
              <w:pStyle w:val="10"/>
              <w:spacing w:before="34"/>
              <w:ind w:left="11" w:leftChars="0" w:right="0" w:rightChars="0"/>
              <w:jc w:val="center"/>
              <w:rPr>
                <w:rFonts w:hint="eastAsia" w:ascii="仿宋" w:hAnsi="仿宋" w:eastAsia="仿宋" w:cs="仿宋"/>
                <w:color w:val="auto"/>
                <w:sz w:val="24"/>
                <w:szCs w:val="22"/>
                <w:lang w:val="en-US" w:eastAsia="zh-CN" w:bidi="zh-CN"/>
              </w:rPr>
            </w:pPr>
            <w:r>
              <w:rPr>
                <w:color w:val="auto"/>
                <w:sz w:val="24"/>
              </w:rPr>
              <w:t>有/无</w:t>
            </w:r>
          </w:p>
        </w:tc>
        <w:tc>
          <w:tcPr>
            <w:tcW w:w="1782" w:type="dxa"/>
            <w:vMerge w:val="continue"/>
            <w:noWrap w:val="0"/>
            <w:vAlign w:val="center"/>
          </w:tcPr>
          <w:p>
            <w:pPr>
              <w:pStyle w:val="10"/>
              <w:spacing w:before="148" w:line="290" w:lineRule="auto"/>
              <w:ind w:left="220" w:leftChars="0" w:right="232" w:rightChars="0" w:hanging="123" w:firstLineChars="0"/>
              <w:jc w:val="center"/>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1198" w:type="dxa"/>
            <w:vMerge w:val="continue"/>
            <w:noWrap w:val="0"/>
            <w:vAlign w:val="top"/>
          </w:tcPr>
          <w:p>
            <w:pPr>
              <w:pStyle w:val="10"/>
              <w:rPr>
                <w:rFonts w:ascii="Times New Roman"/>
                <w:color w:val="auto"/>
                <w:sz w:val="24"/>
              </w:rPr>
            </w:pPr>
          </w:p>
        </w:tc>
        <w:tc>
          <w:tcPr>
            <w:tcW w:w="1687" w:type="dxa"/>
            <w:vMerge w:val="continue"/>
            <w:tcBorders>
              <w:bottom w:val="single" w:color="auto" w:sz="4" w:space="0"/>
            </w:tcBorders>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932" w:type="dxa"/>
            <w:tcBorders>
              <w:top w:val="single" w:color="auto" w:sz="4" w:space="0"/>
              <w:bottom w:val="single" w:color="auto" w:sz="4" w:space="0"/>
            </w:tcBorders>
            <w:noWrap w:val="0"/>
            <w:vAlign w:val="center"/>
          </w:tcPr>
          <w:p>
            <w:pPr>
              <w:pStyle w:val="10"/>
              <w:spacing w:before="33"/>
              <w:ind w:left="11" w:leftChars="0" w:right="0" w:rightChars="0"/>
              <w:jc w:val="center"/>
              <w:rPr>
                <w:rFonts w:hint="eastAsia" w:ascii="仿宋" w:hAnsi="仿宋" w:eastAsia="仿宋" w:cs="仿宋"/>
                <w:color w:val="auto"/>
                <w:sz w:val="24"/>
                <w:szCs w:val="22"/>
                <w:lang w:val="en-US" w:eastAsia="zh-CN" w:bidi="zh-CN"/>
              </w:rPr>
            </w:pPr>
            <w:r>
              <w:rPr>
                <w:color w:val="auto"/>
                <w:sz w:val="24"/>
              </w:rPr>
              <w:t>有/无</w:t>
            </w:r>
          </w:p>
        </w:tc>
        <w:tc>
          <w:tcPr>
            <w:tcW w:w="1782" w:type="dxa"/>
            <w:vMerge w:val="continue"/>
            <w:noWrap w:val="0"/>
            <w:vAlign w:val="center"/>
          </w:tcPr>
          <w:p>
            <w:pPr>
              <w:pStyle w:val="10"/>
              <w:spacing w:before="148" w:line="290" w:lineRule="auto"/>
              <w:ind w:left="220" w:leftChars="0" w:right="232" w:rightChars="0" w:hanging="123" w:firstLineChars="0"/>
              <w:jc w:val="center"/>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198" w:type="dxa"/>
            <w:vMerge w:val="restart"/>
            <w:tcBorders>
              <w:top w:val="single" w:color="auto" w:sz="4" w:space="0"/>
            </w:tcBorders>
            <w:noWrap w:val="0"/>
            <w:vAlign w:val="center"/>
          </w:tcPr>
          <w:p>
            <w:pPr>
              <w:pStyle w:val="10"/>
              <w:jc w:val="center"/>
              <w:rPr>
                <w:rFonts w:hint="default" w:ascii="Times New Roman" w:eastAsia="仿宋"/>
                <w:color w:val="auto"/>
                <w:sz w:val="24"/>
                <w:lang w:val="en-US" w:eastAsia="zh-CN"/>
              </w:rPr>
            </w:pPr>
            <w:r>
              <w:rPr>
                <w:rFonts w:hint="eastAsia" w:ascii="Times New Roman"/>
                <w:color w:val="auto"/>
                <w:sz w:val="24"/>
                <w:lang w:val="en-US" w:eastAsia="zh-CN"/>
              </w:rPr>
              <w:t>家校社协同育人</w:t>
            </w:r>
          </w:p>
        </w:tc>
        <w:tc>
          <w:tcPr>
            <w:tcW w:w="1687" w:type="dxa"/>
            <w:vMerge w:val="restart"/>
            <w:tcBorders>
              <w:top w:val="single" w:color="auto" w:sz="4" w:space="0"/>
              <w:bottom w:val="single" w:color="auto" w:sz="4" w:space="0"/>
            </w:tcBorders>
            <w:noWrap w:val="0"/>
            <w:vAlign w:val="center"/>
          </w:tcPr>
          <w:p>
            <w:pPr>
              <w:pStyle w:val="10"/>
              <w:spacing w:line="292" w:lineRule="auto"/>
              <w:ind w:right="173" w:rightChars="0"/>
              <w:jc w:val="center"/>
              <w:rPr>
                <w:rFonts w:hint="default" w:ascii="仿宋" w:hAnsi="仿宋" w:eastAsia="仿宋" w:cs="仿宋"/>
                <w:color w:val="auto"/>
                <w:sz w:val="24"/>
                <w:szCs w:val="22"/>
                <w:lang w:val="en-US" w:eastAsia="zh-CN" w:bidi="zh-CN"/>
              </w:rPr>
            </w:pPr>
            <w:r>
              <w:rPr>
                <w:rFonts w:hint="eastAsia" w:cs="仿宋"/>
                <w:color w:val="auto"/>
                <w:sz w:val="24"/>
                <w:szCs w:val="22"/>
                <w:lang w:val="en-US" w:eastAsia="zh-CN" w:bidi="zh-CN"/>
              </w:rPr>
              <w:t>23.家校社协同育人</w:t>
            </w:r>
          </w:p>
        </w:tc>
        <w:tc>
          <w:tcPr>
            <w:tcW w:w="6744" w:type="dxa"/>
            <w:vMerge w:val="restart"/>
            <w:noWrap w:val="0"/>
            <w:vAlign w:val="top"/>
          </w:tcPr>
          <w:p>
            <w:pPr>
              <w:pStyle w:val="10"/>
              <w:numPr>
                <w:ilvl w:val="0"/>
                <w:numId w:val="0"/>
              </w:numPr>
              <w:tabs>
                <w:tab w:val="left" w:pos="829"/>
              </w:tabs>
              <w:spacing w:before="66" w:after="0" w:line="240" w:lineRule="auto"/>
              <w:ind w:right="0" w:rightChars="0"/>
              <w:jc w:val="left"/>
              <w:rPr>
                <w:rFonts w:hint="eastAsia" w:cs="仿宋"/>
                <w:color w:val="auto"/>
                <w:sz w:val="24"/>
                <w:szCs w:val="22"/>
                <w:lang w:val="en-US" w:eastAsia="zh-CN" w:bidi="zh-CN"/>
              </w:rPr>
            </w:pPr>
            <w:r>
              <w:rPr>
                <w:rFonts w:hint="eastAsia" w:cs="仿宋"/>
                <w:color w:val="auto"/>
                <w:sz w:val="24"/>
                <w:szCs w:val="22"/>
                <w:lang w:val="en-US" w:eastAsia="zh-CN" w:bidi="zh-CN"/>
              </w:rPr>
              <w:t>（77）是否成立家庭教育指导工作领导小组</w:t>
            </w:r>
          </w:p>
          <w:p>
            <w:pPr>
              <w:pStyle w:val="10"/>
              <w:numPr>
                <w:ilvl w:val="0"/>
                <w:numId w:val="0"/>
              </w:numPr>
              <w:tabs>
                <w:tab w:val="left" w:pos="829"/>
              </w:tabs>
              <w:spacing w:before="66" w:after="0" w:line="240" w:lineRule="auto"/>
              <w:ind w:right="0" w:rightChars="0"/>
              <w:jc w:val="left"/>
              <w:rPr>
                <w:rFonts w:hint="eastAsia" w:cs="仿宋"/>
                <w:color w:val="auto"/>
                <w:sz w:val="24"/>
                <w:szCs w:val="22"/>
                <w:lang w:val="en-US" w:eastAsia="zh-CN" w:bidi="zh-CN"/>
              </w:rPr>
            </w:pPr>
            <w:r>
              <w:rPr>
                <w:rFonts w:hint="eastAsia" w:cs="仿宋"/>
                <w:color w:val="auto"/>
                <w:sz w:val="24"/>
                <w:szCs w:val="22"/>
                <w:lang w:val="en-US" w:eastAsia="zh-CN" w:bidi="zh-CN"/>
              </w:rPr>
              <w:t>（78）家庭教育指导师持证率</w:t>
            </w:r>
          </w:p>
          <w:p>
            <w:pPr>
              <w:pStyle w:val="10"/>
              <w:numPr>
                <w:ilvl w:val="0"/>
                <w:numId w:val="0"/>
              </w:numPr>
              <w:tabs>
                <w:tab w:val="left" w:pos="829"/>
              </w:tabs>
              <w:spacing w:before="66" w:after="0" w:line="240" w:lineRule="auto"/>
              <w:ind w:right="0" w:rightChars="0"/>
              <w:jc w:val="left"/>
              <w:rPr>
                <w:rFonts w:hint="eastAsia" w:cs="仿宋"/>
                <w:color w:val="auto"/>
                <w:sz w:val="24"/>
                <w:szCs w:val="22"/>
                <w:lang w:val="en-US" w:eastAsia="zh-CN" w:bidi="zh-CN"/>
              </w:rPr>
            </w:pPr>
            <w:r>
              <w:rPr>
                <w:rFonts w:hint="eastAsia" w:cs="仿宋"/>
                <w:color w:val="auto"/>
                <w:sz w:val="24"/>
                <w:szCs w:val="22"/>
                <w:lang w:val="en-US" w:eastAsia="zh-CN" w:bidi="zh-CN"/>
              </w:rPr>
              <w:t>（79）有无设立家长学校</w:t>
            </w:r>
          </w:p>
          <w:p>
            <w:pPr>
              <w:pStyle w:val="10"/>
              <w:numPr>
                <w:ilvl w:val="0"/>
                <w:numId w:val="0"/>
              </w:numPr>
              <w:tabs>
                <w:tab w:val="left" w:pos="829"/>
              </w:tabs>
              <w:spacing w:before="66" w:after="0" w:line="240" w:lineRule="auto"/>
              <w:ind w:right="0" w:rightChars="0"/>
              <w:jc w:val="left"/>
              <w:rPr>
                <w:rFonts w:hint="default" w:cs="仿宋"/>
                <w:color w:val="auto"/>
                <w:sz w:val="24"/>
                <w:szCs w:val="22"/>
                <w:lang w:val="en-US" w:eastAsia="zh-CN" w:bidi="zh-CN"/>
              </w:rPr>
            </w:pPr>
            <w:r>
              <w:rPr>
                <w:rFonts w:hint="eastAsia" w:cs="仿宋"/>
                <w:color w:val="auto"/>
                <w:sz w:val="24"/>
                <w:szCs w:val="22"/>
                <w:lang w:val="en-US" w:eastAsia="zh-CN" w:bidi="zh-CN"/>
              </w:rPr>
              <w:t>（80）有无定期进行家长学校活动</w:t>
            </w:r>
          </w:p>
        </w:tc>
        <w:tc>
          <w:tcPr>
            <w:tcW w:w="1932" w:type="dxa"/>
            <w:tcBorders>
              <w:bottom w:val="single" w:color="auto" w:sz="4" w:space="0"/>
            </w:tcBorders>
            <w:noWrap w:val="0"/>
            <w:vAlign w:val="top"/>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82" w:type="dxa"/>
            <w:vMerge w:val="restart"/>
            <w:noWrap w:val="0"/>
            <w:vAlign w:val="top"/>
          </w:tcPr>
          <w:p>
            <w:pPr>
              <w:pStyle w:val="10"/>
              <w:rPr>
                <w:rFonts w:ascii="Times New Roman"/>
                <w:color w:val="auto"/>
                <w:sz w:val="20"/>
              </w:rPr>
            </w:pPr>
          </w:p>
          <w:p>
            <w:pPr>
              <w:pStyle w:val="10"/>
              <w:spacing w:line="292" w:lineRule="auto"/>
              <w:ind w:left="107" w:leftChars="0" w:right="95" w:rightChars="0"/>
              <w:rPr>
                <w:color w:val="auto"/>
                <w:spacing w:val="-20"/>
                <w:sz w:val="24"/>
              </w:rPr>
            </w:pPr>
            <w:r>
              <w:rPr>
                <w:color w:val="auto"/>
                <w:spacing w:val="-20"/>
                <w:sz w:val="24"/>
              </w:rPr>
              <w:t>查阅资料、随机访谈、问卷调查</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198" w:type="dxa"/>
            <w:vMerge w:val="continue"/>
            <w:noWrap w:val="0"/>
            <w:vAlign w:val="top"/>
          </w:tcPr>
          <w:p>
            <w:pPr>
              <w:pStyle w:val="10"/>
              <w:rPr>
                <w:rFonts w:ascii="Times New Roman"/>
                <w:color w:val="auto"/>
                <w:sz w:val="24"/>
              </w:rPr>
            </w:pPr>
          </w:p>
        </w:tc>
        <w:tc>
          <w:tcPr>
            <w:tcW w:w="1687" w:type="dxa"/>
            <w:vMerge w:val="continue"/>
            <w:tcBorders>
              <w:top w:val="single" w:color="auto" w:sz="4" w:space="0"/>
              <w:bottom w:val="single" w:color="auto" w:sz="4" w:space="0"/>
            </w:tcBorders>
            <w:noWrap w:val="0"/>
            <w:vAlign w:val="center"/>
          </w:tcPr>
          <w:p>
            <w:pPr>
              <w:pStyle w:val="10"/>
              <w:spacing w:before="148" w:line="290" w:lineRule="auto"/>
              <w:ind w:left="361" w:leftChars="0" w:right="173" w:rightChars="0" w:hanging="180" w:firstLineChars="0"/>
              <w:jc w:val="center"/>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s="仿宋"/>
                <w:color w:val="auto"/>
                <w:sz w:val="24"/>
                <w:szCs w:val="22"/>
                <w:lang w:val="zh-CN" w:eastAsia="zh-CN" w:bidi="zh-CN"/>
              </w:rPr>
            </w:pPr>
          </w:p>
        </w:tc>
        <w:tc>
          <w:tcPr>
            <w:tcW w:w="1932" w:type="dxa"/>
            <w:tcBorders>
              <w:top w:val="single" w:color="auto" w:sz="4" w:space="0"/>
              <w:bottom w:val="single" w:color="auto" w:sz="4" w:space="0"/>
            </w:tcBorders>
            <w:noWrap w:val="0"/>
            <w:vAlign w:val="top"/>
          </w:tcPr>
          <w:p>
            <w:pPr>
              <w:pStyle w:val="10"/>
              <w:spacing w:before="32"/>
              <w:ind w:left="11" w:leftChars="0" w:right="0" w:rightChars="0"/>
              <w:jc w:val="center"/>
              <w:rPr>
                <w:rFonts w:hint="eastAsia" w:ascii="仿宋" w:hAnsi="仿宋" w:eastAsia="仿宋" w:cs="仿宋"/>
                <w:color w:val="auto"/>
                <w:sz w:val="24"/>
                <w:szCs w:val="22"/>
                <w:lang w:val="zh-CN" w:eastAsia="zh-CN" w:bidi="zh-CN"/>
              </w:rPr>
            </w:pPr>
            <w:r>
              <w:rPr>
                <w:rFonts w:hint="eastAsia"/>
                <w:color w:val="auto"/>
                <w:sz w:val="24"/>
                <w:lang w:val="en-US" w:eastAsia="zh-CN"/>
              </w:rPr>
              <w:t>人/  %</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98" w:type="dxa"/>
            <w:vMerge w:val="continue"/>
            <w:noWrap w:val="0"/>
            <w:vAlign w:val="top"/>
          </w:tcPr>
          <w:p>
            <w:pPr>
              <w:pStyle w:val="10"/>
              <w:rPr>
                <w:rFonts w:ascii="Times New Roman"/>
                <w:color w:val="auto"/>
                <w:sz w:val="24"/>
              </w:rPr>
            </w:pPr>
          </w:p>
        </w:tc>
        <w:tc>
          <w:tcPr>
            <w:tcW w:w="1687" w:type="dxa"/>
            <w:vMerge w:val="continue"/>
            <w:tcBorders>
              <w:top w:val="single" w:color="auto" w:sz="4" w:space="0"/>
              <w:bottom w:val="single" w:color="auto" w:sz="4" w:space="0"/>
            </w:tcBorders>
            <w:noWrap w:val="0"/>
            <w:vAlign w:val="center"/>
          </w:tcPr>
          <w:p>
            <w:pPr>
              <w:pStyle w:val="10"/>
              <w:spacing w:before="148" w:line="290" w:lineRule="auto"/>
              <w:ind w:left="361" w:leftChars="0" w:right="173" w:rightChars="0" w:hanging="180" w:firstLineChars="0"/>
              <w:jc w:val="center"/>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s="仿宋"/>
                <w:color w:val="auto"/>
                <w:sz w:val="24"/>
                <w:szCs w:val="22"/>
                <w:lang w:val="zh-CN" w:eastAsia="zh-CN" w:bidi="zh-CN"/>
              </w:rPr>
            </w:pPr>
          </w:p>
        </w:tc>
        <w:tc>
          <w:tcPr>
            <w:tcW w:w="1932" w:type="dxa"/>
            <w:tcBorders>
              <w:top w:val="single" w:color="auto" w:sz="4" w:space="0"/>
              <w:bottom w:val="single" w:color="auto" w:sz="4" w:space="0"/>
            </w:tcBorders>
            <w:noWrap w:val="0"/>
            <w:vAlign w:val="top"/>
          </w:tcPr>
          <w:p>
            <w:pPr>
              <w:pStyle w:val="10"/>
              <w:tabs>
                <w:tab w:val="left" w:pos="611"/>
              </w:tabs>
              <w:spacing w:before="32"/>
              <w:ind w:left="11" w:leftChars="0" w:right="0" w:rightChars="0"/>
              <w:jc w:val="center"/>
              <w:rPr>
                <w:rFonts w:ascii="仿宋" w:hAnsi="仿宋" w:eastAsia="仿宋" w:cs="仿宋"/>
                <w:color w:val="auto"/>
                <w:sz w:val="24"/>
                <w:szCs w:val="22"/>
                <w:lang w:val="zh-CN" w:eastAsia="zh-CN" w:bidi="zh-CN"/>
              </w:rPr>
            </w:pPr>
            <w:r>
              <w:rPr>
                <w:color w:val="auto"/>
                <w:sz w:val="24"/>
              </w:rPr>
              <w:t>有/无</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198" w:type="dxa"/>
            <w:vMerge w:val="continue"/>
            <w:noWrap w:val="0"/>
            <w:vAlign w:val="top"/>
          </w:tcPr>
          <w:p>
            <w:pPr>
              <w:pStyle w:val="10"/>
              <w:rPr>
                <w:rFonts w:ascii="Times New Roman"/>
                <w:color w:val="auto"/>
                <w:sz w:val="24"/>
              </w:rPr>
            </w:pPr>
          </w:p>
        </w:tc>
        <w:tc>
          <w:tcPr>
            <w:tcW w:w="1687" w:type="dxa"/>
            <w:vMerge w:val="continue"/>
            <w:tcBorders>
              <w:bottom w:val="single" w:color="auto" w:sz="4" w:space="0"/>
            </w:tcBorders>
            <w:noWrap w:val="0"/>
            <w:vAlign w:val="center"/>
          </w:tcPr>
          <w:p>
            <w:pPr>
              <w:pStyle w:val="10"/>
              <w:spacing w:before="148" w:line="290" w:lineRule="auto"/>
              <w:ind w:left="361" w:leftChars="0" w:right="173" w:rightChars="0" w:hanging="180" w:firstLineChars="0"/>
              <w:jc w:val="center"/>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s="仿宋"/>
                <w:color w:val="auto"/>
                <w:sz w:val="24"/>
                <w:szCs w:val="22"/>
                <w:lang w:val="zh-CN" w:eastAsia="zh-CN" w:bidi="zh-CN"/>
              </w:rPr>
            </w:pPr>
          </w:p>
        </w:tc>
        <w:tc>
          <w:tcPr>
            <w:tcW w:w="1932" w:type="dxa"/>
            <w:tcBorders>
              <w:top w:val="single" w:color="auto" w:sz="4" w:space="0"/>
              <w:bottom w:val="single" w:color="auto" w:sz="4" w:space="0"/>
            </w:tcBorders>
            <w:noWrap w:val="0"/>
            <w:vAlign w:val="top"/>
          </w:tcPr>
          <w:p>
            <w:pPr>
              <w:pStyle w:val="10"/>
              <w:tabs>
                <w:tab w:val="left" w:pos="611"/>
              </w:tabs>
              <w:spacing w:before="32"/>
              <w:ind w:left="11" w:leftChars="0" w:right="0" w:rightChars="0"/>
              <w:jc w:val="center"/>
              <w:rPr>
                <w:color w:val="auto"/>
                <w:sz w:val="24"/>
              </w:rPr>
            </w:pPr>
            <w:r>
              <w:rPr>
                <w:color w:val="auto"/>
                <w:sz w:val="24"/>
              </w:rPr>
              <w:t>有/无</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1198" w:type="dxa"/>
            <w:vMerge w:val="continue"/>
            <w:noWrap w:val="0"/>
            <w:vAlign w:val="center"/>
          </w:tcPr>
          <w:p>
            <w:pPr>
              <w:pStyle w:val="10"/>
              <w:jc w:val="center"/>
              <w:rPr>
                <w:rFonts w:ascii="Times New Roman"/>
                <w:color w:val="auto"/>
                <w:sz w:val="24"/>
              </w:rPr>
            </w:pPr>
          </w:p>
        </w:tc>
        <w:tc>
          <w:tcPr>
            <w:tcW w:w="1687" w:type="dxa"/>
            <w:tcBorders>
              <w:top w:val="single" w:color="auto" w:sz="4" w:space="0"/>
            </w:tcBorders>
            <w:noWrap w:val="0"/>
            <w:vAlign w:val="center"/>
          </w:tcPr>
          <w:p>
            <w:pPr>
              <w:pStyle w:val="10"/>
              <w:spacing w:before="148" w:line="290" w:lineRule="auto"/>
              <w:ind w:left="0" w:leftChars="0" w:right="173" w:rightChars="0"/>
              <w:jc w:val="center"/>
              <w:rPr>
                <w:rFonts w:hint="default" w:ascii="仿宋" w:hAnsi="仿宋" w:eastAsia="仿宋" w:cs="仿宋"/>
                <w:color w:val="auto"/>
                <w:sz w:val="24"/>
                <w:szCs w:val="22"/>
                <w:lang w:val="en-US" w:eastAsia="zh-CN" w:bidi="zh-CN"/>
              </w:rPr>
            </w:pPr>
            <w:r>
              <w:rPr>
                <w:rFonts w:hint="eastAsia" w:cs="仿宋"/>
                <w:color w:val="auto"/>
                <w:sz w:val="24"/>
                <w:szCs w:val="22"/>
                <w:lang w:val="en-US" w:eastAsia="zh-CN" w:bidi="zh-CN"/>
              </w:rPr>
              <w:t>24.创新家庭教育指导模式</w:t>
            </w:r>
          </w:p>
        </w:tc>
        <w:tc>
          <w:tcPr>
            <w:tcW w:w="6744" w:type="dxa"/>
            <w:noWrap w:val="0"/>
            <w:vAlign w:val="center"/>
          </w:tcPr>
          <w:p>
            <w:pPr>
              <w:pStyle w:val="10"/>
              <w:numPr>
                <w:ilvl w:val="0"/>
                <w:numId w:val="0"/>
              </w:numPr>
              <w:tabs>
                <w:tab w:val="left" w:pos="829"/>
              </w:tabs>
              <w:spacing w:before="67" w:after="0" w:line="240" w:lineRule="auto"/>
              <w:ind w:left="0" w:leftChars="0" w:right="0" w:rightChars="0" w:firstLine="0" w:firstLineChars="0"/>
              <w:jc w:val="both"/>
              <w:rPr>
                <w:rFonts w:hint="default" w:cs="仿宋"/>
                <w:color w:val="auto"/>
                <w:sz w:val="24"/>
                <w:szCs w:val="22"/>
                <w:lang w:val="en-US" w:eastAsia="zh-CN" w:bidi="zh-CN"/>
              </w:rPr>
            </w:pPr>
            <w:r>
              <w:rPr>
                <w:rFonts w:hint="eastAsia" w:cs="仿宋"/>
                <w:color w:val="auto"/>
                <w:sz w:val="24"/>
                <w:szCs w:val="22"/>
                <w:lang w:val="en-US" w:eastAsia="zh-CN" w:bidi="zh-CN"/>
              </w:rPr>
              <w:t>（81）有无吸纳优秀家长、“五老”人员、志愿者到家庭教育指导服务队伍中</w:t>
            </w:r>
          </w:p>
        </w:tc>
        <w:tc>
          <w:tcPr>
            <w:tcW w:w="1932" w:type="dxa"/>
            <w:tcBorders>
              <w:bottom w:val="single" w:color="auto" w:sz="4" w:space="0"/>
            </w:tcBorders>
            <w:noWrap w:val="0"/>
            <w:vAlign w:val="center"/>
          </w:tcPr>
          <w:p>
            <w:pPr>
              <w:pStyle w:val="10"/>
              <w:spacing w:before="35"/>
              <w:ind w:left="11"/>
              <w:jc w:val="center"/>
              <w:rPr>
                <w:rFonts w:hint="eastAsia" w:eastAsia="仿宋"/>
                <w:color w:val="auto"/>
                <w:sz w:val="24"/>
                <w:lang w:val="en-US" w:eastAsia="zh-CN"/>
              </w:rPr>
            </w:pPr>
            <w:r>
              <w:rPr>
                <w:color w:val="auto"/>
                <w:sz w:val="24"/>
              </w:rPr>
              <w:t>有/无</w:t>
            </w:r>
          </w:p>
        </w:tc>
        <w:tc>
          <w:tcPr>
            <w:tcW w:w="1782" w:type="dxa"/>
            <w:noWrap w:val="0"/>
            <w:vAlign w:val="center"/>
          </w:tcPr>
          <w:p>
            <w:pPr>
              <w:pStyle w:val="10"/>
              <w:spacing w:before="148" w:line="290" w:lineRule="auto"/>
              <w:ind w:right="95"/>
              <w:jc w:val="center"/>
              <w:rPr>
                <w:color w:val="auto"/>
                <w:sz w:val="24"/>
              </w:rPr>
            </w:pPr>
            <w:r>
              <w:rPr>
                <w:color w:val="auto"/>
                <w:spacing w:val="-18"/>
                <w:sz w:val="24"/>
              </w:rPr>
              <w:t>查阅资料、随机访谈</w:t>
            </w:r>
          </w:p>
        </w:tc>
        <w:tc>
          <w:tcPr>
            <w:tcW w:w="831" w:type="dxa"/>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1198" w:type="dxa"/>
            <w:vMerge w:val="continue"/>
            <w:noWrap w:val="0"/>
            <w:vAlign w:val="top"/>
          </w:tcPr>
          <w:p>
            <w:pPr>
              <w:pStyle w:val="10"/>
              <w:rPr>
                <w:rFonts w:ascii="Times New Roman"/>
                <w:color w:val="auto"/>
                <w:sz w:val="24"/>
              </w:rPr>
            </w:pPr>
          </w:p>
        </w:tc>
        <w:tc>
          <w:tcPr>
            <w:tcW w:w="1687" w:type="dxa"/>
            <w:noWrap w:val="0"/>
            <w:vAlign w:val="center"/>
          </w:tcPr>
          <w:p>
            <w:pPr>
              <w:pStyle w:val="10"/>
              <w:spacing w:before="148" w:line="290" w:lineRule="auto"/>
              <w:ind w:right="173"/>
              <w:jc w:val="center"/>
              <w:rPr>
                <w:rFonts w:hint="default"/>
                <w:color w:val="auto"/>
                <w:sz w:val="24"/>
                <w:lang w:val="en-US" w:eastAsia="zh-CN"/>
              </w:rPr>
            </w:pPr>
            <w:r>
              <w:rPr>
                <w:rFonts w:hint="eastAsia"/>
                <w:color w:val="auto"/>
                <w:sz w:val="24"/>
                <w:lang w:val="en-US" w:eastAsia="zh-CN"/>
              </w:rPr>
              <w:t>25.开发家庭教育课程</w:t>
            </w:r>
          </w:p>
        </w:tc>
        <w:tc>
          <w:tcPr>
            <w:tcW w:w="6744" w:type="dxa"/>
            <w:noWrap w:val="0"/>
            <w:vAlign w:val="center"/>
          </w:tcPr>
          <w:p>
            <w:pPr>
              <w:pStyle w:val="10"/>
              <w:numPr>
                <w:ilvl w:val="0"/>
                <w:numId w:val="0"/>
              </w:numPr>
              <w:tabs>
                <w:tab w:val="left" w:pos="829"/>
              </w:tabs>
              <w:spacing w:before="67" w:after="0" w:line="240" w:lineRule="auto"/>
              <w:ind w:right="0" w:rightChars="0"/>
              <w:jc w:val="both"/>
              <w:rPr>
                <w:rFonts w:hint="default"/>
                <w:color w:val="auto"/>
                <w:sz w:val="24"/>
                <w:lang w:val="en-US" w:eastAsia="zh-CN"/>
              </w:rPr>
            </w:pPr>
            <w:r>
              <w:rPr>
                <w:rFonts w:hint="eastAsia"/>
                <w:color w:val="auto"/>
                <w:sz w:val="24"/>
                <w:lang w:val="en-US" w:eastAsia="zh-CN"/>
              </w:rPr>
              <w:t>（82）是否开发家庭教育培训课程</w:t>
            </w:r>
          </w:p>
        </w:tc>
        <w:tc>
          <w:tcPr>
            <w:tcW w:w="1932" w:type="dxa"/>
            <w:tcBorders>
              <w:top w:val="single" w:color="auto" w:sz="4" w:space="0"/>
              <w:bottom w:val="single" w:color="auto" w:sz="4" w:space="0"/>
            </w:tcBorders>
            <w:noWrap w:val="0"/>
            <w:vAlign w:val="center"/>
          </w:tcPr>
          <w:p>
            <w:pPr>
              <w:pStyle w:val="10"/>
              <w:spacing w:before="35"/>
              <w:ind w:left="11"/>
              <w:jc w:val="center"/>
              <w:rPr>
                <w:color w:val="auto"/>
                <w:sz w:val="24"/>
              </w:rPr>
            </w:pPr>
            <w:r>
              <w:rPr>
                <w:color w:val="auto"/>
                <w:sz w:val="24"/>
              </w:rPr>
              <w:t>有/无</w:t>
            </w:r>
          </w:p>
        </w:tc>
        <w:tc>
          <w:tcPr>
            <w:tcW w:w="1782" w:type="dxa"/>
            <w:noWrap w:val="0"/>
            <w:vAlign w:val="top"/>
          </w:tcPr>
          <w:p>
            <w:pPr>
              <w:pStyle w:val="10"/>
              <w:spacing w:before="148" w:line="290" w:lineRule="auto"/>
              <w:ind w:left="649" w:right="95" w:hanging="543"/>
              <w:rPr>
                <w:color w:val="auto"/>
                <w:spacing w:val="-20"/>
                <w:sz w:val="24"/>
              </w:rPr>
            </w:pPr>
            <w:r>
              <w:rPr>
                <w:color w:val="auto"/>
                <w:spacing w:val="-20"/>
                <w:sz w:val="24"/>
              </w:rPr>
              <w:t>查阅资料、随机</w:t>
            </w:r>
            <w:r>
              <w:rPr>
                <w:color w:val="auto"/>
                <w:sz w:val="24"/>
              </w:rPr>
              <w:t>访谈</w:t>
            </w:r>
          </w:p>
        </w:tc>
        <w:tc>
          <w:tcPr>
            <w:tcW w:w="831" w:type="dxa"/>
            <w:noWrap w:val="0"/>
            <w:vAlign w:val="top"/>
          </w:tcPr>
          <w:p>
            <w:pPr>
              <w:pStyle w:val="10"/>
              <w:rPr>
                <w:rFonts w:ascii="Times New Roman"/>
                <w:color w:val="auto"/>
                <w:sz w:val="24"/>
              </w:rPr>
            </w:pPr>
          </w:p>
        </w:tc>
      </w:tr>
    </w:tbl>
    <w:p>
      <w:pPr>
        <w:rPr>
          <w:color w:val="auto"/>
        </w:rPr>
      </w:pPr>
    </w:p>
    <w:p>
      <w:pPr>
        <w:rPr>
          <w:color w:val="auto"/>
        </w:rPr>
      </w:pPr>
    </w:p>
    <w:p>
      <w:pPr>
        <w:rPr>
          <w:color w:val="auto"/>
        </w:rPr>
      </w:pPr>
    </w:p>
    <w:p>
      <w:pPr>
        <w:pStyle w:val="3"/>
        <w:jc w:val="both"/>
        <w:rPr>
          <w:rFonts w:hint="eastAsia"/>
          <w:color w:val="auto"/>
          <w:lang w:val="en-US" w:eastAsia="zh-CN"/>
        </w:rPr>
      </w:pPr>
    </w:p>
    <w:p>
      <w:pPr>
        <w:pStyle w:val="3"/>
        <w:rPr>
          <w:color w:val="auto"/>
        </w:rPr>
      </w:pPr>
      <w:r>
        <w:rPr>
          <w:rFonts w:hint="eastAsia"/>
          <w:color w:val="auto"/>
          <w:lang w:val="en-US" w:eastAsia="zh-CN"/>
        </w:rPr>
        <w:t>瑞安市</w:t>
      </w:r>
      <w:r>
        <w:rPr>
          <w:color w:val="auto"/>
        </w:rPr>
        <w:t>初中学校贯彻“双减”政策教育评价体系</w:t>
      </w:r>
    </w:p>
    <w:p>
      <w:pPr>
        <w:tabs>
          <w:tab w:val="left" w:pos="480"/>
          <w:tab w:val="left" w:pos="5933"/>
          <w:tab w:val="left" w:pos="10305"/>
          <w:tab w:val="left" w:pos="12158"/>
          <w:tab w:val="left" w:pos="12998"/>
          <w:tab w:val="left" w:pos="13718"/>
        </w:tabs>
        <w:spacing w:before="0" w:after="2"/>
        <w:ind w:left="0" w:right="0" w:firstLine="0"/>
        <w:jc w:val="center"/>
        <w:rPr>
          <w:rFonts w:ascii="Times New Roman"/>
          <w:color w:val="auto"/>
          <w:sz w:val="25"/>
        </w:rPr>
      </w:pPr>
      <w:r>
        <w:rPr>
          <w:color w:val="auto"/>
          <w:sz w:val="24"/>
        </w:rPr>
        <w:t>学</w:t>
      </w:r>
      <w:r>
        <w:rPr>
          <w:color w:val="auto"/>
          <w:sz w:val="24"/>
        </w:rPr>
        <w:tab/>
      </w:r>
      <w:r>
        <w:rPr>
          <w:color w:val="auto"/>
          <w:sz w:val="24"/>
        </w:rPr>
        <w:t>校：</w:t>
      </w:r>
      <w:r>
        <w:rPr>
          <w:color w:val="auto"/>
          <w:sz w:val="24"/>
        </w:rPr>
        <w:tab/>
      </w:r>
      <w:r>
        <w:rPr>
          <w:color w:val="auto"/>
          <w:sz w:val="24"/>
        </w:rPr>
        <w:t>评价人：</w:t>
      </w:r>
      <w:r>
        <w:rPr>
          <w:color w:val="auto"/>
          <w:sz w:val="24"/>
        </w:rPr>
        <w:tab/>
      </w:r>
      <w:r>
        <w:rPr>
          <w:color w:val="auto"/>
          <w:sz w:val="24"/>
        </w:rPr>
        <w:t>时间：</w:t>
      </w:r>
      <w:r>
        <w:rPr>
          <w:color w:val="auto"/>
          <w:sz w:val="24"/>
        </w:rPr>
        <w:tab/>
      </w:r>
      <w:r>
        <w:rPr>
          <w:color w:val="auto"/>
          <w:sz w:val="24"/>
        </w:rPr>
        <w:t>年</w:t>
      </w:r>
      <w:r>
        <w:rPr>
          <w:color w:val="auto"/>
          <w:sz w:val="24"/>
        </w:rPr>
        <w:tab/>
      </w:r>
      <w:r>
        <w:rPr>
          <w:color w:val="auto"/>
          <w:sz w:val="24"/>
        </w:rPr>
        <w:t>月</w:t>
      </w:r>
      <w:r>
        <w:rPr>
          <w:color w:val="auto"/>
          <w:sz w:val="24"/>
        </w:rPr>
        <w:tab/>
      </w:r>
      <w:r>
        <w:rPr>
          <w:color w:val="auto"/>
          <w:sz w:val="24"/>
        </w:rPr>
        <w:t>日</w:t>
      </w:r>
    </w:p>
    <w:tbl>
      <w:tblPr>
        <w:tblStyle w:val="7"/>
        <w:tblW w:w="13936"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7"/>
        <w:gridCol w:w="1658"/>
        <w:gridCol w:w="6633"/>
        <w:gridCol w:w="1900"/>
        <w:gridCol w:w="1752"/>
        <w:gridCol w:w="8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177" w:type="dxa"/>
            <w:noWrap w:val="0"/>
            <w:vAlign w:val="top"/>
          </w:tcPr>
          <w:p>
            <w:pPr>
              <w:pStyle w:val="10"/>
              <w:spacing w:before="59"/>
              <w:ind w:left="119"/>
              <w:jc w:val="center"/>
              <w:rPr>
                <w:rFonts w:hint="eastAsia" w:ascii="黑体" w:eastAsia="黑体"/>
                <w:color w:val="auto"/>
                <w:sz w:val="24"/>
                <w:lang w:eastAsia="zh-CN"/>
              </w:rPr>
            </w:pPr>
            <w:r>
              <w:rPr>
                <w:rFonts w:hint="eastAsia" w:ascii="黑体" w:eastAsia="黑体"/>
                <w:color w:val="auto"/>
                <w:sz w:val="24"/>
                <w:lang w:eastAsia="zh-CN"/>
              </w:rPr>
              <w:t>A</w:t>
            </w:r>
          </w:p>
        </w:tc>
        <w:tc>
          <w:tcPr>
            <w:tcW w:w="1658" w:type="dxa"/>
            <w:noWrap w:val="0"/>
            <w:vAlign w:val="top"/>
          </w:tcPr>
          <w:p>
            <w:pPr>
              <w:pStyle w:val="10"/>
              <w:spacing w:before="59"/>
              <w:ind w:left="361"/>
              <w:jc w:val="center"/>
              <w:rPr>
                <w:rFonts w:hint="eastAsia" w:ascii="黑体" w:eastAsia="黑体"/>
                <w:color w:val="auto"/>
                <w:sz w:val="24"/>
                <w:lang w:eastAsia="zh-CN"/>
              </w:rPr>
            </w:pPr>
            <w:r>
              <w:rPr>
                <w:rFonts w:hint="eastAsia" w:ascii="黑体" w:eastAsia="黑体"/>
                <w:color w:val="auto"/>
                <w:sz w:val="24"/>
                <w:lang w:eastAsia="zh-CN"/>
              </w:rPr>
              <w:t>B</w:t>
            </w:r>
          </w:p>
        </w:tc>
        <w:tc>
          <w:tcPr>
            <w:tcW w:w="6633" w:type="dxa"/>
            <w:noWrap w:val="0"/>
            <w:vAlign w:val="top"/>
          </w:tcPr>
          <w:p>
            <w:pPr>
              <w:pStyle w:val="10"/>
              <w:spacing w:before="59"/>
              <w:ind w:left="2871" w:right="2862"/>
              <w:jc w:val="center"/>
              <w:rPr>
                <w:rFonts w:hint="eastAsia" w:ascii="黑体" w:eastAsia="黑体"/>
                <w:color w:val="auto"/>
                <w:sz w:val="24"/>
                <w:lang w:eastAsia="zh-CN"/>
              </w:rPr>
            </w:pPr>
            <w:r>
              <w:rPr>
                <w:rFonts w:hint="eastAsia" w:ascii="黑体" w:eastAsia="黑体"/>
                <w:color w:val="auto"/>
                <w:sz w:val="24"/>
                <w:lang w:eastAsia="zh-CN"/>
              </w:rPr>
              <w:t>C</w:t>
            </w:r>
          </w:p>
        </w:tc>
        <w:tc>
          <w:tcPr>
            <w:tcW w:w="1900" w:type="dxa"/>
            <w:noWrap w:val="0"/>
            <w:vAlign w:val="top"/>
          </w:tcPr>
          <w:p>
            <w:pPr>
              <w:pStyle w:val="10"/>
              <w:spacing w:before="59"/>
              <w:ind w:left="486"/>
              <w:rPr>
                <w:rFonts w:hint="eastAsia" w:ascii="黑体" w:eastAsia="黑体"/>
                <w:color w:val="auto"/>
                <w:sz w:val="24"/>
              </w:rPr>
            </w:pPr>
            <w:r>
              <w:rPr>
                <w:rFonts w:hint="eastAsia" w:ascii="黑体" w:eastAsia="黑体"/>
                <w:color w:val="auto"/>
                <w:sz w:val="24"/>
              </w:rPr>
              <w:t>评价结果</w:t>
            </w:r>
          </w:p>
        </w:tc>
        <w:tc>
          <w:tcPr>
            <w:tcW w:w="1752" w:type="dxa"/>
            <w:noWrap w:val="0"/>
            <w:vAlign w:val="top"/>
          </w:tcPr>
          <w:p>
            <w:pPr>
              <w:pStyle w:val="10"/>
              <w:spacing w:before="59"/>
              <w:ind w:left="409"/>
              <w:rPr>
                <w:rFonts w:hint="eastAsia" w:ascii="黑体" w:eastAsia="黑体"/>
                <w:color w:val="auto"/>
                <w:sz w:val="24"/>
              </w:rPr>
            </w:pPr>
            <w:r>
              <w:rPr>
                <w:rFonts w:hint="eastAsia" w:ascii="黑体" w:eastAsia="黑体"/>
                <w:color w:val="auto"/>
                <w:sz w:val="24"/>
              </w:rPr>
              <w:t>评价方式</w:t>
            </w:r>
          </w:p>
        </w:tc>
        <w:tc>
          <w:tcPr>
            <w:tcW w:w="816" w:type="dxa"/>
            <w:noWrap w:val="0"/>
            <w:vAlign w:val="top"/>
          </w:tcPr>
          <w:p>
            <w:pPr>
              <w:pStyle w:val="10"/>
              <w:spacing w:before="59"/>
              <w:ind w:left="173"/>
              <w:rPr>
                <w:rFonts w:hint="eastAsia" w:ascii="黑体" w:eastAsia="黑体"/>
                <w:color w:val="auto"/>
                <w:sz w:val="24"/>
              </w:rPr>
            </w:pPr>
            <w:r>
              <w:rPr>
                <w:rFonts w:hint="eastAsia" w:ascii="黑体" w:eastAsia="黑体"/>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177" w:type="dxa"/>
            <w:vMerge w:val="restart"/>
            <w:noWrap w:val="0"/>
            <w:vAlign w:val="top"/>
          </w:tcPr>
          <w:p>
            <w:pPr>
              <w:pStyle w:val="10"/>
              <w:rPr>
                <w:rFonts w:ascii="Times New Roman"/>
                <w:color w:val="auto"/>
                <w:sz w:val="24"/>
              </w:rPr>
            </w:pPr>
          </w:p>
          <w:p>
            <w:pPr>
              <w:pStyle w:val="10"/>
              <w:rPr>
                <w:rFonts w:ascii="Times New Roman"/>
                <w:color w:val="auto"/>
                <w:sz w:val="24"/>
              </w:rPr>
            </w:pPr>
          </w:p>
          <w:p>
            <w:pPr>
              <w:pStyle w:val="10"/>
              <w:spacing w:before="2"/>
              <w:rPr>
                <w:rFonts w:ascii="Times New Roman"/>
                <w:color w:val="auto"/>
                <w:sz w:val="24"/>
              </w:rPr>
            </w:pPr>
          </w:p>
          <w:p>
            <w:pPr>
              <w:pStyle w:val="10"/>
              <w:spacing w:line="292" w:lineRule="auto"/>
              <w:ind w:left="119" w:leftChars="0" w:right="106" w:rightChars="0"/>
              <w:rPr>
                <w:rFonts w:ascii="仿宋" w:hAnsi="仿宋" w:eastAsia="仿宋" w:cs="仿宋"/>
                <w:color w:val="auto"/>
                <w:sz w:val="24"/>
                <w:szCs w:val="22"/>
                <w:lang w:val="zh-CN" w:eastAsia="zh-CN" w:bidi="zh-CN"/>
              </w:rPr>
            </w:pPr>
            <w:r>
              <w:rPr>
                <w:color w:val="auto"/>
                <w:sz w:val="24"/>
              </w:rPr>
              <w:t>“</w:t>
            </w:r>
            <w:r>
              <w:rPr>
                <w:rFonts w:hint="eastAsia"/>
                <w:color w:val="auto"/>
                <w:sz w:val="24"/>
                <w:lang w:val="en-US" w:eastAsia="zh-CN"/>
              </w:rPr>
              <w:t>双</w:t>
            </w:r>
            <w:r>
              <w:rPr>
                <w:color w:val="auto"/>
                <w:sz w:val="24"/>
              </w:rPr>
              <w:t>减” 工作创新</w:t>
            </w:r>
          </w:p>
          <w:p>
            <w:pPr>
              <w:pStyle w:val="10"/>
              <w:spacing w:line="292" w:lineRule="auto"/>
              <w:ind w:right="106" w:rightChars="0"/>
              <w:rPr>
                <w:rFonts w:hint="default" w:ascii="Times New Roman" w:eastAsia="仿宋"/>
                <w:color w:val="auto"/>
                <w:sz w:val="24"/>
                <w:lang w:val="en-US" w:eastAsia="zh-CN"/>
              </w:rPr>
            </w:pPr>
          </w:p>
        </w:tc>
        <w:tc>
          <w:tcPr>
            <w:tcW w:w="1658" w:type="dxa"/>
            <w:vMerge w:val="restart"/>
            <w:noWrap w:val="0"/>
            <w:vAlign w:val="center"/>
          </w:tcPr>
          <w:p>
            <w:pPr>
              <w:pStyle w:val="10"/>
              <w:spacing w:before="36"/>
              <w:ind w:right="155"/>
              <w:jc w:val="center"/>
              <w:rPr>
                <w:color w:val="auto"/>
                <w:sz w:val="24"/>
              </w:rPr>
            </w:pPr>
            <w:r>
              <w:rPr>
                <w:rFonts w:hint="eastAsia"/>
                <w:color w:val="auto"/>
                <w:sz w:val="24"/>
                <w:lang w:val="en-US" w:eastAsia="zh-CN"/>
              </w:rPr>
              <w:t>26</w:t>
            </w:r>
            <w:r>
              <w:rPr>
                <w:color w:val="auto"/>
                <w:sz w:val="24"/>
              </w:rPr>
              <w:t>.创新试点</w:t>
            </w:r>
          </w:p>
          <w:p>
            <w:pPr>
              <w:pStyle w:val="10"/>
              <w:spacing w:before="67"/>
              <w:ind w:left="161" w:leftChars="0" w:right="155" w:rightChars="0"/>
              <w:jc w:val="center"/>
              <w:rPr>
                <w:rFonts w:hint="default" w:eastAsia="仿宋"/>
                <w:color w:val="auto"/>
                <w:sz w:val="24"/>
                <w:lang w:val="en-US" w:eastAsia="zh-CN"/>
              </w:rPr>
            </w:pPr>
            <w:r>
              <w:rPr>
                <w:color w:val="auto"/>
                <w:sz w:val="24"/>
              </w:rPr>
              <w:t>学校申报</w:t>
            </w:r>
          </w:p>
        </w:tc>
        <w:tc>
          <w:tcPr>
            <w:tcW w:w="6633" w:type="dxa"/>
            <w:vMerge w:val="restart"/>
            <w:noWrap w:val="0"/>
            <w:vAlign w:val="top"/>
          </w:tcPr>
          <w:p>
            <w:pPr>
              <w:pStyle w:val="10"/>
              <w:numPr>
                <w:ilvl w:val="0"/>
                <w:numId w:val="0"/>
              </w:numPr>
              <w:tabs>
                <w:tab w:val="left" w:pos="829"/>
              </w:tabs>
              <w:spacing w:before="36"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83</w:t>
            </w:r>
            <w:r>
              <w:rPr>
                <w:rFonts w:hint="eastAsia"/>
                <w:color w:val="auto"/>
                <w:sz w:val="24"/>
                <w:lang w:eastAsia="zh-CN"/>
              </w:rPr>
              <w:t>）</w:t>
            </w:r>
            <w:r>
              <w:rPr>
                <w:color w:val="auto"/>
                <w:sz w:val="24"/>
              </w:rPr>
              <w:t>是否主动申报“双减”创新试点学校</w:t>
            </w:r>
          </w:p>
          <w:p>
            <w:pPr>
              <w:pStyle w:val="10"/>
              <w:numPr>
                <w:ilvl w:val="0"/>
                <w:numId w:val="0"/>
              </w:numPr>
              <w:tabs>
                <w:tab w:val="left" w:pos="829"/>
              </w:tabs>
              <w:spacing w:before="67" w:after="0" w:line="240" w:lineRule="auto"/>
              <w:ind w:right="0" w:rightChars="0"/>
              <w:jc w:val="left"/>
              <w:rPr>
                <w:rFonts w:hint="default"/>
                <w:color w:val="auto"/>
                <w:sz w:val="24"/>
                <w:lang w:val="en-US" w:eastAsia="zh-CN"/>
              </w:rPr>
            </w:pPr>
            <w:r>
              <w:rPr>
                <w:rFonts w:hint="eastAsia"/>
                <w:color w:val="auto"/>
                <w:sz w:val="24"/>
                <w:lang w:eastAsia="zh-CN"/>
              </w:rPr>
              <w:t>（</w:t>
            </w:r>
            <w:r>
              <w:rPr>
                <w:rFonts w:hint="eastAsia"/>
                <w:color w:val="auto"/>
                <w:sz w:val="24"/>
                <w:lang w:val="en-US" w:eastAsia="zh-CN"/>
              </w:rPr>
              <w:t>84</w:t>
            </w:r>
            <w:r>
              <w:rPr>
                <w:rFonts w:hint="eastAsia"/>
                <w:color w:val="auto"/>
                <w:sz w:val="24"/>
                <w:lang w:eastAsia="zh-CN"/>
              </w:rPr>
              <w:t>）</w:t>
            </w:r>
            <w:r>
              <w:rPr>
                <w:color w:val="auto"/>
                <w:sz w:val="24"/>
              </w:rPr>
              <w:t>是否申报成功“双减”创新试点学校</w:t>
            </w:r>
          </w:p>
        </w:tc>
        <w:tc>
          <w:tcPr>
            <w:tcW w:w="1900" w:type="dxa"/>
            <w:tcBorders>
              <w:bottom w:val="single" w:color="auto" w:sz="4" w:space="0"/>
            </w:tcBorders>
            <w:noWrap w:val="0"/>
            <w:vAlign w:val="center"/>
          </w:tcPr>
          <w:p>
            <w:pPr>
              <w:pStyle w:val="10"/>
              <w:spacing w:before="34"/>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52" w:type="dxa"/>
            <w:vMerge w:val="restart"/>
            <w:noWrap w:val="0"/>
            <w:vAlign w:val="center"/>
          </w:tcPr>
          <w:p>
            <w:pPr>
              <w:pStyle w:val="10"/>
              <w:spacing w:before="148" w:line="290" w:lineRule="auto"/>
              <w:ind w:left="220" w:leftChars="0" w:right="232" w:rightChars="0" w:hanging="123" w:firstLineChars="0"/>
              <w:jc w:val="center"/>
              <w:rPr>
                <w:color w:val="auto"/>
                <w:spacing w:val="-20"/>
                <w:sz w:val="24"/>
              </w:rPr>
            </w:pPr>
            <w:r>
              <w:rPr>
                <w:color w:val="auto"/>
                <w:spacing w:val="-20"/>
                <w:sz w:val="24"/>
              </w:rPr>
              <w:t>查阅资料、随机</w:t>
            </w:r>
            <w:r>
              <w:rPr>
                <w:color w:val="auto"/>
                <w:sz w:val="24"/>
              </w:rPr>
              <w:t>访谈</w:t>
            </w:r>
          </w:p>
        </w:tc>
        <w:tc>
          <w:tcPr>
            <w:tcW w:w="816"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177" w:type="dxa"/>
            <w:vMerge w:val="continue"/>
            <w:noWrap w:val="0"/>
            <w:vAlign w:val="top"/>
          </w:tcPr>
          <w:p>
            <w:pPr>
              <w:pStyle w:val="10"/>
              <w:rPr>
                <w:rFonts w:ascii="Times New Roman"/>
                <w:color w:val="auto"/>
                <w:sz w:val="24"/>
              </w:rPr>
            </w:pPr>
          </w:p>
        </w:tc>
        <w:tc>
          <w:tcPr>
            <w:tcW w:w="1658" w:type="dxa"/>
            <w:vMerge w:val="continue"/>
            <w:tcBorders>
              <w:bottom w:val="single" w:color="auto" w:sz="4" w:space="0"/>
            </w:tcBorders>
            <w:noWrap w:val="0"/>
            <w:vAlign w:val="center"/>
          </w:tcPr>
          <w:p>
            <w:pPr>
              <w:pStyle w:val="10"/>
              <w:spacing w:before="148" w:line="290" w:lineRule="auto"/>
              <w:ind w:left="361" w:leftChars="0" w:right="173" w:rightChars="0" w:hanging="180" w:firstLineChars="0"/>
              <w:jc w:val="center"/>
              <w:rPr>
                <w:rFonts w:hint="eastAsia"/>
                <w:color w:val="auto"/>
                <w:sz w:val="24"/>
                <w:lang w:val="en-US" w:eastAsia="zh-CN"/>
              </w:rPr>
            </w:pPr>
          </w:p>
        </w:tc>
        <w:tc>
          <w:tcPr>
            <w:tcW w:w="6633"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900" w:type="dxa"/>
            <w:tcBorders>
              <w:top w:val="single" w:color="auto" w:sz="4" w:space="0"/>
              <w:bottom w:val="single" w:color="auto" w:sz="4" w:space="0"/>
            </w:tcBorders>
            <w:noWrap w:val="0"/>
            <w:vAlign w:val="center"/>
          </w:tcPr>
          <w:p>
            <w:pPr>
              <w:pStyle w:val="10"/>
              <w:spacing w:before="34"/>
              <w:ind w:left="11" w:leftChars="0" w:right="0" w:rightChars="0"/>
              <w:jc w:val="center"/>
              <w:rPr>
                <w:rFonts w:hint="eastAsia" w:ascii="仿宋" w:hAnsi="仿宋" w:eastAsia="仿宋" w:cs="仿宋"/>
                <w:color w:val="auto"/>
                <w:sz w:val="24"/>
                <w:szCs w:val="22"/>
                <w:lang w:val="en-US" w:eastAsia="zh-CN" w:bidi="zh-CN"/>
              </w:rPr>
            </w:pPr>
            <w:r>
              <w:rPr>
                <w:color w:val="auto"/>
                <w:sz w:val="24"/>
              </w:rPr>
              <w:t>是/否</w:t>
            </w:r>
          </w:p>
        </w:tc>
        <w:tc>
          <w:tcPr>
            <w:tcW w:w="1752" w:type="dxa"/>
            <w:vMerge w:val="continue"/>
            <w:noWrap w:val="0"/>
            <w:vAlign w:val="center"/>
          </w:tcPr>
          <w:p>
            <w:pPr>
              <w:pStyle w:val="10"/>
              <w:spacing w:before="148" w:line="290" w:lineRule="auto"/>
              <w:ind w:left="220" w:leftChars="0" w:right="232" w:rightChars="0" w:hanging="123" w:firstLineChars="0"/>
              <w:jc w:val="center"/>
              <w:rPr>
                <w:color w:val="auto"/>
                <w:spacing w:val="-20"/>
                <w:sz w:val="24"/>
              </w:rPr>
            </w:pPr>
          </w:p>
        </w:tc>
        <w:tc>
          <w:tcPr>
            <w:tcW w:w="816"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177" w:type="dxa"/>
            <w:vMerge w:val="continue"/>
            <w:noWrap w:val="0"/>
            <w:vAlign w:val="center"/>
          </w:tcPr>
          <w:p>
            <w:pPr>
              <w:pStyle w:val="10"/>
              <w:jc w:val="center"/>
              <w:rPr>
                <w:rFonts w:hint="default" w:ascii="Times New Roman" w:eastAsia="仿宋"/>
                <w:color w:val="auto"/>
                <w:sz w:val="24"/>
                <w:lang w:val="en-US" w:eastAsia="zh-CN"/>
              </w:rPr>
            </w:pPr>
          </w:p>
        </w:tc>
        <w:tc>
          <w:tcPr>
            <w:tcW w:w="1658" w:type="dxa"/>
            <w:vMerge w:val="restart"/>
            <w:tcBorders>
              <w:top w:val="single" w:color="auto" w:sz="4" w:space="0"/>
              <w:bottom w:val="single" w:color="auto" w:sz="4" w:space="0"/>
            </w:tcBorders>
            <w:noWrap w:val="0"/>
            <w:vAlign w:val="center"/>
          </w:tcPr>
          <w:p>
            <w:pPr>
              <w:pStyle w:val="10"/>
              <w:spacing w:before="37"/>
              <w:ind w:right="155"/>
              <w:jc w:val="center"/>
              <w:rPr>
                <w:color w:val="auto"/>
                <w:sz w:val="24"/>
              </w:rPr>
            </w:pPr>
            <w:r>
              <w:rPr>
                <w:color w:val="auto"/>
                <w:sz w:val="24"/>
              </w:rPr>
              <w:t>2</w:t>
            </w:r>
            <w:r>
              <w:rPr>
                <w:rFonts w:hint="eastAsia"/>
                <w:color w:val="auto"/>
                <w:sz w:val="24"/>
                <w:lang w:val="en-US" w:eastAsia="zh-CN"/>
              </w:rPr>
              <w:t>7</w:t>
            </w:r>
            <w:r>
              <w:rPr>
                <w:color w:val="auto"/>
                <w:sz w:val="24"/>
              </w:rPr>
              <w:t>.工作经验</w:t>
            </w:r>
          </w:p>
          <w:p>
            <w:pPr>
              <w:pStyle w:val="10"/>
              <w:spacing w:line="292" w:lineRule="auto"/>
              <w:ind w:right="173" w:rightChars="0"/>
              <w:jc w:val="center"/>
              <w:rPr>
                <w:rFonts w:hint="default" w:ascii="仿宋" w:hAnsi="仿宋" w:eastAsia="仿宋" w:cs="仿宋"/>
                <w:color w:val="auto"/>
                <w:sz w:val="24"/>
                <w:szCs w:val="22"/>
                <w:lang w:val="en-US" w:eastAsia="zh-CN" w:bidi="zh-CN"/>
              </w:rPr>
            </w:pPr>
            <w:r>
              <w:rPr>
                <w:color w:val="auto"/>
                <w:sz w:val="24"/>
              </w:rPr>
              <w:t>总结提炼</w:t>
            </w:r>
          </w:p>
        </w:tc>
        <w:tc>
          <w:tcPr>
            <w:tcW w:w="6633" w:type="dxa"/>
            <w:vMerge w:val="restart"/>
            <w:noWrap w:val="0"/>
            <w:vAlign w:val="top"/>
          </w:tcPr>
          <w:p>
            <w:pPr>
              <w:pStyle w:val="10"/>
              <w:numPr>
                <w:ilvl w:val="0"/>
                <w:numId w:val="0"/>
              </w:numPr>
              <w:tabs>
                <w:tab w:val="left" w:pos="829"/>
              </w:tabs>
              <w:spacing w:before="3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85</w:t>
            </w:r>
            <w:r>
              <w:rPr>
                <w:rFonts w:hint="eastAsia"/>
                <w:color w:val="auto"/>
                <w:sz w:val="24"/>
                <w:lang w:eastAsia="zh-CN"/>
              </w:rPr>
              <w:t>）</w:t>
            </w:r>
            <w:r>
              <w:rPr>
                <w:color w:val="auto"/>
                <w:sz w:val="24"/>
              </w:rPr>
              <w:t>是否对“双减”工作经验进行系统总结与提炼</w:t>
            </w:r>
          </w:p>
          <w:p>
            <w:pPr>
              <w:pStyle w:val="10"/>
              <w:numPr>
                <w:ilvl w:val="0"/>
                <w:numId w:val="0"/>
              </w:numPr>
              <w:tabs>
                <w:tab w:val="left" w:pos="829"/>
              </w:tabs>
              <w:spacing w:before="6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86</w:t>
            </w:r>
            <w:r>
              <w:rPr>
                <w:rFonts w:hint="eastAsia"/>
                <w:color w:val="auto"/>
                <w:sz w:val="24"/>
                <w:lang w:eastAsia="zh-CN"/>
              </w:rPr>
              <w:t>）</w:t>
            </w:r>
            <w:r>
              <w:rPr>
                <w:color w:val="auto"/>
                <w:sz w:val="24"/>
              </w:rPr>
              <w:t>是否开展“双减”工作相关的课题研究</w:t>
            </w:r>
          </w:p>
          <w:p>
            <w:pPr>
              <w:pStyle w:val="10"/>
              <w:numPr>
                <w:ilvl w:val="0"/>
                <w:numId w:val="0"/>
              </w:numPr>
              <w:tabs>
                <w:tab w:val="left" w:pos="829"/>
              </w:tabs>
              <w:spacing w:before="66" w:after="0" w:line="240" w:lineRule="auto"/>
              <w:ind w:right="0" w:rightChars="0"/>
              <w:jc w:val="left"/>
              <w:rPr>
                <w:rFonts w:hint="default" w:cs="仿宋"/>
                <w:color w:val="auto"/>
                <w:sz w:val="24"/>
                <w:szCs w:val="22"/>
                <w:lang w:val="en-US" w:eastAsia="zh-CN" w:bidi="zh-CN"/>
              </w:rPr>
            </w:pPr>
            <w:r>
              <w:rPr>
                <w:rFonts w:hint="eastAsia"/>
                <w:color w:val="auto"/>
                <w:sz w:val="24"/>
                <w:lang w:val="en-US" w:eastAsia="zh-CN"/>
              </w:rPr>
              <w:t>（87）是否报送“双减”优秀案例</w:t>
            </w:r>
          </w:p>
        </w:tc>
        <w:tc>
          <w:tcPr>
            <w:tcW w:w="1900" w:type="dxa"/>
            <w:tcBorders>
              <w:bottom w:val="single" w:color="auto" w:sz="4" w:space="0"/>
            </w:tcBorders>
            <w:noWrap w:val="0"/>
            <w:vAlign w:val="center"/>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52" w:type="dxa"/>
            <w:vMerge w:val="restart"/>
            <w:noWrap w:val="0"/>
            <w:vAlign w:val="top"/>
          </w:tcPr>
          <w:p>
            <w:pPr>
              <w:pStyle w:val="10"/>
              <w:rPr>
                <w:rFonts w:ascii="Times New Roman"/>
                <w:color w:val="auto"/>
                <w:sz w:val="20"/>
              </w:rPr>
            </w:pPr>
          </w:p>
          <w:p>
            <w:pPr>
              <w:pStyle w:val="10"/>
              <w:spacing w:line="292" w:lineRule="auto"/>
              <w:ind w:left="107" w:leftChars="0" w:right="95" w:rightChars="0"/>
              <w:rPr>
                <w:color w:val="auto"/>
                <w:spacing w:val="-20"/>
                <w:sz w:val="24"/>
              </w:rPr>
            </w:pPr>
            <w:r>
              <w:rPr>
                <w:color w:val="auto"/>
                <w:spacing w:val="-20"/>
                <w:sz w:val="24"/>
              </w:rPr>
              <w:t>查阅资料、随机访谈、问卷调查</w:t>
            </w:r>
          </w:p>
        </w:tc>
        <w:tc>
          <w:tcPr>
            <w:tcW w:w="816"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1177" w:type="dxa"/>
            <w:vMerge w:val="continue"/>
            <w:noWrap w:val="0"/>
            <w:vAlign w:val="top"/>
          </w:tcPr>
          <w:p>
            <w:pPr>
              <w:pStyle w:val="10"/>
              <w:rPr>
                <w:rFonts w:ascii="Times New Roman"/>
                <w:color w:val="auto"/>
                <w:sz w:val="24"/>
              </w:rPr>
            </w:pPr>
          </w:p>
        </w:tc>
        <w:tc>
          <w:tcPr>
            <w:tcW w:w="1658" w:type="dxa"/>
            <w:vMerge w:val="continue"/>
            <w:tcBorders>
              <w:top w:val="single" w:color="auto" w:sz="4" w:space="0"/>
              <w:bottom w:val="single" w:color="auto" w:sz="4" w:space="0"/>
            </w:tcBorders>
            <w:noWrap w:val="0"/>
            <w:vAlign w:val="center"/>
          </w:tcPr>
          <w:p>
            <w:pPr>
              <w:pStyle w:val="10"/>
              <w:spacing w:before="148" w:line="290" w:lineRule="auto"/>
              <w:ind w:left="361" w:leftChars="0" w:right="173" w:rightChars="0" w:hanging="180" w:firstLineChars="0"/>
              <w:jc w:val="center"/>
              <w:rPr>
                <w:rFonts w:hint="eastAsia"/>
                <w:color w:val="auto"/>
                <w:sz w:val="24"/>
                <w:lang w:val="en-US" w:eastAsia="zh-CN"/>
              </w:rPr>
            </w:pPr>
          </w:p>
        </w:tc>
        <w:tc>
          <w:tcPr>
            <w:tcW w:w="6633"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s="仿宋"/>
                <w:color w:val="auto"/>
                <w:sz w:val="24"/>
                <w:szCs w:val="22"/>
                <w:lang w:val="zh-CN" w:eastAsia="zh-CN" w:bidi="zh-CN"/>
              </w:rPr>
            </w:pPr>
          </w:p>
        </w:tc>
        <w:tc>
          <w:tcPr>
            <w:tcW w:w="1900" w:type="dxa"/>
            <w:tcBorders>
              <w:top w:val="single" w:color="auto" w:sz="4" w:space="0"/>
              <w:bottom w:val="single" w:color="auto" w:sz="4" w:space="0"/>
            </w:tcBorders>
            <w:noWrap w:val="0"/>
            <w:vAlign w:val="center"/>
          </w:tcPr>
          <w:p>
            <w:pPr>
              <w:pStyle w:val="10"/>
              <w:spacing w:before="32"/>
              <w:ind w:left="11" w:leftChars="0" w:right="0" w:rightChars="0"/>
              <w:jc w:val="center"/>
              <w:rPr>
                <w:rFonts w:hint="eastAsia" w:ascii="仿宋" w:hAnsi="仿宋" w:eastAsia="仿宋" w:cs="仿宋"/>
                <w:color w:val="auto"/>
                <w:sz w:val="24"/>
                <w:szCs w:val="22"/>
                <w:lang w:val="zh-CN" w:eastAsia="zh-CN" w:bidi="zh-CN"/>
              </w:rPr>
            </w:pPr>
            <w:r>
              <w:rPr>
                <w:color w:val="auto"/>
                <w:sz w:val="24"/>
              </w:rPr>
              <w:t>是/否</w:t>
            </w:r>
          </w:p>
        </w:tc>
        <w:tc>
          <w:tcPr>
            <w:tcW w:w="1752" w:type="dxa"/>
            <w:vMerge w:val="continue"/>
            <w:noWrap w:val="0"/>
            <w:vAlign w:val="top"/>
          </w:tcPr>
          <w:p>
            <w:pPr>
              <w:pStyle w:val="10"/>
              <w:spacing w:before="148" w:line="290" w:lineRule="auto"/>
              <w:ind w:left="649" w:right="95" w:hanging="543"/>
              <w:rPr>
                <w:color w:val="auto"/>
                <w:spacing w:val="-20"/>
                <w:sz w:val="24"/>
              </w:rPr>
            </w:pPr>
          </w:p>
        </w:tc>
        <w:tc>
          <w:tcPr>
            <w:tcW w:w="816"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177" w:type="dxa"/>
            <w:vMerge w:val="continue"/>
            <w:noWrap w:val="0"/>
            <w:vAlign w:val="top"/>
          </w:tcPr>
          <w:p>
            <w:pPr>
              <w:pStyle w:val="10"/>
              <w:rPr>
                <w:rFonts w:ascii="Times New Roman"/>
                <w:color w:val="auto"/>
                <w:sz w:val="24"/>
              </w:rPr>
            </w:pPr>
          </w:p>
        </w:tc>
        <w:tc>
          <w:tcPr>
            <w:tcW w:w="1658" w:type="dxa"/>
            <w:vMerge w:val="continue"/>
            <w:tcBorders>
              <w:top w:val="single" w:color="auto" w:sz="4" w:space="0"/>
              <w:bottom w:val="single" w:color="auto" w:sz="4" w:space="0"/>
            </w:tcBorders>
            <w:noWrap w:val="0"/>
            <w:vAlign w:val="center"/>
          </w:tcPr>
          <w:p>
            <w:pPr>
              <w:pStyle w:val="10"/>
              <w:spacing w:before="148" w:line="290" w:lineRule="auto"/>
              <w:ind w:left="361" w:leftChars="0" w:right="173" w:rightChars="0" w:hanging="180" w:firstLineChars="0"/>
              <w:jc w:val="center"/>
              <w:rPr>
                <w:rFonts w:hint="eastAsia"/>
                <w:color w:val="auto"/>
                <w:sz w:val="24"/>
                <w:lang w:val="en-US" w:eastAsia="zh-CN"/>
              </w:rPr>
            </w:pPr>
          </w:p>
        </w:tc>
        <w:tc>
          <w:tcPr>
            <w:tcW w:w="6633"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s="仿宋"/>
                <w:color w:val="auto"/>
                <w:sz w:val="24"/>
                <w:szCs w:val="22"/>
                <w:lang w:val="zh-CN" w:eastAsia="zh-CN" w:bidi="zh-CN"/>
              </w:rPr>
            </w:pPr>
          </w:p>
        </w:tc>
        <w:tc>
          <w:tcPr>
            <w:tcW w:w="1900" w:type="dxa"/>
            <w:tcBorders>
              <w:top w:val="single" w:color="auto" w:sz="4" w:space="0"/>
              <w:bottom w:val="single" w:color="auto" w:sz="4" w:space="0"/>
            </w:tcBorders>
            <w:noWrap w:val="0"/>
            <w:vAlign w:val="center"/>
          </w:tcPr>
          <w:p>
            <w:pPr>
              <w:pStyle w:val="10"/>
              <w:tabs>
                <w:tab w:val="left" w:pos="611"/>
              </w:tabs>
              <w:spacing w:before="32"/>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52" w:type="dxa"/>
            <w:vMerge w:val="continue"/>
            <w:noWrap w:val="0"/>
            <w:vAlign w:val="top"/>
          </w:tcPr>
          <w:p>
            <w:pPr>
              <w:pStyle w:val="10"/>
              <w:spacing w:before="148" w:line="290" w:lineRule="auto"/>
              <w:ind w:left="649" w:right="95" w:hanging="543"/>
              <w:rPr>
                <w:color w:val="auto"/>
                <w:spacing w:val="-20"/>
                <w:sz w:val="24"/>
              </w:rPr>
            </w:pPr>
          </w:p>
        </w:tc>
        <w:tc>
          <w:tcPr>
            <w:tcW w:w="816"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177" w:type="dxa"/>
            <w:vMerge w:val="continue"/>
            <w:noWrap w:val="0"/>
            <w:vAlign w:val="center"/>
          </w:tcPr>
          <w:p>
            <w:pPr>
              <w:pStyle w:val="10"/>
              <w:jc w:val="center"/>
              <w:rPr>
                <w:rFonts w:ascii="Times New Roman"/>
                <w:color w:val="auto"/>
                <w:sz w:val="24"/>
              </w:rPr>
            </w:pPr>
          </w:p>
        </w:tc>
        <w:tc>
          <w:tcPr>
            <w:tcW w:w="1658" w:type="dxa"/>
            <w:vMerge w:val="restart"/>
            <w:tcBorders>
              <w:top w:val="single" w:color="auto" w:sz="4" w:space="0"/>
            </w:tcBorders>
            <w:noWrap w:val="0"/>
            <w:vAlign w:val="center"/>
          </w:tcPr>
          <w:p>
            <w:pPr>
              <w:pStyle w:val="10"/>
              <w:spacing w:before="36"/>
              <w:ind w:right="155"/>
              <w:jc w:val="center"/>
              <w:rPr>
                <w:color w:val="auto"/>
                <w:sz w:val="24"/>
              </w:rPr>
            </w:pPr>
            <w:r>
              <w:rPr>
                <w:color w:val="auto"/>
                <w:sz w:val="24"/>
              </w:rPr>
              <w:t>2</w:t>
            </w:r>
            <w:r>
              <w:rPr>
                <w:rFonts w:hint="eastAsia"/>
                <w:color w:val="auto"/>
                <w:sz w:val="24"/>
                <w:lang w:val="en-US" w:eastAsia="zh-CN"/>
              </w:rPr>
              <w:t>8</w:t>
            </w:r>
            <w:r>
              <w:rPr>
                <w:color w:val="auto"/>
                <w:sz w:val="24"/>
              </w:rPr>
              <w:t>.信息报送</w:t>
            </w:r>
          </w:p>
          <w:p>
            <w:pPr>
              <w:pStyle w:val="10"/>
              <w:spacing w:before="1" w:line="292" w:lineRule="auto"/>
              <w:ind w:left="481" w:leftChars="0" w:right="173" w:rightChars="0" w:hanging="300" w:firstLineChars="0"/>
              <w:jc w:val="center"/>
              <w:rPr>
                <w:rFonts w:hint="default" w:ascii="仿宋" w:hAnsi="仿宋" w:eastAsia="仿宋" w:cs="仿宋"/>
                <w:color w:val="auto"/>
                <w:sz w:val="24"/>
                <w:szCs w:val="22"/>
                <w:lang w:val="en-US" w:eastAsia="zh-CN" w:bidi="zh-CN"/>
              </w:rPr>
            </w:pPr>
            <w:r>
              <w:rPr>
                <w:color w:val="auto"/>
                <w:sz w:val="24"/>
              </w:rPr>
              <w:t>与录用</w:t>
            </w:r>
          </w:p>
        </w:tc>
        <w:tc>
          <w:tcPr>
            <w:tcW w:w="6633" w:type="dxa"/>
            <w:vMerge w:val="restart"/>
            <w:noWrap w:val="0"/>
            <w:vAlign w:val="top"/>
          </w:tcPr>
          <w:p>
            <w:pPr>
              <w:pStyle w:val="10"/>
              <w:numPr>
                <w:ilvl w:val="0"/>
                <w:numId w:val="0"/>
              </w:numPr>
              <w:tabs>
                <w:tab w:val="left" w:pos="829"/>
              </w:tabs>
              <w:spacing w:before="36"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88</w:t>
            </w:r>
            <w:r>
              <w:rPr>
                <w:rFonts w:hint="eastAsia"/>
                <w:color w:val="auto"/>
                <w:sz w:val="24"/>
                <w:lang w:eastAsia="zh-CN"/>
              </w:rPr>
              <w:t>）</w:t>
            </w:r>
            <w:r>
              <w:rPr>
                <w:color w:val="auto"/>
                <w:sz w:val="24"/>
              </w:rPr>
              <w:t>向相关部门报送“双减”工作信息数量</w:t>
            </w:r>
          </w:p>
          <w:p>
            <w:pPr>
              <w:pStyle w:val="10"/>
              <w:numPr>
                <w:ilvl w:val="0"/>
                <w:numId w:val="0"/>
              </w:numPr>
              <w:tabs>
                <w:tab w:val="left" w:pos="829"/>
              </w:tabs>
              <w:spacing w:before="65" w:after="0" w:line="240" w:lineRule="auto"/>
              <w:ind w:right="0" w:rightChars="0"/>
              <w:jc w:val="left"/>
              <w:rPr>
                <w:rFonts w:hint="default" w:ascii="仿宋" w:hAnsi="仿宋" w:eastAsia="仿宋" w:cs="仿宋"/>
                <w:color w:val="auto"/>
                <w:sz w:val="24"/>
                <w:szCs w:val="22"/>
                <w:lang w:val="en-US" w:eastAsia="zh-CN" w:bidi="zh-CN"/>
              </w:rPr>
            </w:pPr>
            <w:r>
              <w:rPr>
                <w:rFonts w:hint="eastAsia"/>
                <w:color w:val="auto"/>
                <w:sz w:val="24"/>
                <w:lang w:eastAsia="zh-CN"/>
              </w:rPr>
              <w:t>（</w:t>
            </w:r>
            <w:r>
              <w:rPr>
                <w:rFonts w:hint="eastAsia"/>
                <w:color w:val="auto"/>
                <w:sz w:val="24"/>
                <w:lang w:val="en-US" w:eastAsia="zh-CN"/>
              </w:rPr>
              <w:t>89</w:t>
            </w:r>
            <w:r>
              <w:rPr>
                <w:rFonts w:hint="eastAsia"/>
                <w:color w:val="auto"/>
                <w:sz w:val="24"/>
                <w:lang w:eastAsia="zh-CN"/>
              </w:rPr>
              <w:t>）</w:t>
            </w:r>
            <w:r>
              <w:rPr>
                <w:color w:val="auto"/>
                <w:sz w:val="24"/>
              </w:rPr>
              <w:t>“双减”工作信息被录用数量</w:t>
            </w:r>
          </w:p>
        </w:tc>
        <w:tc>
          <w:tcPr>
            <w:tcW w:w="1900" w:type="dxa"/>
            <w:tcBorders>
              <w:bottom w:val="single" w:color="auto" w:sz="4" w:space="0"/>
            </w:tcBorders>
            <w:noWrap w:val="0"/>
            <w:vAlign w:val="center"/>
          </w:tcPr>
          <w:p>
            <w:pPr>
              <w:pStyle w:val="10"/>
              <w:spacing w:before="34"/>
              <w:ind w:left="11" w:leftChars="0" w:right="0" w:rightChars="0"/>
              <w:jc w:val="center"/>
              <w:rPr>
                <w:rFonts w:hint="eastAsia" w:ascii="仿宋" w:hAnsi="仿宋" w:eastAsia="仿宋" w:cs="仿宋"/>
                <w:color w:val="auto"/>
                <w:sz w:val="24"/>
                <w:szCs w:val="22"/>
                <w:lang w:val="en-US" w:eastAsia="zh-CN" w:bidi="zh-CN"/>
              </w:rPr>
            </w:pPr>
            <w:r>
              <w:rPr>
                <w:color w:val="auto"/>
                <w:sz w:val="24"/>
              </w:rPr>
              <w:t>篇</w:t>
            </w:r>
          </w:p>
        </w:tc>
        <w:tc>
          <w:tcPr>
            <w:tcW w:w="1752" w:type="dxa"/>
            <w:vMerge w:val="restart"/>
            <w:noWrap w:val="0"/>
            <w:vAlign w:val="center"/>
          </w:tcPr>
          <w:p>
            <w:pPr>
              <w:pStyle w:val="10"/>
              <w:spacing w:before="148" w:line="290" w:lineRule="auto"/>
              <w:ind w:right="95"/>
              <w:jc w:val="center"/>
              <w:rPr>
                <w:color w:val="auto"/>
                <w:sz w:val="24"/>
              </w:rPr>
            </w:pPr>
            <w:r>
              <w:rPr>
                <w:color w:val="auto"/>
                <w:spacing w:val="-18"/>
                <w:sz w:val="21"/>
                <w:szCs w:val="21"/>
              </w:rPr>
              <w:t>查阅资料、随机访谈</w:t>
            </w:r>
          </w:p>
        </w:tc>
        <w:tc>
          <w:tcPr>
            <w:tcW w:w="816"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177" w:type="dxa"/>
            <w:vMerge w:val="continue"/>
            <w:noWrap w:val="0"/>
            <w:vAlign w:val="center"/>
          </w:tcPr>
          <w:p>
            <w:pPr>
              <w:pStyle w:val="10"/>
              <w:jc w:val="center"/>
              <w:rPr>
                <w:rFonts w:ascii="Times New Roman"/>
                <w:color w:val="auto"/>
                <w:sz w:val="24"/>
              </w:rPr>
            </w:pPr>
          </w:p>
        </w:tc>
        <w:tc>
          <w:tcPr>
            <w:tcW w:w="1658" w:type="dxa"/>
            <w:vMerge w:val="continue"/>
            <w:noWrap w:val="0"/>
            <w:vAlign w:val="center"/>
          </w:tcPr>
          <w:p>
            <w:pPr>
              <w:pStyle w:val="10"/>
              <w:spacing w:before="1" w:line="292" w:lineRule="auto"/>
              <w:ind w:left="481" w:leftChars="0" w:right="173" w:rightChars="0" w:hanging="300" w:firstLineChars="0"/>
              <w:jc w:val="center"/>
              <w:rPr>
                <w:color w:val="auto"/>
                <w:sz w:val="24"/>
              </w:rPr>
            </w:pPr>
          </w:p>
        </w:tc>
        <w:tc>
          <w:tcPr>
            <w:tcW w:w="6633" w:type="dxa"/>
            <w:vMerge w:val="continue"/>
            <w:noWrap w:val="0"/>
            <w:vAlign w:val="top"/>
          </w:tcPr>
          <w:p>
            <w:pPr>
              <w:pStyle w:val="10"/>
              <w:numPr>
                <w:ilvl w:val="0"/>
                <w:numId w:val="0"/>
              </w:numPr>
              <w:tabs>
                <w:tab w:val="left" w:pos="829"/>
              </w:tabs>
              <w:spacing w:before="65" w:after="0" w:line="240" w:lineRule="auto"/>
              <w:ind w:right="0" w:rightChars="0"/>
              <w:jc w:val="left"/>
              <w:rPr>
                <w:rFonts w:hint="eastAsia"/>
                <w:color w:val="auto"/>
                <w:sz w:val="24"/>
                <w:lang w:eastAsia="zh-CN"/>
              </w:rPr>
            </w:pPr>
          </w:p>
        </w:tc>
        <w:tc>
          <w:tcPr>
            <w:tcW w:w="1900" w:type="dxa"/>
            <w:tcBorders>
              <w:top w:val="single" w:color="auto" w:sz="4" w:space="0"/>
              <w:bottom w:val="single" w:color="auto" w:sz="4" w:space="0"/>
            </w:tcBorders>
            <w:noWrap w:val="0"/>
            <w:vAlign w:val="center"/>
          </w:tcPr>
          <w:p>
            <w:pPr>
              <w:pStyle w:val="10"/>
              <w:spacing w:before="34"/>
              <w:ind w:left="11" w:leftChars="0" w:right="0" w:rightChars="0"/>
              <w:jc w:val="center"/>
              <w:rPr>
                <w:rFonts w:ascii="仿宋" w:hAnsi="仿宋" w:eastAsia="仿宋" w:cs="仿宋"/>
                <w:color w:val="auto"/>
                <w:sz w:val="24"/>
                <w:szCs w:val="22"/>
                <w:lang w:val="zh-CN" w:eastAsia="zh-CN" w:bidi="zh-CN"/>
              </w:rPr>
            </w:pPr>
            <w:r>
              <w:rPr>
                <w:color w:val="auto"/>
                <w:sz w:val="24"/>
              </w:rPr>
              <w:t>篇</w:t>
            </w:r>
          </w:p>
        </w:tc>
        <w:tc>
          <w:tcPr>
            <w:tcW w:w="1752" w:type="dxa"/>
            <w:vMerge w:val="continue"/>
            <w:noWrap w:val="0"/>
            <w:vAlign w:val="center"/>
          </w:tcPr>
          <w:p>
            <w:pPr>
              <w:pStyle w:val="10"/>
              <w:spacing w:before="148" w:line="290" w:lineRule="auto"/>
              <w:ind w:right="95"/>
              <w:jc w:val="center"/>
              <w:rPr>
                <w:color w:val="auto"/>
                <w:spacing w:val="-18"/>
                <w:sz w:val="24"/>
              </w:rPr>
            </w:pPr>
          </w:p>
        </w:tc>
        <w:tc>
          <w:tcPr>
            <w:tcW w:w="816"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177" w:type="dxa"/>
            <w:vMerge w:val="continue"/>
            <w:noWrap w:val="0"/>
            <w:vAlign w:val="top"/>
          </w:tcPr>
          <w:p>
            <w:pPr>
              <w:pStyle w:val="10"/>
              <w:rPr>
                <w:rFonts w:ascii="Times New Roman"/>
                <w:color w:val="auto"/>
                <w:sz w:val="24"/>
              </w:rPr>
            </w:pPr>
          </w:p>
        </w:tc>
        <w:tc>
          <w:tcPr>
            <w:tcW w:w="1658" w:type="dxa"/>
            <w:vMerge w:val="restart"/>
            <w:noWrap w:val="0"/>
            <w:vAlign w:val="center"/>
          </w:tcPr>
          <w:p>
            <w:pPr>
              <w:pStyle w:val="10"/>
              <w:spacing w:before="148" w:line="290" w:lineRule="auto"/>
              <w:ind w:right="173"/>
              <w:jc w:val="center"/>
              <w:rPr>
                <w:rFonts w:hint="default"/>
                <w:color w:val="auto"/>
                <w:sz w:val="24"/>
                <w:lang w:val="en-US" w:eastAsia="zh-CN"/>
              </w:rPr>
            </w:pPr>
            <w:r>
              <w:rPr>
                <w:color w:val="auto"/>
                <w:sz w:val="24"/>
              </w:rPr>
              <w:t>2</w:t>
            </w:r>
            <w:r>
              <w:rPr>
                <w:rFonts w:hint="eastAsia"/>
                <w:color w:val="auto"/>
                <w:sz w:val="24"/>
                <w:lang w:val="en-US" w:eastAsia="zh-CN"/>
              </w:rPr>
              <w:t>9</w:t>
            </w:r>
            <w:r>
              <w:rPr>
                <w:color w:val="auto"/>
                <w:sz w:val="24"/>
              </w:rPr>
              <w:t>.做法推广与影响</w:t>
            </w:r>
          </w:p>
        </w:tc>
        <w:tc>
          <w:tcPr>
            <w:tcW w:w="6633" w:type="dxa"/>
            <w:vMerge w:val="restart"/>
            <w:noWrap w:val="0"/>
            <w:vAlign w:val="center"/>
          </w:tcPr>
          <w:p>
            <w:pPr>
              <w:pStyle w:val="10"/>
              <w:numPr>
                <w:ilvl w:val="0"/>
                <w:numId w:val="0"/>
              </w:numPr>
              <w:tabs>
                <w:tab w:val="left" w:pos="829"/>
              </w:tabs>
              <w:spacing w:before="43" w:after="0" w:line="240" w:lineRule="auto"/>
              <w:ind w:right="-44" w:rightChars="0"/>
              <w:jc w:val="left"/>
              <w:rPr>
                <w:color w:val="auto"/>
                <w:sz w:val="24"/>
              </w:rPr>
            </w:pPr>
            <w:r>
              <w:rPr>
                <w:rFonts w:hint="eastAsia"/>
                <w:color w:val="auto"/>
                <w:spacing w:val="-14"/>
                <w:sz w:val="24"/>
                <w:lang w:eastAsia="zh-CN"/>
              </w:rPr>
              <w:t>（</w:t>
            </w:r>
            <w:r>
              <w:rPr>
                <w:rFonts w:hint="eastAsia"/>
                <w:color w:val="auto"/>
                <w:spacing w:val="-14"/>
                <w:sz w:val="24"/>
                <w:lang w:val="en-US" w:eastAsia="zh-CN"/>
              </w:rPr>
              <w:t>90</w:t>
            </w:r>
            <w:r>
              <w:rPr>
                <w:rFonts w:hint="eastAsia"/>
                <w:color w:val="auto"/>
                <w:spacing w:val="-14"/>
                <w:sz w:val="24"/>
                <w:lang w:eastAsia="zh-CN"/>
              </w:rPr>
              <w:t>）</w:t>
            </w:r>
            <w:r>
              <w:rPr>
                <w:color w:val="auto"/>
                <w:spacing w:val="-14"/>
                <w:sz w:val="24"/>
              </w:rPr>
              <w:t>“双减”经验被各级媒体报道的数量</w:t>
            </w:r>
            <w:r>
              <w:rPr>
                <w:color w:val="auto"/>
                <w:spacing w:val="-12"/>
                <w:sz w:val="24"/>
              </w:rPr>
              <w:t>（国家级</w:t>
            </w:r>
            <w:r>
              <w:rPr>
                <w:color w:val="auto"/>
                <w:spacing w:val="-8"/>
                <w:sz w:val="24"/>
              </w:rPr>
              <w:t>/</w:t>
            </w:r>
            <w:r>
              <w:rPr>
                <w:color w:val="auto"/>
                <w:spacing w:val="-12"/>
                <w:sz w:val="24"/>
              </w:rPr>
              <w:t>省级</w:t>
            </w:r>
            <w:r>
              <w:rPr>
                <w:color w:val="auto"/>
                <w:spacing w:val="-5"/>
                <w:sz w:val="24"/>
              </w:rPr>
              <w:t>/</w:t>
            </w:r>
            <w:r>
              <w:rPr>
                <w:color w:val="auto"/>
                <w:spacing w:val="-12"/>
                <w:sz w:val="24"/>
              </w:rPr>
              <w:t>市级</w:t>
            </w:r>
            <w:r>
              <w:rPr>
                <w:color w:val="auto"/>
                <w:sz w:val="24"/>
              </w:rPr>
              <w:t>）</w:t>
            </w:r>
          </w:p>
          <w:p>
            <w:pPr>
              <w:pStyle w:val="10"/>
              <w:numPr>
                <w:ilvl w:val="0"/>
                <w:numId w:val="0"/>
              </w:numPr>
              <w:tabs>
                <w:tab w:val="left" w:pos="829"/>
              </w:tabs>
              <w:spacing w:before="67" w:after="0" w:line="240" w:lineRule="auto"/>
              <w:ind w:right="-29" w:rightChars="0"/>
              <w:jc w:val="left"/>
              <w:rPr>
                <w:color w:val="auto"/>
                <w:sz w:val="24"/>
              </w:rPr>
            </w:pPr>
            <w:r>
              <w:rPr>
                <w:rFonts w:hint="eastAsia"/>
                <w:color w:val="auto"/>
                <w:spacing w:val="-7"/>
                <w:sz w:val="24"/>
                <w:lang w:eastAsia="zh-CN"/>
              </w:rPr>
              <w:t>（</w:t>
            </w:r>
            <w:r>
              <w:rPr>
                <w:rFonts w:hint="eastAsia"/>
                <w:color w:val="auto"/>
                <w:spacing w:val="-7"/>
                <w:sz w:val="24"/>
                <w:lang w:val="en-US" w:eastAsia="zh-CN"/>
              </w:rPr>
              <w:t>91</w:t>
            </w:r>
            <w:r>
              <w:rPr>
                <w:rFonts w:hint="eastAsia"/>
                <w:color w:val="auto"/>
                <w:spacing w:val="-7"/>
                <w:sz w:val="24"/>
                <w:lang w:eastAsia="zh-CN"/>
              </w:rPr>
              <w:t>）</w:t>
            </w:r>
            <w:r>
              <w:rPr>
                <w:color w:val="auto"/>
                <w:spacing w:val="-7"/>
                <w:sz w:val="24"/>
              </w:rPr>
              <w:t>入选各级“双减”典型案例的数量</w:t>
            </w:r>
            <w:r>
              <w:rPr>
                <w:color w:val="auto"/>
                <w:sz w:val="24"/>
              </w:rPr>
              <w:t>（国家级/省级/市级）</w:t>
            </w:r>
          </w:p>
          <w:p>
            <w:pPr>
              <w:pStyle w:val="10"/>
              <w:numPr>
                <w:ilvl w:val="0"/>
                <w:numId w:val="0"/>
              </w:numPr>
              <w:tabs>
                <w:tab w:val="left" w:pos="829"/>
              </w:tabs>
              <w:spacing w:before="67" w:after="0" w:line="240" w:lineRule="auto"/>
              <w:ind w:right="0" w:rightChars="0"/>
              <w:jc w:val="both"/>
              <w:rPr>
                <w:rFonts w:hint="default"/>
                <w:color w:val="auto"/>
                <w:sz w:val="24"/>
                <w:lang w:val="en-US" w:eastAsia="zh-CN"/>
              </w:rPr>
            </w:pPr>
            <w:r>
              <w:rPr>
                <w:rFonts w:hint="eastAsia"/>
                <w:color w:val="auto"/>
                <w:sz w:val="24"/>
                <w:lang w:eastAsia="zh-CN"/>
              </w:rPr>
              <w:t>（</w:t>
            </w:r>
            <w:r>
              <w:rPr>
                <w:rFonts w:hint="eastAsia"/>
                <w:color w:val="auto"/>
                <w:sz w:val="24"/>
                <w:lang w:val="en-US" w:eastAsia="zh-CN"/>
              </w:rPr>
              <w:t>92</w:t>
            </w:r>
            <w:r>
              <w:rPr>
                <w:rFonts w:hint="eastAsia"/>
                <w:color w:val="auto"/>
                <w:sz w:val="24"/>
                <w:lang w:eastAsia="zh-CN"/>
              </w:rPr>
              <w:t>）</w:t>
            </w:r>
            <w:r>
              <w:rPr>
                <w:color w:val="auto"/>
                <w:sz w:val="24"/>
              </w:rPr>
              <w:t>在各级各类会议上的经验分享发言次数</w:t>
            </w:r>
          </w:p>
        </w:tc>
        <w:tc>
          <w:tcPr>
            <w:tcW w:w="1900" w:type="dxa"/>
            <w:tcBorders>
              <w:top w:val="single" w:color="auto" w:sz="4" w:space="0"/>
              <w:bottom w:val="single" w:color="auto" w:sz="4" w:space="0"/>
            </w:tcBorders>
            <w:noWrap w:val="0"/>
            <w:vAlign w:val="center"/>
          </w:tcPr>
          <w:p>
            <w:pPr>
              <w:pStyle w:val="10"/>
              <w:tabs>
                <w:tab w:val="left" w:pos="719"/>
                <w:tab w:val="left" w:pos="1319"/>
              </w:tabs>
              <w:spacing w:before="34"/>
              <w:ind w:left="0" w:leftChars="0" w:right="96" w:rightChars="0"/>
              <w:jc w:val="center"/>
              <w:rPr>
                <w:rFonts w:ascii="仿宋" w:hAnsi="仿宋" w:eastAsia="仿宋" w:cs="仿宋"/>
                <w:color w:val="auto"/>
                <w:sz w:val="24"/>
                <w:szCs w:val="22"/>
                <w:lang w:val="zh-CN" w:eastAsia="zh-CN" w:bidi="zh-CN"/>
              </w:rPr>
            </w:pPr>
            <w:r>
              <w:rPr>
                <w:color w:val="auto"/>
                <w:sz w:val="24"/>
              </w:rPr>
              <w:t>篇/</w:t>
            </w:r>
            <w:r>
              <w:rPr>
                <w:color w:val="auto"/>
                <w:sz w:val="24"/>
              </w:rPr>
              <w:tab/>
            </w:r>
            <w:r>
              <w:rPr>
                <w:color w:val="auto"/>
                <w:sz w:val="24"/>
              </w:rPr>
              <w:t>篇/</w:t>
            </w:r>
            <w:r>
              <w:rPr>
                <w:color w:val="auto"/>
                <w:sz w:val="24"/>
              </w:rPr>
              <w:tab/>
            </w:r>
            <w:r>
              <w:rPr>
                <w:color w:val="auto"/>
                <w:sz w:val="24"/>
              </w:rPr>
              <w:t>篇</w:t>
            </w:r>
          </w:p>
        </w:tc>
        <w:tc>
          <w:tcPr>
            <w:tcW w:w="1752" w:type="dxa"/>
            <w:vMerge w:val="restart"/>
            <w:noWrap w:val="0"/>
            <w:vAlign w:val="top"/>
          </w:tcPr>
          <w:p>
            <w:pPr>
              <w:pStyle w:val="10"/>
              <w:spacing w:before="148" w:line="290" w:lineRule="auto"/>
              <w:ind w:left="649" w:right="95" w:hanging="543"/>
              <w:rPr>
                <w:color w:val="auto"/>
                <w:spacing w:val="-20"/>
                <w:sz w:val="24"/>
              </w:rPr>
            </w:pPr>
            <w:r>
              <w:rPr>
                <w:color w:val="auto"/>
                <w:spacing w:val="-20"/>
                <w:sz w:val="24"/>
              </w:rPr>
              <w:t>查阅资料、随机</w:t>
            </w:r>
            <w:r>
              <w:rPr>
                <w:color w:val="auto"/>
                <w:sz w:val="24"/>
              </w:rPr>
              <w:t>访谈</w:t>
            </w:r>
          </w:p>
        </w:tc>
        <w:tc>
          <w:tcPr>
            <w:tcW w:w="816"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1177" w:type="dxa"/>
            <w:vMerge w:val="continue"/>
            <w:tcBorders>
              <w:bottom w:val="single" w:color="auto" w:sz="4" w:space="0"/>
            </w:tcBorders>
            <w:noWrap w:val="0"/>
            <w:vAlign w:val="top"/>
          </w:tcPr>
          <w:p>
            <w:pPr>
              <w:pStyle w:val="10"/>
              <w:rPr>
                <w:rFonts w:ascii="Times New Roman"/>
                <w:color w:val="auto"/>
                <w:sz w:val="24"/>
              </w:rPr>
            </w:pPr>
          </w:p>
        </w:tc>
        <w:tc>
          <w:tcPr>
            <w:tcW w:w="1658" w:type="dxa"/>
            <w:vMerge w:val="continue"/>
            <w:tcBorders>
              <w:bottom w:val="single" w:color="auto" w:sz="4" w:space="0"/>
            </w:tcBorders>
            <w:noWrap w:val="0"/>
            <w:vAlign w:val="center"/>
          </w:tcPr>
          <w:p>
            <w:pPr>
              <w:pStyle w:val="10"/>
              <w:spacing w:before="148" w:line="290" w:lineRule="auto"/>
              <w:ind w:right="173"/>
              <w:jc w:val="center"/>
              <w:rPr>
                <w:color w:val="auto"/>
                <w:sz w:val="24"/>
              </w:rPr>
            </w:pPr>
          </w:p>
        </w:tc>
        <w:tc>
          <w:tcPr>
            <w:tcW w:w="6633" w:type="dxa"/>
            <w:vMerge w:val="continue"/>
            <w:noWrap w:val="0"/>
            <w:vAlign w:val="center"/>
          </w:tcPr>
          <w:p>
            <w:pPr>
              <w:pStyle w:val="10"/>
              <w:numPr>
                <w:ilvl w:val="0"/>
                <w:numId w:val="0"/>
              </w:numPr>
              <w:tabs>
                <w:tab w:val="left" w:pos="829"/>
              </w:tabs>
              <w:spacing w:before="67" w:after="0" w:line="240" w:lineRule="auto"/>
              <w:ind w:right="0" w:rightChars="0"/>
              <w:jc w:val="both"/>
              <w:rPr>
                <w:color w:val="auto"/>
                <w:sz w:val="24"/>
              </w:rPr>
            </w:pPr>
          </w:p>
        </w:tc>
        <w:tc>
          <w:tcPr>
            <w:tcW w:w="1900" w:type="dxa"/>
            <w:tcBorders>
              <w:top w:val="single" w:color="auto" w:sz="4" w:space="0"/>
              <w:bottom w:val="single" w:color="auto" w:sz="4" w:space="0"/>
            </w:tcBorders>
            <w:noWrap w:val="0"/>
            <w:vAlign w:val="center"/>
          </w:tcPr>
          <w:p>
            <w:pPr>
              <w:pStyle w:val="10"/>
              <w:tabs>
                <w:tab w:val="left" w:pos="719"/>
                <w:tab w:val="left" w:pos="1319"/>
              </w:tabs>
              <w:spacing w:before="33"/>
              <w:ind w:left="0" w:leftChars="0" w:right="96" w:rightChars="0"/>
              <w:jc w:val="center"/>
              <w:rPr>
                <w:rFonts w:ascii="仿宋" w:hAnsi="仿宋" w:eastAsia="仿宋" w:cs="仿宋"/>
                <w:color w:val="auto"/>
                <w:sz w:val="24"/>
                <w:szCs w:val="22"/>
                <w:lang w:val="zh-CN" w:eastAsia="zh-CN" w:bidi="zh-CN"/>
              </w:rPr>
            </w:pPr>
            <w:r>
              <w:rPr>
                <w:color w:val="auto"/>
                <w:sz w:val="24"/>
              </w:rPr>
              <w:t>项/</w:t>
            </w:r>
            <w:r>
              <w:rPr>
                <w:color w:val="auto"/>
                <w:sz w:val="24"/>
              </w:rPr>
              <w:tab/>
            </w:r>
            <w:r>
              <w:rPr>
                <w:color w:val="auto"/>
                <w:sz w:val="24"/>
              </w:rPr>
              <w:t>项/</w:t>
            </w:r>
            <w:r>
              <w:rPr>
                <w:color w:val="auto"/>
                <w:sz w:val="24"/>
              </w:rPr>
              <w:tab/>
            </w:r>
            <w:r>
              <w:rPr>
                <w:color w:val="auto"/>
                <w:sz w:val="24"/>
              </w:rPr>
              <w:t>项</w:t>
            </w:r>
          </w:p>
        </w:tc>
        <w:tc>
          <w:tcPr>
            <w:tcW w:w="1752" w:type="dxa"/>
            <w:vMerge w:val="continue"/>
            <w:noWrap w:val="0"/>
            <w:vAlign w:val="top"/>
          </w:tcPr>
          <w:p>
            <w:pPr>
              <w:pStyle w:val="10"/>
              <w:spacing w:before="148" w:line="290" w:lineRule="auto"/>
              <w:ind w:left="649" w:right="95" w:hanging="543"/>
              <w:rPr>
                <w:color w:val="auto"/>
                <w:spacing w:val="-20"/>
                <w:sz w:val="24"/>
              </w:rPr>
            </w:pPr>
          </w:p>
        </w:tc>
        <w:tc>
          <w:tcPr>
            <w:tcW w:w="816"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1177" w:type="dxa"/>
            <w:vMerge w:val="restart"/>
            <w:tcBorders>
              <w:top w:val="single" w:color="auto" w:sz="4" w:space="0"/>
            </w:tcBorders>
            <w:noWrap w:val="0"/>
            <w:vAlign w:val="center"/>
          </w:tcPr>
          <w:p>
            <w:pPr>
              <w:pStyle w:val="10"/>
              <w:jc w:val="center"/>
              <w:rPr>
                <w:rFonts w:hint="eastAsia" w:ascii="Times New Roman" w:eastAsia="仿宋"/>
                <w:color w:val="auto"/>
                <w:sz w:val="24"/>
                <w:lang w:val="en-US" w:eastAsia="zh-CN"/>
              </w:rPr>
            </w:pPr>
            <w:r>
              <w:rPr>
                <w:rFonts w:hint="eastAsia" w:ascii="Times New Roman"/>
                <w:color w:val="auto"/>
                <w:sz w:val="24"/>
                <w:lang w:val="en-US" w:eastAsia="zh-CN"/>
              </w:rPr>
              <w:t>其他</w:t>
            </w:r>
          </w:p>
        </w:tc>
        <w:tc>
          <w:tcPr>
            <w:tcW w:w="1658" w:type="dxa"/>
            <w:vMerge w:val="restart"/>
            <w:tcBorders>
              <w:top w:val="single" w:color="auto" w:sz="4" w:space="0"/>
            </w:tcBorders>
            <w:noWrap w:val="0"/>
            <w:vAlign w:val="center"/>
          </w:tcPr>
          <w:p>
            <w:pPr>
              <w:pStyle w:val="10"/>
              <w:ind w:right="0" w:rightChars="0"/>
              <w:jc w:val="center"/>
              <w:rPr>
                <w:rFonts w:ascii="仿宋" w:hAnsi="仿宋" w:eastAsia="仿宋" w:cs="仿宋"/>
                <w:color w:val="auto"/>
                <w:sz w:val="24"/>
                <w:szCs w:val="22"/>
                <w:lang w:val="zh-CN" w:eastAsia="zh-CN" w:bidi="zh-CN"/>
              </w:rPr>
            </w:pPr>
            <w:r>
              <w:rPr>
                <w:rFonts w:hint="eastAsia"/>
                <w:color w:val="auto"/>
                <w:sz w:val="24"/>
                <w:lang w:val="en-US" w:eastAsia="zh-CN"/>
              </w:rPr>
              <w:t>30</w:t>
            </w:r>
            <w:r>
              <w:rPr>
                <w:color w:val="auto"/>
                <w:sz w:val="24"/>
              </w:rPr>
              <w:t>.保障</w:t>
            </w:r>
          </w:p>
        </w:tc>
        <w:tc>
          <w:tcPr>
            <w:tcW w:w="6633" w:type="dxa"/>
            <w:vMerge w:val="restart"/>
            <w:noWrap w:val="0"/>
            <w:vAlign w:val="top"/>
          </w:tcPr>
          <w:p>
            <w:pPr>
              <w:pStyle w:val="10"/>
              <w:numPr>
                <w:ilvl w:val="0"/>
                <w:numId w:val="0"/>
              </w:numPr>
              <w:tabs>
                <w:tab w:val="left" w:pos="829"/>
              </w:tabs>
              <w:spacing w:before="4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93</w:t>
            </w:r>
            <w:r>
              <w:rPr>
                <w:rFonts w:hint="eastAsia"/>
                <w:color w:val="auto"/>
                <w:sz w:val="24"/>
                <w:lang w:eastAsia="zh-CN"/>
              </w:rPr>
              <w:t>）</w:t>
            </w:r>
            <w:r>
              <w:rPr>
                <w:color w:val="auto"/>
                <w:sz w:val="24"/>
              </w:rPr>
              <w:t>有无制定课后服务和晚自习后的交通安全方案</w:t>
            </w:r>
          </w:p>
          <w:p>
            <w:pPr>
              <w:pStyle w:val="10"/>
              <w:numPr>
                <w:ilvl w:val="0"/>
                <w:numId w:val="0"/>
              </w:numPr>
              <w:tabs>
                <w:tab w:val="left" w:pos="829"/>
              </w:tabs>
              <w:spacing w:before="6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94</w:t>
            </w:r>
            <w:r>
              <w:rPr>
                <w:rFonts w:hint="eastAsia"/>
                <w:color w:val="auto"/>
                <w:sz w:val="24"/>
                <w:lang w:eastAsia="zh-CN"/>
              </w:rPr>
              <w:t>）</w:t>
            </w:r>
            <w:r>
              <w:rPr>
                <w:color w:val="auto"/>
                <w:sz w:val="24"/>
              </w:rPr>
              <w:t>有无制定“双减”背景下的学生心理健康教育方案</w:t>
            </w:r>
          </w:p>
          <w:p>
            <w:pPr>
              <w:pStyle w:val="10"/>
              <w:numPr>
                <w:ilvl w:val="0"/>
                <w:numId w:val="0"/>
              </w:numPr>
              <w:tabs>
                <w:tab w:val="left" w:pos="829"/>
              </w:tabs>
              <w:spacing w:before="6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95</w:t>
            </w:r>
            <w:r>
              <w:rPr>
                <w:rFonts w:hint="eastAsia"/>
                <w:color w:val="auto"/>
                <w:sz w:val="24"/>
                <w:lang w:eastAsia="zh-CN"/>
              </w:rPr>
              <w:t>）</w:t>
            </w:r>
            <w:r>
              <w:rPr>
                <w:color w:val="auto"/>
                <w:sz w:val="24"/>
              </w:rPr>
              <w:t>是否关注“双减”背景下的教师负担和心理</w:t>
            </w:r>
          </w:p>
          <w:p>
            <w:pPr>
              <w:pStyle w:val="10"/>
              <w:numPr>
                <w:ilvl w:val="0"/>
                <w:numId w:val="0"/>
              </w:numPr>
              <w:tabs>
                <w:tab w:val="left" w:pos="829"/>
              </w:tabs>
              <w:spacing w:before="6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96</w:t>
            </w:r>
            <w:r>
              <w:rPr>
                <w:rFonts w:hint="eastAsia"/>
                <w:color w:val="auto"/>
                <w:sz w:val="24"/>
                <w:lang w:eastAsia="zh-CN"/>
              </w:rPr>
              <w:t>）</w:t>
            </w:r>
            <w:r>
              <w:rPr>
                <w:color w:val="auto"/>
                <w:sz w:val="24"/>
              </w:rPr>
              <w:t>实行“双减”有无出现校园安全事件</w:t>
            </w:r>
          </w:p>
          <w:p>
            <w:pPr>
              <w:pStyle w:val="10"/>
              <w:numPr>
                <w:ilvl w:val="0"/>
                <w:numId w:val="0"/>
              </w:numPr>
              <w:tabs>
                <w:tab w:val="left" w:pos="829"/>
              </w:tabs>
              <w:spacing w:before="48"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97</w:t>
            </w:r>
            <w:r>
              <w:rPr>
                <w:rFonts w:hint="eastAsia"/>
                <w:color w:val="auto"/>
                <w:sz w:val="24"/>
                <w:lang w:eastAsia="zh-CN"/>
              </w:rPr>
              <w:t>）</w:t>
            </w:r>
            <w:r>
              <w:rPr>
                <w:color w:val="auto"/>
                <w:sz w:val="24"/>
              </w:rPr>
              <w:t>是否设立专门投诉电话和举报平台</w:t>
            </w:r>
          </w:p>
          <w:p>
            <w:pPr>
              <w:pStyle w:val="10"/>
              <w:numPr>
                <w:ilvl w:val="0"/>
                <w:numId w:val="0"/>
              </w:numPr>
              <w:tabs>
                <w:tab w:val="left" w:pos="829"/>
              </w:tabs>
              <w:spacing w:before="48" w:after="0" w:line="240" w:lineRule="auto"/>
              <w:ind w:right="0" w:rightChars="0"/>
              <w:jc w:val="left"/>
              <w:rPr>
                <w:rFonts w:hint="eastAsia" w:eastAsia="仿宋"/>
                <w:color w:val="auto"/>
                <w:sz w:val="24"/>
                <w:lang w:eastAsia="zh-CN"/>
              </w:rPr>
            </w:pPr>
            <w:r>
              <w:rPr>
                <w:rFonts w:hint="eastAsia"/>
                <w:color w:val="auto"/>
                <w:sz w:val="24"/>
                <w:lang w:eastAsia="zh-CN"/>
              </w:rPr>
              <w:t>（</w:t>
            </w:r>
            <w:r>
              <w:rPr>
                <w:rFonts w:hint="eastAsia"/>
                <w:color w:val="auto"/>
                <w:sz w:val="24"/>
                <w:lang w:val="en-US" w:eastAsia="zh-CN"/>
              </w:rPr>
              <w:t>98</w:t>
            </w:r>
            <w:r>
              <w:rPr>
                <w:rFonts w:hint="eastAsia"/>
                <w:color w:val="auto"/>
                <w:sz w:val="24"/>
                <w:lang w:eastAsia="zh-CN"/>
              </w:rPr>
              <w:t>）</w:t>
            </w:r>
            <w:r>
              <w:rPr>
                <w:color w:val="auto"/>
                <w:sz w:val="24"/>
              </w:rPr>
              <w:t>目前收到的相关投诉举报数量</w:t>
            </w:r>
          </w:p>
          <w:p>
            <w:pPr>
              <w:pStyle w:val="10"/>
              <w:numPr>
                <w:ilvl w:val="0"/>
                <w:numId w:val="0"/>
              </w:numPr>
              <w:tabs>
                <w:tab w:val="left" w:pos="829"/>
              </w:tabs>
              <w:spacing w:before="6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99</w:t>
            </w:r>
            <w:r>
              <w:rPr>
                <w:rFonts w:hint="eastAsia"/>
                <w:color w:val="auto"/>
                <w:sz w:val="24"/>
                <w:lang w:eastAsia="zh-CN"/>
              </w:rPr>
              <w:t>）</w:t>
            </w:r>
            <w:r>
              <w:rPr>
                <w:color w:val="auto"/>
                <w:sz w:val="24"/>
              </w:rPr>
              <w:t>有无对投诉举报内容进行及时反馈</w:t>
            </w:r>
          </w:p>
          <w:p>
            <w:pPr>
              <w:pStyle w:val="10"/>
              <w:numPr>
                <w:ilvl w:val="0"/>
                <w:numId w:val="0"/>
              </w:numPr>
              <w:tabs>
                <w:tab w:val="left" w:pos="829"/>
              </w:tabs>
              <w:spacing w:before="67" w:after="0" w:line="240" w:lineRule="auto"/>
              <w:ind w:right="0" w:rightChars="0"/>
              <w:jc w:val="left"/>
              <w:rPr>
                <w:color w:val="auto"/>
                <w:sz w:val="24"/>
                <w:lang w:val="zh-CN" w:eastAsia="zh-CN"/>
              </w:rPr>
            </w:pPr>
            <w:r>
              <w:rPr>
                <w:rFonts w:hint="eastAsia"/>
                <w:color w:val="auto"/>
                <w:sz w:val="24"/>
                <w:lang w:eastAsia="zh-CN"/>
              </w:rPr>
              <w:t>（</w:t>
            </w:r>
            <w:r>
              <w:rPr>
                <w:rFonts w:hint="eastAsia"/>
                <w:color w:val="auto"/>
                <w:sz w:val="24"/>
                <w:lang w:val="en-US" w:eastAsia="zh-CN"/>
              </w:rPr>
              <w:t>100</w:t>
            </w:r>
            <w:r>
              <w:rPr>
                <w:rFonts w:hint="eastAsia"/>
                <w:color w:val="auto"/>
                <w:sz w:val="24"/>
                <w:lang w:eastAsia="zh-CN"/>
              </w:rPr>
              <w:t>）</w:t>
            </w:r>
            <w:r>
              <w:rPr>
                <w:color w:val="auto"/>
                <w:sz w:val="24"/>
              </w:rPr>
              <w:t>教师有无参与有偿家教或在校外培训机构兼职</w:t>
            </w:r>
          </w:p>
        </w:tc>
        <w:tc>
          <w:tcPr>
            <w:tcW w:w="0" w:type="auto"/>
            <w:tcBorders>
              <w:bottom w:val="single" w:color="auto" w:sz="4" w:space="0"/>
            </w:tcBorders>
            <w:noWrap w:val="0"/>
            <w:vAlign w:val="top"/>
          </w:tcPr>
          <w:p>
            <w:pPr>
              <w:pStyle w:val="10"/>
              <w:spacing w:before="32"/>
              <w:ind w:left="11" w:leftChars="0" w:right="0" w:rightChars="0"/>
              <w:jc w:val="center"/>
              <w:rPr>
                <w:rFonts w:ascii="仿宋" w:hAnsi="仿宋" w:eastAsia="仿宋" w:cs="仿宋"/>
                <w:color w:val="auto"/>
                <w:sz w:val="24"/>
                <w:szCs w:val="22"/>
                <w:lang w:val="zh-CN" w:eastAsia="zh-CN" w:bidi="zh-CN"/>
              </w:rPr>
            </w:pPr>
            <w:r>
              <w:rPr>
                <w:color w:val="auto"/>
                <w:sz w:val="24"/>
              </w:rPr>
              <w:t>有/无</w:t>
            </w:r>
          </w:p>
        </w:tc>
        <w:tc>
          <w:tcPr>
            <w:tcW w:w="0" w:type="auto"/>
            <w:vMerge w:val="restart"/>
            <w:noWrap w:val="0"/>
            <w:vAlign w:val="center"/>
          </w:tcPr>
          <w:p>
            <w:pPr>
              <w:pStyle w:val="10"/>
              <w:spacing w:before="148" w:line="290" w:lineRule="auto"/>
              <w:ind w:left="229" w:leftChars="0" w:right="95" w:hanging="123" w:firstLineChars="0"/>
              <w:jc w:val="center"/>
              <w:rPr>
                <w:color w:val="auto"/>
                <w:spacing w:val="-20"/>
                <w:sz w:val="24"/>
              </w:rPr>
            </w:pPr>
            <w:r>
              <w:rPr>
                <w:color w:val="auto"/>
                <w:spacing w:val="-20"/>
                <w:sz w:val="24"/>
              </w:rPr>
              <w:t>查阅资料、实地考察、随机访谈</w:t>
            </w:r>
          </w:p>
        </w:tc>
        <w:tc>
          <w:tcPr>
            <w:tcW w:w="0" w:type="auto"/>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1177" w:type="dxa"/>
            <w:vMerge w:val="continue"/>
            <w:noWrap w:val="0"/>
            <w:vAlign w:val="top"/>
          </w:tcPr>
          <w:p>
            <w:pPr>
              <w:pStyle w:val="10"/>
              <w:rPr>
                <w:rFonts w:ascii="Times New Roman"/>
                <w:color w:val="auto"/>
                <w:sz w:val="24"/>
              </w:rPr>
            </w:pPr>
          </w:p>
        </w:tc>
        <w:tc>
          <w:tcPr>
            <w:tcW w:w="1658" w:type="dxa"/>
            <w:vMerge w:val="continue"/>
            <w:noWrap w:val="0"/>
            <w:vAlign w:val="top"/>
          </w:tcPr>
          <w:p>
            <w:pPr>
              <w:pStyle w:val="10"/>
              <w:ind w:left="181" w:leftChars="0" w:right="0" w:rightChars="0"/>
              <w:rPr>
                <w:rFonts w:hint="eastAsia"/>
                <w:color w:val="auto"/>
                <w:sz w:val="24"/>
                <w:lang w:val="en-US" w:eastAsia="zh-CN"/>
              </w:rPr>
            </w:pPr>
          </w:p>
        </w:tc>
        <w:tc>
          <w:tcPr>
            <w:tcW w:w="6633"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0" w:type="auto"/>
            <w:tcBorders>
              <w:top w:val="single" w:color="auto" w:sz="4" w:space="0"/>
              <w:bottom w:val="single" w:color="auto" w:sz="4" w:space="0"/>
            </w:tcBorders>
            <w:noWrap w:val="0"/>
            <w:vAlign w:val="top"/>
          </w:tcPr>
          <w:p>
            <w:pPr>
              <w:pStyle w:val="10"/>
              <w:spacing w:before="32"/>
              <w:ind w:left="11" w:leftChars="0" w:right="0" w:rightChars="0"/>
              <w:jc w:val="center"/>
              <w:rPr>
                <w:rFonts w:ascii="仿宋" w:hAnsi="仿宋" w:eastAsia="仿宋" w:cs="仿宋"/>
                <w:color w:val="auto"/>
                <w:sz w:val="24"/>
                <w:szCs w:val="22"/>
                <w:lang w:val="zh-CN" w:eastAsia="zh-CN" w:bidi="zh-CN"/>
              </w:rPr>
            </w:pPr>
            <w:r>
              <w:rPr>
                <w:color w:val="auto"/>
                <w:sz w:val="24"/>
              </w:rPr>
              <w:t>有/无</w:t>
            </w:r>
          </w:p>
        </w:tc>
        <w:tc>
          <w:tcPr>
            <w:tcW w:w="0" w:type="auto"/>
            <w:vMerge w:val="continue"/>
            <w:noWrap w:val="0"/>
            <w:vAlign w:val="top"/>
          </w:tcPr>
          <w:p>
            <w:pPr>
              <w:pStyle w:val="10"/>
              <w:spacing w:before="148" w:line="290" w:lineRule="auto"/>
              <w:ind w:left="649" w:right="95" w:hanging="543"/>
              <w:rPr>
                <w:color w:val="auto"/>
                <w:spacing w:val="-20"/>
                <w:sz w:val="24"/>
              </w:rPr>
            </w:pPr>
          </w:p>
        </w:tc>
        <w:tc>
          <w:tcPr>
            <w:tcW w:w="0" w:type="auto"/>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1177" w:type="dxa"/>
            <w:vMerge w:val="continue"/>
            <w:noWrap w:val="0"/>
            <w:vAlign w:val="top"/>
          </w:tcPr>
          <w:p>
            <w:pPr>
              <w:pStyle w:val="10"/>
              <w:rPr>
                <w:rFonts w:ascii="Times New Roman"/>
                <w:color w:val="auto"/>
                <w:sz w:val="24"/>
              </w:rPr>
            </w:pPr>
          </w:p>
        </w:tc>
        <w:tc>
          <w:tcPr>
            <w:tcW w:w="1658" w:type="dxa"/>
            <w:vMerge w:val="continue"/>
            <w:noWrap w:val="0"/>
            <w:vAlign w:val="top"/>
          </w:tcPr>
          <w:p>
            <w:pPr>
              <w:pStyle w:val="10"/>
              <w:ind w:left="181" w:leftChars="0" w:right="0" w:rightChars="0"/>
              <w:rPr>
                <w:rFonts w:hint="eastAsia"/>
                <w:color w:val="auto"/>
                <w:sz w:val="24"/>
                <w:lang w:val="en-US" w:eastAsia="zh-CN"/>
              </w:rPr>
            </w:pPr>
          </w:p>
        </w:tc>
        <w:tc>
          <w:tcPr>
            <w:tcW w:w="6633"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0" w:type="auto"/>
            <w:tcBorders>
              <w:top w:val="single" w:color="auto" w:sz="4" w:space="0"/>
              <w:bottom w:val="single" w:color="auto" w:sz="4" w:space="0"/>
            </w:tcBorders>
            <w:noWrap w:val="0"/>
            <w:vAlign w:val="top"/>
          </w:tcPr>
          <w:p>
            <w:pPr>
              <w:pStyle w:val="10"/>
              <w:spacing w:before="32"/>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0" w:type="auto"/>
            <w:vMerge w:val="continue"/>
            <w:noWrap w:val="0"/>
            <w:vAlign w:val="top"/>
          </w:tcPr>
          <w:p>
            <w:pPr>
              <w:pStyle w:val="10"/>
              <w:spacing w:before="148" w:line="290" w:lineRule="auto"/>
              <w:ind w:left="649" w:right="95" w:hanging="543"/>
              <w:rPr>
                <w:color w:val="auto"/>
                <w:spacing w:val="-20"/>
                <w:sz w:val="24"/>
              </w:rPr>
            </w:pPr>
          </w:p>
        </w:tc>
        <w:tc>
          <w:tcPr>
            <w:tcW w:w="0" w:type="auto"/>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177" w:type="dxa"/>
            <w:vMerge w:val="continue"/>
            <w:noWrap w:val="0"/>
            <w:vAlign w:val="top"/>
          </w:tcPr>
          <w:p>
            <w:pPr>
              <w:pStyle w:val="10"/>
              <w:rPr>
                <w:rFonts w:ascii="Times New Roman"/>
                <w:color w:val="auto"/>
                <w:sz w:val="24"/>
              </w:rPr>
            </w:pPr>
          </w:p>
        </w:tc>
        <w:tc>
          <w:tcPr>
            <w:tcW w:w="1658" w:type="dxa"/>
            <w:vMerge w:val="continue"/>
            <w:noWrap w:val="0"/>
            <w:vAlign w:val="top"/>
          </w:tcPr>
          <w:p>
            <w:pPr>
              <w:pStyle w:val="10"/>
              <w:ind w:left="181" w:leftChars="0" w:right="0" w:rightChars="0"/>
              <w:rPr>
                <w:rFonts w:hint="eastAsia"/>
                <w:color w:val="auto"/>
                <w:sz w:val="24"/>
                <w:lang w:val="en-US" w:eastAsia="zh-CN"/>
              </w:rPr>
            </w:pPr>
          </w:p>
        </w:tc>
        <w:tc>
          <w:tcPr>
            <w:tcW w:w="6633"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0" w:type="auto"/>
            <w:tcBorders>
              <w:top w:val="single" w:color="auto" w:sz="4" w:space="0"/>
              <w:bottom w:val="single" w:color="auto" w:sz="4" w:space="0"/>
            </w:tcBorders>
            <w:noWrap w:val="0"/>
            <w:vAlign w:val="top"/>
          </w:tcPr>
          <w:p>
            <w:pPr>
              <w:pStyle w:val="10"/>
              <w:spacing w:before="32"/>
              <w:ind w:left="11" w:leftChars="0" w:right="0" w:rightChars="0"/>
              <w:jc w:val="center"/>
              <w:rPr>
                <w:rFonts w:ascii="仿宋" w:hAnsi="仿宋" w:eastAsia="仿宋" w:cs="仿宋"/>
                <w:color w:val="auto"/>
                <w:sz w:val="24"/>
                <w:szCs w:val="22"/>
                <w:lang w:val="zh-CN" w:eastAsia="zh-CN" w:bidi="zh-CN"/>
              </w:rPr>
            </w:pPr>
            <w:r>
              <w:rPr>
                <w:color w:val="auto"/>
                <w:sz w:val="24"/>
              </w:rPr>
              <w:t>有/无</w:t>
            </w:r>
          </w:p>
        </w:tc>
        <w:tc>
          <w:tcPr>
            <w:tcW w:w="0" w:type="auto"/>
            <w:vMerge w:val="continue"/>
            <w:noWrap w:val="0"/>
            <w:vAlign w:val="top"/>
          </w:tcPr>
          <w:p>
            <w:pPr>
              <w:pStyle w:val="10"/>
              <w:spacing w:before="148" w:line="290" w:lineRule="auto"/>
              <w:ind w:left="649" w:right="95" w:hanging="543"/>
              <w:rPr>
                <w:color w:val="auto"/>
                <w:spacing w:val="-20"/>
                <w:sz w:val="24"/>
              </w:rPr>
            </w:pPr>
          </w:p>
        </w:tc>
        <w:tc>
          <w:tcPr>
            <w:tcW w:w="0" w:type="auto"/>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177" w:type="dxa"/>
            <w:vMerge w:val="continue"/>
            <w:noWrap w:val="0"/>
            <w:vAlign w:val="top"/>
          </w:tcPr>
          <w:p>
            <w:pPr>
              <w:pStyle w:val="10"/>
              <w:rPr>
                <w:rFonts w:ascii="Times New Roman"/>
                <w:color w:val="auto"/>
                <w:sz w:val="24"/>
              </w:rPr>
            </w:pPr>
          </w:p>
        </w:tc>
        <w:tc>
          <w:tcPr>
            <w:tcW w:w="1658" w:type="dxa"/>
            <w:vMerge w:val="continue"/>
            <w:noWrap w:val="0"/>
            <w:vAlign w:val="top"/>
          </w:tcPr>
          <w:p>
            <w:pPr>
              <w:pStyle w:val="10"/>
              <w:ind w:left="181" w:leftChars="0" w:right="0" w:rightChars="0"/>
              <w:rPr>
                <w:rFonts w:hint="eastAsia"/>
                <w:color w:val="auto"/>
                <w:sz w:val="24"/>
                <w:lang w:val="en-US" w:eastAsia="zh-CN"/>
              </w:rPr>
            </w:pPr>
          </w:p>
        </w:tc>
        <w:tc>
          <w:tcPr>
            <w:tcW w:w="6633"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0" w:type="auto"/>
            <w:tcBorders>
              <w:top w:val="single" w:color="auto" w:sz="4" w:space="0"/>
              <w:bottom w:val="single" w:color="auto" w:sz="4" w:space="0"/>
            </w:tcBorders>
            <w:noWrap w:val="0"/>
            <w:vAlign w:val="top"/>
          </w:tcPr>
          <w:p>
            <w:pPr>
              <w:pStyle w:val="10"/>
              <w:spacing w:before="32"/>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0" w:type="auto"/>
            <w:vMerge w:val="continue"/>
            <w:noWrap w:val="0"/>
            <w:vAlign w:val="top"/>
          </w:tcPr>
          <w:p>
            <w:pPr>
              <w:pStyle w:val="10"/>
              <w:spacing w:before="148" w:line="290" w:lineRule="auto"/>
              <w:ind w:left="649" w:right="95" w:hanging="543"/>
              <w:rPr>
                <w:color w:val="auto"/>
                <w:spacing w:val="-20"/>
                <w:sz w:val="24"/>
              </w:rPr>
            </w:pPr>
          </w:p>
        </w:tc>
        <w:tc>
          <w:tcPr>
            <w:tcW w:w="0" w:type="auto"/>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1177" w:type="dxa"/>
            <w:vMerge w:val="continue"/>
            <w:noWrap w:val="0"/>
            <w:vAlign w:val="top"/>
          </w:tcPr>
          <w:p>
            <w:pPr>
              <w:pStyle w:val="10"/>
              <w:rPr>
                <w:rFonts w:ascii="Times New Roman"/>
                <w:color w:val="auto"/>
                <w:sz w:val="24"/>
              </w:rPr>
            </w:pPr>
          </w:p>
        </w:tc>
        <w:tc>
          <w:tcPr>
            <w:tcW w:w="1658" w:type="dxa"/>
            <w:vMerge w:val="continue"/>
            <w:noWrap w:val="0"/>
            <w:vAlign w:val="top"/>
          </w:tcPr>
          <w:p>
            <w:pPr>
              <w:pStyle w:val="10"/>
              <w:ind w:left="181" w:leftChars="0" w:right="0" w:rightChars="0"/>
              <w:rPr>
                <w:rFonts w:hint="eastAsia"/>
                <w:color w:val="auto"/>
                <w:sz w:val="24"/>
                <w:lang w:val="en-US" w:eastAsia="zh-CN"/>
              </w:rPr>
            </w:pPr>
          </w:p>
        </w:tc>
        <w:tc>
          <w:tcPr>
            <w:tcW w:w="6633"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0" w:type="auto"/>
            <w:tcBorders>
              <w:top w:val="single" w:color="auto" w:sz="4" w:space="0"/>
              <w:bottom w:val="single" w:color="auto" w:sz="4" w:space="0"/>
            </w:tcBorders>
            <w:noWrap w:val="0"/>
            <w:vAlign w:val="center"/>
          </w:tcPr>
          <w:p>
            <w:pPr>
              <w:pStyle w:val="10"/>
              <w:spacing w:before="32"/>
              <w:ind w:left="11" w:leftChars="0" w:right="0" w:rightChars="0"/>
              <w:jc w:val="center"/>
              <w:rPr>
                <w:rFonts w:hint="default" w:ascii="仿宋" w:hAnsi="仿宋" w:eastAsia="仿宋" w:cs="仿宋"/>
                <w:color w:val="auto"/>
                <w:sz w:val="24"/>
                <w:szCs w:val="22"/>
                <w:lang w:val="en-US" w:eastAsia="zh-CN" w:bidi="zh-CN"/>
              </w:rPr>
            </w:pPr>
            <w:r>
              <w:rPr>
                <w:rFonts w:hint="eastAsia" w:cs="仿宋"/>
                <w:color w:val="auto"/>
                <w:sz w:val="24"/>
                <w:szCs w:val="22"/>
                <w:lang w:val="en-US" w:eastAsia="zh-CN" w:bidi="zh-CN"/>
              </w:rPr>
              <w:t>件</w:t>
            </w:r>
          </w:p>
        </w:tc>
        <w:tc>
          <w:tcPr>
            <w:tcW w:w="0" w:type="auto"/>
            <w:vMerge w:val="continue"/>
            <w:noWrap w:val="0"/>
            <w:vAlign w:val="top"/>
          </w:tcPr>
          <w:p>
            <w:pPr>
              <w:pStyle w:val="10"/>
              <w:spacing w:before="148" w:line="290" w:lineRule="auto"/>
              <w:ind w:left="649" w:right="95" w:hanging="543"/>
              <w:rPr>
                <w:color w:val="auto"/>
                <w:spacing w:val="-20"/>
                <w:sz w:val="24"/>
              </w:rPr>
            </w:pPr>
          </w:p>
        </w:tc>
        <w:tc>
          <w:tcPr>
            <w:tcW w:w="0" w:type="auto"/>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177" w:type="dxa"/>
            <w:vMerge w:val="continue"/>
            <w:noWrap w:val="0"/>
            <w:vAlign w:val="top"/>
          </w:tcPr>
          <w:p>
            <w:pPr>
              <w:pStyle w:val="10"/>
              <w:rPr>
                <w:rFonts w:ascii="Times New Roman"/>
                <w:color w:val="auto"/>
                <w:sz w:val="24"/>
              </w:rPr>
            </w:pPr>
          </w:p>
        </w:tc>
        <w:tc>
          <w:tcPr>
            <w:tcW w:w="1658" w:type="dxa"/>
            <w:vMerge w:val="continue"/>
            <w:noWrap w:val="0"/>
            <w:vAlign w:val="top"/>
          </w:tcPr>
          <w:p>
            <w:pPr>
              <w:pStyle w:val="10"/>
              <w:ind w:left="181" w:leftChars="0" w:right="0" w:rightChars="0"/>
              <w:rPr>
                <w:rFonts w:hint="eastAsia"/>
                <w:color w:val="auto"/>
                <w:sz w:val="24"/>
                <w:lang w:val="en-US" w:eastAsia="zh-CN"/>
              </w:rPr>
            </w:pPr>
          </w:p>
        </w:tc>
        <w:tc>
          <w:tcPr>
            <w:tcW w:w="6633"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0" w:type="auto"/>
            <w:tcBorders>
              <w:top w:val="single" w:color="auto" w:sz="4" w:space="0"/>
              <w:bottom w:val="single" w:color="auto" w:sz="4" w:space="0"/>
            </w:tcBorders>
            <w:noWrap w:val="0"/>
            <w:vAlign w:val="center"/>
          </w:tcPr>
          <w:p>
            <w:pPr>
              <w:pStyle w:val="10"/>
              <w:spacing w:before="32"/>
              <w:ind w:left="11" w:leftChars="0" w:right="0" w:rightChars="0"/>
              <w:jc w:val="center"/>
              <w:rPr>
                <w:rFonts w:ascii="仿宋" w:hAnsi="仿宋" w:eastAsia="仿宋" w:cs="仿宋"/>
                <w:color w:val="auto"/>
                <w:kern w:val="2"/>
                <w:sz w:val="24"/>
                <w:szCs w:val="22"/>
                <w:lang w:val="zh-CN" w:eastAsia="zh-CN" w:bidi="zh-CN"/>
              </w:rPr>
            </w:pPr>
            <w:r>
              <w:rPr>
                <w:color w:val="auto"/>
                <w:sz w:val="24"/>
              </w:rPr>
              <w:t>有/无</w:t>
            </w:r>
          </w:p>
        </w:tc>
        <w:tc>
          <w:tcPr>
            <w:tcW w:w="0" w:type="auto"/>
            <w:vMerge w:val="continue"/>
            <w:noWrap w:val="0"/>
            <w:vAlign w:val="top"/>
          </w:tcPr>
          <w:p>
            <w:pPr>
              <w:pStyle w:val="10"/>
              <w:spacing w:before="148" w:line="290" w:lineRule="auto"/>
              <w:ind w:left="649" w:right="95" w:hanging="543"/>
              <w:rPr>
                <w:color w:val="auto"/>
                <w:spacing w:val="-20"/>
                <w:sz w:val="24"/>
              </w:rPr>
            </w:pPr>
          </w:p>
        </w:tc>
        <w:tc>
          <w:tcPr>
            <w:tcW w:w="0" w:type="auto"/>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1177" w:type="dxa"/>
            <w:vMerge w:val="continue"/>
            <w:noWrap w:val="0"/>
            <w:vAlign w:val="top"/>
          </w:tcPr>
          <w:p>
            <w:pPr>
              <w:pStyle w:val="10"/>
              <w:rPr>
                <w:rFonts w:ascii="Times New Roman"/>
                <w:color w:val="auto"/>
                <w:sz w:val="24"/>
              </w:rPr>
            </w:pPr>
          </w:p>
        </w:tc>
        <w:tc>
          <w:tcPr>
            <w:tcW w:w="1658" w:type="dxa"/>
            <w:vMerge w:val="continue"/>
            <w:noWrap w:val="0"/>
            <w:vAlign w:val="top"/>
          </w:tcPr>
          <w:p>
            <w:pPr>
              <w:pStyle w:val="10"/>
              <w:ind w:left="181" w:leftChars="0" w:right="0" w:rightChars="0"/>
              <w:rPr>
                <w:rFonts w:hint="eastAsia"/>
                <w:color w:val="auto"/>
                <w:sz w:val="24"/>
                <w:lang w:val="en-US" w:eastAsia="zh-CN"/>
              </w:rPr>
            </w:pPr>
          </w:p>
        </w:tc>
        <w:tc>
          <w:tcPr>
            <w:tcW w:w="6633"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0" w:type="auto"/>
            <w:tcBorders>
              <w:top w:val="single" w:color="auto" w:sz="4" w:space="0"/>
            </w:tcBorders>
            <w:noWrap w:val="0"/>
            <w:vAlign w:val="center"/>
          </w:tcPr>
          <w:p>
            <w:pPr>
              <w:pStyle w:val="10"/>
              <w:spacing w:before="32"/>
              <w:ind w:left="11" w:leftChars="0" w:right="0" w:rightChars="0"/>
              <w:jc w:val="center"/>
              <w:rPr>
                <w:rFonts w:ascii="仿宋" w:hAnsi="仿宋" w:eastAsia="仿宋" w:cs="仿宋"/>
                <w:color w:val="auto"/>
                <w:kern w:val="2"/>
                <w:sz w:val="24"/>
                <w:szCs w:val="22"/>
                <w:lang w:val="zh-CN" w:eastAsia="zh-CN" w:bidi="zh-CN"/>
              </w:rPr>
            </w:pPr>
            <w:r>
              <w:rPr>
                <w:color w:val="auto"/>
                <w:sz w:val="24"/>
              </w:rPr>
              <w:t>有/无</w:t>
            </w:r>
          </w:p>
        </w:tc>
        <w:tc>
          <w:tcPr>
            <w:tcW w:w="0" w:type="auto"/>
            <w:vMerge w:val="continue"/>
            <w:noWrap w:val="0"/>
            <w:vAlign w:val="top"/>
          </w:tcPr>
          <w:p>
            <w:pPr>
              <w:pStyle w:val="10"/>
              <w:spacing w:before="148" w:line="290" w:lineRule="auto"/>
              <w:ind w:left="649" w:right="95" w:hanging="543"/>
              <w:rPr>
                <w:color w:val="auto"/>
                <w:spacing w:val="-20"/>
                <w:sz w:val="24"/>
              </w:rPr>
            </w:pPr>
          </w:p>
        </w:tc>
        <w:tc>
          <w:tcPr>
            <w:tcW w:w="0" w:type="auto"/>
            <w:vMerge w:val="continue"/>
            <w:noWrap w:val="0"/>
            <w:vAlign w:val="top"/>
          </w:tcPr>
          <w:p>
            <w:pPr>
              <w:pStyle w:val="10"/>
              <w:rPr>
                <w:rFonts w:ascii="Times New Roman"/>
                <w:color w:val="auto"/>
                <w:sz w:val="24"/>
              </w:rPr>
            </w:pPr>
          </w:p>
        </w:tc>
      </w:tr>
    </w:tbl>
    <w:p>
      <w:pPr>
        <w:rPr>
          <w:color w:val="auto"/>
        </w:rPr>
      </w:pPr>
    </w:p>
    <w:p>
      <w:pPr>
        <w:pStyle w:val="3"/>
        <w:jc w:val="both"/>
        <w:rPr>
          <w:rFonts w:hint="eastAsia"/>
          <w:color w:val="auto"/>
          <w:lang w:val="en-US" w:eastAsia="zh-CN"/>
        </w:rPr>
      </w:pPr>
      <w:r>
        <w:rPr>
          <w:rFonts w:hint="eastAsia"/>
          <w:color w:val="auto"/>
          <w:lang w:val="en-US" w:eastAsia="zh-CN"/>
        </w:rPr>
        <w:t>附件2：</w:t>
      </w:r>
    </w:p>
    <w:p>
      <w:pPr>
        <w:pStyle w:val="3"/>
        <w:jc w:val="center"/>
        <w:rPr>
          <w:color w:val="auto"/>
        </w:rPr>
      </w:pPr>
      <w:r>
        <w:rPr>
          <w:rFonts w:hint="eastAsia"/>
          <w:color w:val="auto"/>
          <w:lang w:val="en-US" w:eastAsia="zh-CN"/>
        </w:rPr>
        <w:t>瑞安市</w:t>
      </w:r>
      <w:r>
        <w:rPr>
          <w:rFonts w:hint="eastAsia"/>
          <w:color w:val="auto"/>
          <w:lang w:eastAsia="zh-CN"/>
        </w:rPr>
        <w:t>小学</w:t>
      </w:r>
      <w:r>
        <w:rPr>
          <w:color w:val="auto"/>
        </w:rPr>
        <w:t>学校贯彻“双减”政策教育评价体系</w:t>
      </w:r>
    </w:p>
    <w:p>
      <w:pPr>
        <w:rPr>
          <w:color w:val="auto"/>
        </w:rPr>
      </w:pPr>
    </w:p>
    <w:p>
      <w:pPr>
        <w:tabs>
          <w:tab w:val="left" w:pos="480"/>
          <w:tab w:val="left" w:pos="5933"/>
          <w:tab w:val="left" w:pos="10305"/>
          <w:tab w:val="left" w:pos="12158"/>
          <w:tab w:val="left" w:pos="12998"/>
          <w:tab w:val="left" w:pos="13718"/>
        </w:tabs>
        <w:spacing w:before="0" w:after="2"/>
        <w:ind w:left="0" w:right="0" w:firstLine="0"/>
        <w:jc w:val="center"/>
        <w:rPr>
          <w:color w:val="auto"/>
          <w:sz w:val="24"/>
        </w:rPr>
      </w:pPr>
      <w:r>
        <w:rPr>
          <w:color w:val="auto"/>
          <w:sz w:val="24"/>
        </w:rPr>
        <w:t>学</w:t>
      </w:r>
      <w:r>
        <w:rPr>
          <w:color w:val="auto"/>
          <w:sz w:val="24"/>
        </w:rPr>
        <w:tab/>
      </w:r>
      <w:r>
        <w:rPr>
          <w:color w:val="auto"/>
          <w:sz w:val="24"/>
        </w:rPr>
        <w:t>校：</w:t>
      </w:r>
      <w:r>
        <w:rPr>
          <w:color w:val="auto"/>
          <w:sz w:val="24"/>
        </w:rPr>
        <w:tab/>
      </w:r>
      <w:r>
        <w:rPr>
          <w:color w:val="auto"/>
          <w:sz w:val="24"/>
        </w:rPr>
        <w:t>评价人：</w:t>
      </w:r>
      <w:r>
        <w:rPr>
          <w:color w:val="auto"/>
          <w:sz w:val="24"/>
        </w:rPr>
        <w:tab/>
      </w:r>
      <w:r>
        <w:rPr>
          <w:color w:val="auto"/>
          <w:sz w:val="24"/>
        </w:rPr>
        <w:t>时间：</w:t>
      </w:r>
      <w:r>
        <w:rPr>
          <w:color w:val="auto"/>
          <w:sz w:val="24"/>
        </w:rPr>
        <w:tab/>
      </w:r>
      <w:r>
        <w:rPr>
          <w:color w:val="auto"/>
          <w:sz w:val="24"/>
        </w:rPr>
        <w:t>年</w:t>
      </w:r>
      <w:r>
        <w:rPr>
          <w:color w:val="auto"/>
          <w:sz w:val="24"/>
        </w:rPr>
        <w:tab/>
      </w:r>
      <w:r>
        <w:rPr>
          <w:color w:val="auto"/>
          <w:sz w:val="24"/>
        </w:rPr>
        <w:t>月</w:t>
      </w:r>
      <w:r>
        <w:rPr>
          <w:color w:val="auto"/>
          <w:sz w:val="24"/>
        </w:rPr>
        <w:tab/>
      </w:r>
      <w:r>
        <w:rPr>
          <w:color w:val="auto"/>
          <w:sz w:val="24"/>
        </w:rPr>
        <w:t>日</w:t>
      </w: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8"/>
        <w:gridCol w:w="1687"/>
        <w:gridCol w:w="6744"/>
        <w:gridCol w:w="1932"/>
        <w:gridCol w:w="1782"/>
        <w:gridCol w:w="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198" w:type="dxa"/>
            <w:noWrap w:val="0"/>
            <w:vAlign w:val="top"/>
          </w:tcPr>
          <w:p>
            <w:pPr>
              <w:pStyle w:val="10"/>
              <w:spacing w:before="60"/>
              <w:ind w:left="119"/>
              <w:jc w:val="center"/>
              <w:rPr>
                <w:rFonts w:hint="eastAsia" w:ascii="黑体" w:eastAsia="黑体"/>
                <w:color w:val="auto"/>
                <w:sz w:val="24"/>
                <w:lang w:eastAsia="zh-CN"/>
              </w:rPr>
            </w:pPr>
            <w:r>
              <w:rPr>
                <w:rFonts w:hint="eastAsia" w:ascii="黑体" w:eastAsia="黑体"/>
                <w:color w:val="auto"/>
                <w:sz w:val="24"/>
                <w:lang w:eastAsia="zh-CN"/>
              </w:rPr>
              <w:t>A</w:t>
            </w:r>
          </w:p>
        </w:tc>
        <w:tc>
          <w:tcPr>
            <w:tcW w:w="1687" w:type="dxa"/>
            <w:noWrap w:val="0"/>
            <w:vAlign w:val="top"/>
          </w:tcPr>
          <w:p>
            <w:pPr>
              <w:pStyle w:val="10"/>
              <w:spacing w:before="60"/>
              <w:ind w:left="361"/>
              <w:jc w:val="center"/>
              <w:rPr>
                <w:rFonts w:hint="eastAsia" w:ascii="黑体" w:eastAsia="黑体"/>
                <w:color w:val="auto"/>
                <w:sz w:val="24"/>
                <w:lang w:eastAsia="zh-CN"/>
              </w:rPr>
            </w:pPr>
            <w:r>
              <w:rPr>
                <w:rFonts w:hint="eastAsia" w:ascii="黑体" w:eastAsia="黑体"/>
                <w:color w:val="auto"/>
                <w:sz w:val="24"/>
                <w:lang w:eastAsia="zh-CN"/>
              </w:rPr>
              <w:t>B</w:t>
            </w:r>
          </w:p>
        </w:tc>
        <w:tc>
          <w:tcPr>
            <w:tcW w:w="6744" w:type="dxa"/>
            <w:noWrap w:val="0"/>
            <w:vAlign w:val="top"/>
          </w:tcPr>
          <w:p>
            <w:pPr>
              <w:pStyle w:val="10"/>
              <w:spacing w:before="60"/>
              <w:ind w:left="2871" w:right="2862"/>
              <w:jc w:val="center"/>
              <w:rPr>
                <w:rFonts w:hint="eastAsia" w:ascii="黑体" w:eastAsia="黑体"/>
                <w:color w:val="auto"/>
                <w:sz w:val="24"/>
                <w:lang w:eastAsia="zh-CN"/>
              </w:rPr>
            </w:pPr>
            <w:r>
              <w:rPr>
                <w:rFonts w:hint="eastAsia" w:ascii="黑体" w:eastAsia="黑体"/>
                <w:color w:val="auto"/>
                <w:sz w:val="24"/>
                <w:lang w:eastAsia="zh-CN"/>
              </w:rPr>
              <w:t>C</w:t>
            </w:r>
          </w:p>
        </w:tc>
        <w:tc>
          <w:tcPr>
            <w:tcW w:w="1932" w:type="dxa"/>
            <w:noWrap w:val="0"/>
            <w:vAlign w:val="top"/>
          </w:tcPr>
          <w:p>
            <w:pPr>
              <w:pStyle w:val="10"/>
              <w:spacing w:before="60"/>
              <w:ind w:left="11"/>
              <w:jc w:val="center"/>
              <w:rPr>
                <w:rFonts w:hint="eastAsia" w:ascii="黑体" w:eastAsia="黑体"/>
                <w:color w:val="auto"/>
                <w:sz w:val="24"/>
              </w:rPr>
            </w:pPr>
            <w:r>
              <w:rPr>
                <w:rFonts w:hint="eastAsia" w:ascii="黑体" w:eastAsia="黑体"/>
                <w:color w:val="auto"/>
                <w:sz w:val="24"/>
              </w:rPr>
              <w:t>评价结果</w:t>
            </w:r>
          </w:p>
        </w:tc>
        <w:tc>
          <w:tcPr>
            <w:tcW w:w="1782" w:type="dxa"/>
            <w:noWrap w:val="0"/>
            <w:vAlign w:val="top"/>
          </w:tcPr>
          <w:p>
            <w:pPr>
              <w:pStyle w:val="10"/>
              <w:spacing w:before="60"/>
              <w:ind w:left="409"/>
              <w:rPr>
                <w:rFonts w:hint="eastAsia" w:ascii="黑体" w:eastAsia="黑体"/>
                <w:color w:val="auto"/>
                <w:sz w:val="24"/>
              </w:rPr>
            </w:pPr>
            <w:r>
              <w:rPr>
                <w:rFonts w:hint="eastAsia" w:ascii="黑体" w:eastAsia="黑体"/>
                <w:color w:val="auto"/>
                <w:sz w:val="24"/>
              </w:rPr>
              <w:t>评价方式</w:t>
            </w:r>
          </w:p>
        </w:tc>
        <w:tc>
          <w:tcPr>
            <w:tcW w:w="831" w:type="dxa"/>
            <w:noWrap w:val="0"/>
            <w:vAlign w:val="top"/>
          </w:tcPr>
          <w:p>
            <w:pPr>
              <w:pStyle w:val="10"/>
              <w:spacing w:before="60"/>
              <w:ind w:left="173"/>
              <w:rPr>
                <w:rFonts w:hint="eastAsia" w:ascii="黑体" w:eastAsia="黑体"/>
                <w:color w:val="auto"/>
                <w:sz w:val="24"/>
              </w:rPr>
            </w:pPr>
            <w:r>
              <w:rPr>
                <w:rFonts w:hint="eastAsia" w:ascii="黑体" w:eastAsia="黑体"/>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1198" w:type="dxa"/>
            <w:vMerge w:val="restart"/>
            <w:noWrap w:val="0"/>
            <w:vAlign w:val="top"/>
          </w:tcPr>
          <w:p>
            <w:pPr>
              <w:pStyle w:val="10"/>
              <w:rPr>
                <w:color w:val="auto"/>
                <w:sz w:val="24"/>
              </w:rPr>
            </w:pPr>
          </w:p>
          <w:p>
            <w:pPr>
              <w:pStyle w:val="10"/>
              <w:rPr>
                <w:color w:val="auto"/>
                <w:sz w:val="24"/>
              </w:rPr>
            </w:pPr>
          </w:p>
          <w:p>
            <w:pPr>
              <w:pStyle w:val="10"/>
              <w:rPr>
                <w:color w:val="auto"/>
                <w:sz w:val="24"/>
              </w:rPr>
            </w:pPr>
          </w:p>
          <w:p>
            <w:pPr>
              <w:pStyle w:val="10"/>
              <w:rPr>
                <w:color w:val="auto"/>
                <w:sz w:val="24"/>
              </w:rPr>
            </w:pPr>
          </w:p>
          <w:p>
            <w:pPr>
              <w:pStyle w:val="10"/>
              <w:rPr>
                <w:color w:val="auto"/>
                <w:sz w:val="24"/>
              </w:rPr>
            </w:pPr>
          </w:p>
          <w:p>
            <w:pPr>
              <w:pStyle w:val="10"/>
              <w:rPr>
                <w:color w:val="auto"/>
                <w:sz w:val="24"/>
              </w:rPr>
            </w:pPr>
          </w:p>
          <w:p>
            <w:pPr>
              <w:pStyle w:val="10"/>
              <w:rPr>
                <w:color w:val="auto"/>
                <w:sz w:val="24"/>
              </w:rPr>
            </w:pPr>
          </w:p>
          <w:p>
            <w:pPr>
              <w:pStyle w:val="10"/>
              <w:spacing w:before="4"/>
              <w:rPr>
                <w:color w:val="auto"/>
                <w:sz w:val="29"/>
              </w:rPr>
            </w:pPr>
          </w:p>
          <w:p>
            <w:pPr>
              <w:pStyle w:val="10"/>
              <w:spacing w:line="292" w:lineRule="auto"/>
              <w:ind w:left="119" w:right="106"/>
              <w:jc w:val="center"/>
              <w:rPr>
                <w:color w:val="auto"/>
                <w:sz w:val="24"/>
              </w:rPr>
            </w:pPr>
            <w:r>
              <w:rPr>
                <w:color w:val="auto"/>
                <w:sz w:val="24"/>
              </w:rPr>
              <w:t>“双减” 工作组织实施</w:t>
            </w:r>
          </w:p>
        </w:tc>
        <w:tc>
          <w:tcPr>
            <w:tcW w:w="1687" w:type="dxa"/>
            <w:vMerge w:val="restart"/>
            <w:noWrap w:val="0"/>
            <w:vAlign w:val="center"/>
          </w:tcPr>
          <w:p>
            <w:pPr>
              <w:pStyle w:val="10"/>
              <w:jc w:val="center"/>
              <w:rPr>
                <w:color w:val="auto"/>
                <w:sz w:val="24"/>
              </w:rPr>
            </w:pPr>
            <w:r>
              <w:rPr>
                <w:color w:val="auto"/>
                <w:sz w:val="24"/>
              </w:rPr>
              <w:t>1.组织领导</w:t>
            </w:r>
          </w:p>
        </w:tc>
        <w:tc>
          <w:tcPr>
            <w:tcW w:w="6744" w:type="dxa"/>
            <w:vMerge w:val="restart"/>
            <w:noWrap w:val="0"/>
            <w:vAlign w:val="top"/>
          </w:tcPr>
          <w:p>
            <w:pPr>
              <w:pStyle w:val="10"/>
              <w:numPr>
                <w:ilvl w:val="0"/>
                <w:numId w:val="3"/>
              </w:numPr>
              <w:tabs>
                <w:tab w:val="left" w:pos="709"/>
              </w:tabs>
              <w:spacing w:before="49" w:after="0" w:line="240" w:lineRule="auto"/>
              <w:ind w:left="708" w:right="0" w:hanging="602"/>
              <w:jc w:val="left"/>
              <w:rPr>
                <w:color w:val="auto"/>
                <w:sz w:val="24"/>
              </w:rPr>
            </w:pPr>
            <w:r>
              <w:rPr>
                <w:color w:val="auto"/>
                <w:sz w:val="24"/>
              </w:rPr>
              <w:t>是否将“双减”作为重点工程纳入学校工作计划</w:t>
            </w:r>
          </w:p>
          <w:p>
            <w:pPr>
              <w:pStyle w:val="10"/>
              <w:numPr>
                <w:ilvl w:val="0"/>
                <w:numId w:val="3"/>
              </w:numPr>
              <w:tabs>
                <w:tab w:val="left" w:pos="709"/>
              </w:tabs>
              <w:spacing w:before="98" w:after="0" w:line="240" w:lineRule="auto"/>
              <w:ind w:left="708" w:right="0" w:hanging="602"/>
              <w:jc w:val="left"/>
              <w:rPr>
                <w:color w:val="auto"/>
                <w:sz w:val="24"/>
              </w:rPr>
            </w:pPr>
            <w:r>
              <w:rPr>
                <w:color w:val="auto"/>
                <w:sz w:val="24"/>
              </w:rPr>
              <w:t>有无制定“双减”工作实施方案</w:t>
            </w:r>
          </w:p>
          <w:p>
            <w:pPr>
              <w:pStyle w:val="10"/>
              <w:numPr>
                <w:ilvl w:val="0"/>
                <w:numId w:val="3"/>
              </w:numPr>
              <w:tabs>
                <w:tab w:val="left" w:pos="709"/>
              </w:tabs>
              <w:spacing w:before="98" w:after="0" w:line="240" w:lineRule="auto"/>
              <w:ind w:left="708" w:right="0" w:hanging="602"/>
              <w:jc w:val="left"/>
              <w:rPr>
                <w:color w:val="auto"/>
                <w:sz w:val="24"/>
              </w:rPr>
            </w:pPr>
            <w:r>
              <w:rPr>
                <w:color w:val="auto"/>
                <w:sz w:val="24"/>
              </w:rPr>
              <w:t>有无成立“双减”工作领导小组</w:t>
            </w:r>
          </w:p>
          <w:p>
            <w:pPr>
              <w:pStyle w:val="10"/>
              <w:numPr>
                <w:ilvl w:val="0"/>
                <w:numId w:val="3"/>
              </w:numPr>
              <w:tabs>
                <w:tab w:val="left" w:pos="709"/>
              </w:tabs>
              <w:spacing w:before="99" w:after="0" w:line="240" w:lineRule="auto"/>
              <w:ind w:left="708" w:right="0" w:hanging="602"/>
              <w:jc w:val="left"/>
              <w:rPr>
                <w:color w:val="auto"/>
                <w:sz w:val="24"/>
              </w:rPr>
            </w:pPr>
            <w:r>
              <w:rPr>
                <w:color w:val="auto"/>
                <w:sz w:val="24"/>
              </w:rPr>
              <w:t>召开“双减”专题工作会议次数</w:t>
            </w:r>
          </w:p>
        </w:tc>
        <w:tc>
          <w:tcPr>
            <w:tcW w:w="1932" w:type="dxa"/>
            <w:noWrap w:val="0"/>
            <w:vAlign w:val="top"/>
          </w:tcPr>
          <w:p>
            <w:pPr>
              <w:pStyle w:val="10"/>
              <w:spacing w:before="35"/>
              <w:ind w:left="11"/>
              <w:jc w:val="center"/>
              <w:rPr>
                <w:color w:val="auto"/>
                <w:sz w:val="24"/>
              </w:rPr>
            </w:pPr>
            <w:r>
              <w:rPr>
                <w:color w:val="auto"/>
                <w:sz w:val="24"/>
              </w:rPr>
              <w:t>是/否</w:t>
            </w:r>
          </w:p>
        </w:tc>
        <w:tc>
          <w:tcPr>
            <w:tcW w:w="1782" w:type="dxa"/>
            <w:vMerge w:val="restart"/>
            <w:noWrap w:val="0"/>
            <w:vAlign w:val="top"/>
          </w:tcPr>
          <w:p>
            <w:pPr>
              <w:pStyle w:val="10"/>
              <w:rPr>
                <w:color w:val="auto"/>
                <w:sz w:val="24"/>
              </w:rPr>
            </w:pPr>
          </w:p>
          <w:p>
            <w:pPr>
              <w:pStyle w:val="10"/>
              <w:spacing w:before="3"/>
              <w:rPr>
                <w:color w:val="auto"/>
                <w:sz w:val="27"/>
              </w:rPr>
            </w:pPr>
          </w:p>
          <w:p>
            <w:pPr>
              <w:pStyle w:val="10"/>
              <w:ind w:left="107"/>
              <w:rPr>
                <w:color w:val="auto"/>
                <w:sz w:val="24"/>
              </w:rPr>
            </w:pPr>
            <w:r>
              <w:rPr>
                <w:color w:val="auto"/>
                <w:spacing w:val="-18"/>
                <w:sz w:val="24"/>
              </w:rPr>
              <w:t>查阅资料、座谈</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1198" w:type="dxa"/>
            <w:vMerge w:val="continue"/>
            <w:tcBorders>
              <w:top w:val="nil"/>
            </w:tcBorders>
            <w:noWrap w:val="0"/>
            <w:vAlign w:val="top"/>
          </w:tcPr>
          <w:p>
            <w:pPr>
              <w:rPr>
                <w:color w:val="auto"/>
                <w:sz w:val="2"/>
                <w:szCs w:val="2"/>
              </w:rPr>
            </w:pPr>
          </w:p>
        </w:tc>
        <w:tc>
          <w:tcPr>
            <w:tcW w:w="1687" w:type="dxa"/>
            <w:vMerge w:val="continue"/>
            <w:tcBorders>
              <w:top w:val="nil"/>
            </w:tcBorders>
            <w:noWrap w:val="0"/>
            <w:vAlign w:val="center"/>
          </w:tcPr>
          <w:p>
            <w:pPr>
              <w:jc w:val="center"/>
              <w:rPr>
                <w:color w:val="auto"/>
                <w:sz w:val="2"/>
                <w:szCs w:val="2"/>
              </w:rPr>
            </w:pPr>
          </w:p>
        </w:tc>
        <w:tc>
          <w:tcPr>
            <w:tcW w:w="6744" w:type="dxa"/>
            <w:vMerge w:val="continue"/>
            <w:tcBorders>
              <w:top w:val="nil"/>
            </w:tcBorders>
            <w:noWrap w:val="0"/>
            <w:vAlign w:val="top"/>
          </w:tcPr>
          <w:p>
            <w:pPr>
              <w:rPr>
                <w:color w:val="auto"/>
                <w:sz w:val="2"/>
                <w:szCs w:val="2"/>
              </w:rPr>
            </w:pPr>
          </w:p>
        </w:tc>
        <w:tc>
          <w:tcPr>
            <w:tcW w:w="1932" w:type="dxa"/>
            <w:noWrap w:val="0"/>
            <w:vAlign w:val="top"/>
          </w:tcPr>
          <w:p>
            <w:pPr>
              <w:pStyle w:val="10"/>
              <w:spacing w:before="35"/>
              <w:ind w:left="11"/>
              <w:jc w:val="center"/>
              <w:rPr>
                <w:color w:val="auto"/>
                <w:sz w:val="24"/>
              </w:rPr>
            </w:pPr>
            <w:r>
              <w:rPr>
                <w:color w:val="auto"/>
                <w:sz w:val="24"/>
              </w:rPr>
              <w:t>有/无</w:t>
            </w:r>
          </w:p>
        </w:tc>
        <w:tc>
          <w:tcPr>
            <w:tcW w:w="1782" w:type="dxa"/>
            <w:vMerge w:val="continue"/>
            <w:tcBorders>
              <w:top w:val="nil"/>
            </w:tcBorders>
            <w:noWrap w:val="0"/>
            <w:vAlign w:val="top"/>
          </w:tcPr>
          <w:p>
            <w:pPr>
              <w:rPr>
                <w:color w:val="auto"/>
                <w:sz w:val="2"/>
                <w:szCs w:val="2"/>
              </w:rPr>
            </w:pPr>
          </w:p>
        </w:tc>
        <w:tc>
          <w:tcPr>
            <w:tcW w:w="831"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198" w:type="dxa"/>
            <w:vMerge w:val="continue"/>
            <w:tcBorders>
              <w:top w:val="nil"/>
            </w:tcBorders>
            <w:noWrap w:val="0"/>
            <w:vAlign w:val="top"/>
          </w:tcPr>
          <w:p>
            <w:pPr>
              <w:rPr>
                <w:color w:val="auto"/>
                <w:sz w:val="2"/>
                <w:szCs w:val="2"/>
              </w:rPr>
            </w:pPr>
          </w:p>
        </w:tc>
        <w:tc>
          <w:tcPr>
            <w:tcW w:w="1687" w:type="dxa"/>
            <w:vMerge w:val="continue"/>
            <w:tcBorders>
              <w:top w:val="nil"/>
            </w:tcBorders>
            <w:noWrap w:val="0"/>
            <w:vAlign w:val="center"/>
          </w:tcPr>
          <w:p>
            <w:pPr>
              <w:jc w:val="center"/>
              <w:rPr>
                <w:color w:val="auto"/>
                <w:sz w:val="2"/>
                <w:szCs w:val="2"/>
              </w:rPr>
            </w:pPr>
          </w:p>
        </w:tc>
        <w:tc>
          <w:tcPr>
            <w:tcW w:w="6744" w:type="dxa"/>
            <w:vMerge w:val="continue"/>
            <w:tcBorders>
              <w:top w:val="nil"/>
            </w:tcBorders>
            <w:noWrap w:val="0"/>
            <w:vAlign w:val="top"/>
          </w:tcPr>
          <w:p>
            <w:pPr>
              <w:rPr>
                <w:color w:val="auto"/>
                <w:sz w:val="2"/>
                <w:szCs w:val="2"/>
              </w:rPr>
            </w:pPr>
          </w:p>
        </w:tc>
        <w:tc>
          <w:tcPr>
            <w:tcW w:w="1932" w:type="dxa"/>
            <w:noWrap w:val="0"/>
            <w:vAlign w:val="top"/>
          </w:tcPr>
          <w:p>
            <w:pPr>
              <w:pStyle w:val="10"/>
              <w:spacing w:before="34"/>
              <w:ind w:left="11"/>
              <w:jc w:val="center"/>
              <w:rPr>
                <w:color w:val="auto"/>
                <w:sz w:val="24"/>
              </w:rPr>
            </w:pPr>
            <w:r>
              <w:rPr>
                <w:color w:val="auto"/>
                <w:sz w:val="24"/>
              </w:rPr>
              <w:t>有/无</w:t>
            </w:r>
          </w:p>
        </w:tc>
        <w:tc>
          <w:tcPr>
            <w:tcW w:w="1782" w:type="dxa"/>
            <w:vMerge w:val="continue"/>
            <w:tcBorders>
              <w:top w:val="nil"/>
            </w:tcBorders>
            <w:noWrap w:val="0"/>
            <w:vAlign w:val="top"/>
          </w:tcPr>
          <w:p>
            <w:pPr>
              <w:rPr>
                <w:color w:val="auto"/>
                <w:sz w:val="2"/>
                <w:szCs w:val="2"/>
              </w:rPr>
            </w:pPr>
          </w:p>
        </w:tc>
        <w:tc>
          <w:tcPr>
            <w:tcW w:w="831"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198" w:type="dxa"/>
            <w:vMerge w:val="continue"/>
            <w:tcBorders>
              <w:top w:val="nil"/>
            </w:tcBorders>
            <w:noWrap w:val="0"/>
            <w:vAlign w:val="top"/>
          </w:tcPr>
          <w:p>
            <w:pPr>
              <w:rPr>
                <w:color w:val="auto"/>
                <w:sz w:val="2"/>
                <w:szCs w:val="2"/>
              </w:rPr>
            </w:pPr>
          </w:p>
        </w:tc>
        <w:tc>
          <w:tcPr>
            <w:tcW w:w="1687" w:type="dxa"/>
            <w:vMerge w:val="continue"/>
            <w:tcBorders>
              <w:top w:val="nil"/>
            </w:tcBorders>
            <w:noWrap w:val="0"/>
            <w:vAlign w:val="center"/>
          </w:tcPr>
          <w:p>
            <w:pPr>
              <w:jc w:val="center"/>
              <w:rPr>
                <w:color w:val="auto"/>
                <w:sz w:val="2"/>
                <w:szCs w:val="2"/>
              </w:rPr>
            </w:pPr>
          </w:p>
        </w:tc>
        <w:tc>
          <w:tcPr>
            <w:tcW w:w="6744" w:type="dxa"/>
            <w:vMerge w:val="continue"/>
            <w:tcBorders>
              <w:top w:val="nil"/>
            </w:tcBorders>
            <w:noWrap w:val="0"/>
            <w:vAlign w:val="top"/>
          </w:tcPr>
          <w:p>
            <w:pPr>
              <w:rPr>
                <w:color w:val="auto"/>
                <w:sz w:val="2"/>
                <w:szCs w:val="2"/>
              </w:rPr>
            </w:pPr>
          </w:p>
        </w:tc>
        <w:tc>
          <w:tcPr>
            <w:tcW w:w="1932" w:type="dxa"/>
            <w:noWrap w:val="0"/>
            <w:vAlign w:val="top"/>
          </w:tcPr>
          <w:p>
            <w:pPr>
              <w:pStyle w:val="10"/>
              <w:spacing w:before="82"/>
              <w:ind w:left="11"/>
              <w:jc w:val="center"/>
              <w:rPr>
                <w:color w:val="auto"/>
                <w:sz w:val="24"/>
              </w:rPr>
            </w:pPr>
            <w:r>
              <w:rPr>
                <w:color w:val="auto"/>
                <w:sz w:val="24"/>
              </w:rPr>
              <w:t>次</w:t>
            </w:r>
          </w:p>
        </w:tc>
        <w:tc>
          <w:tcPr>
            <w:tcW w:w="1782" w:type="dxa"/>
            <w:vMerge w:val="continue"/>
            <w:tcBorders>
              <w:top w:val="nil"/>
            </w:tcBorders>
            <w:noWrap w:val="0"/>
            <w:vAlign w:val="top"/>
          </w:tcPr>
          <w:p>
            <w:pPr>
              <w:rPr>
                <w:color w:val="auto"/>
                <w:sz w:val="2"/>
                <w:szCs w:val="2"/>
              </w:rPr>
            </w:pPr>
          </w:p>
        </w:tc>
        <w:tc>
          <w:tcPr>
            <w:tcW w:w="831"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1198" w:type="dxa"/>
            <w:vMerge w:val="continue"/>
            <w:tcBorders>
              <w:top w:val="nil"/>
            </w:tcBorders>
            <w:noWrap w:val="0"/>
            <w:vAlign w:val="top"/>
          </w:tcPr>
          <w:p>
            <w:pPr>
              <w:rPr>
                <w:color w:val="auto"/>
                <w:sz w:val="2"/>
                <w:szCs w:val="2"/>
              </w:rPr>
            </w:pPr>
          </w:p>
        </w:tc>
        <w:tc>
          <w:tcPr>
            <w:tcW w:w="1687" w:type="dxa"/>
            <w:vMerge w:val="restart"/>
            <w:noWrap w:val="0"/>
            <w:vAlign w:val="center"/>
          </w:tcPr>
          <w:p>
            <w:pPr>
              <w:pStyle w:val="10"/>
              <w:jc w:val="center"/>
              <w:rPr>
                <w:color w:val="auto"/>
                <w:sz w:val="24"/>
              </w:rPr>
            </w:pPr>
            <w:r>
              <w:rPr>
                <w:color w:val="auto"/>
                <w:sz w:val="24"/>
              </w:rPr>
              <w:t>2.宣传动员</w:t>
            </w:r>
          </w:p>
        </w:tc>
        <w:tc>
          <w:tcPr>
            <w:tcW w:w="6744" w:type="dxa"/>
            <w:vMerge w:val="restart"/>
            <w:noWrap w:val="0"/>
            <w:vAlign w:val="top"/>
          </w:tcPr>
          <w:p>
            <w:pPr>
              <w:pStyle w:val="10"/>
              <w:numPr>
                <w:ilvl w:val="0"/>
                <w:numId w:val="4"/>
              </w:numPr>
              <w:tabs>
                <w:tab w:val="left" w:pos="709"/>
              </w:tabs>
              <w:spacing w:before="49" w:after="0" w:line="240" w:lineRule="auto"/>
              <w:ind w:left="708" w:right="0" w:hanging="602"/>
              <w:jc w:val="left"/>
              <w:rPr>
                <w:color w:val="auto"/>
                <w:sz w:val="24"/>
              </w:rPr>
            </w:pPr>
            <w:r>
              <w:rPr>
                <w:color w:val="auto"/>
                <w:sz w:val="24"/>
              </w:rPr>
              <w:t>学校组织“双减”政策学习培训的次数</w:t>
            </w:r>
          </w:p>
          <w:p>
            <w:pPr>
              <w:pStyle w:val="10"/>
              <w:numPr>
                <w:ilvl w:val="0"/>
                <w:numId w:val="4"/>
              </w:numPr>
              <w:tabs>
                <w:tab w:val="left" w:pos="709"/>
              </w:tabs>
              <w:spacing w:before="98" w:after="0" w:line="240" w:lineRule="auto"/>
              <w:ind w:left="708" w:right="0" w:hanging="602"/>
              <w:jc w:val="left"/>
              <w:rPr>
                <w:color w:val="auto"/>
                <w:sz w:val="24"/>
              </w:rPr>
            </w:pPr>
            <w:r>
              <w:rPr>
                <w:color w:val="auto"/>
                <w:sz w:val="24"/>
              </w:rPr>
              <w:t>学校媒体发布“双减”政策的宣传数量</w:t>
            </w:r>
          </w:p>
          <w:p>
            <w:pPr>
              <w:pStyle w:val="10"/>
              <w:numPr>
                <w:ilvl w:val="0"/>
                <w:numId w:val="4"/>
              </w:numPr>
              <w:tabs>
                <w:tab w:val="left" w:pos="709"/>
              </w:tabs>
              <w:spacing w:before="99" w:after="0" w:line="240" w:lineRule="auto"/>
              <w:ind w:left="708" w:right="0" w:hanging="602"/>
              <w:jc w:val="left"/>
              <w:rPr>
                <w:color w:val="auto"/>
                <w:sz w:val="24"/>
              </w:rPr>
            </w:pPr>
            <w:r>
              <w:rPr>
                <w:color w:val="auto"/>
                <w:sz w:val="24"/>
              </w:rPr>
              <w:t>有无引导师生、家长正确理解“双减”政策</w:t>
            </w:r>
          </w:p>
          <w:p>
            <w:pPr>
              <w:pStyle w:val="10"/>
              <w:numPr>
                <w:ilvl w:val="0"/>
                <w:numId w:val="4"/>
              </w:numPr>
              <w:tabs>
                <w:tab w:val="left" w:pos="709"/>
              </w:tabs>
              <w:spacing w:before="98" w:after="0" w:line="240" w:lineRule="auto"/>
              <w:ind w:left="708" w:right="0" w:hanging="602"/>
              <w:jc w:val="left"/>
              <w:rPr>
                <w:color w:val="auto"/>
                <w:sz w:val="24"/>
              </w:rPr>
            </w:pPr>
            <w:r>
              <w:rPr>
                <w:color w:val="auto"/>
                <w:sz w:val="24"/>
              </w:rPr>
              <w:t>家长对学校“双减”工作的支持度</w:t>
            </w:r>
          </w:p>
          <w:p>
            <w:pPr>
              <w:pStyle w:val="10"/>
              <w:numPr>
                <w:ilvl w:val="0"/>
                <w:numId w:val="4"/>
              </w:numPr>
              <w:tabs>
                <w:tab w:val="left" w:pos="709"/>
              </w:tabs>
              <w:spacing w:before="98" w:after="0" w:line="240" w:lineRule="auto"/>
              <w:ind w:left="708" w:right="0" w:hanging="602"/>
              <w:jc w:val="left"/>
              <w:rPr>
                <w:color w:val="auto"/>
                <w:sz w:val="24"/>
              </w:rPr>
            </w:pPr>
            <w:r>
              <w:rPr>
                <w:color w:val="auto"/>
                <w:sz w:val="24"/>
              </w:rPr>
              <w:t>教师对学校“双减”工作的支持度</w:t>
            </w:r>
          </w:p>
        </w:tc>
        <w:tc>
          <w:tcPr>
            <w:tcW w:w="1932" w:type="dxa"/>
            <w:noWrap w:val="0"/>
            <w:vAlign w:val="top"/>
          </w:tcPr>
          <w:p>
            <w:pPr>
              <w:pStyle w:val="10"/>
              <w:spacing w:before="35"/>
              <w:ind w:left="11"/>
              <w:jc w:val="center"/>
              <w:rPr>
                <w:color w:val="auto"/>
                <w:sz w:val="24"/>
              </w:rPr>
            </w:pPr>
            <w:r>
              <w:rPr>
                <w:color w:val="auto"/>
                <w:sz w:val="24"/>
              </w:rPr>
              <w:t>次</w:t>
            </w:r>
          </w:p>
        </w:tc>
        <w:tc>
          <w:tcPr>
            <w:tcW w:w="1782" w:type="dxa"/>
            <w:vMerge w:val="restart"/>
            <w:noWrap w:val="0"/>
            <w:vAlign w:val="top"/>
          </w:tcPr>
          <w:p>
            <w:pPr>
              <w:pStyle w:val="10"/>
              <w:rPr>
                <w:color w:val="auto"/>
                <w:sz w:val="24"/>
              </w:rPr>
            </w:pPr>
          </w:p>
          <w:p>
            <w:pPr>
              <w:pStyle w:val="10"/>
              <w:spacing w:before="7"/>
              <w:rPr>
                <w:color w:val="auto"/>
                <w:sz w:val="28"/>
              </w:rPr>
            </w:pPr>
          </w:p>
          <w:p>
            <w:pPr>
              <w:pStyle w:val="10"/>
              <w:spacing w:line="292" w:lineRule="auto"/>
              <w:ind w:left="289" w:right="95" w:hanging="183"/>
              <w:rPr>
                <w:color w:val="auto"/>
                <w:sz w:val="24"/>
              </w:rPr>
            </w:pPr>
            <w:r>
              <w:rPr>
                <w:color w:val="auto"/>
                <w:spacing w:val="-20"/>
                <w:sz w:val="24"/>
              </w:rPr>
              <w:t>查阅资料、问卷</w:t>
            </w:r>
            <w:r>
              <w:rPr>
                <w:color w:val="auto"/>
                <w:sz w:val="24"/>
              </w:rPr>
              <w:t>调查、座谈</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198" w:type="dxa"/>
            <w:vMerge w:val="continue"/>
            <w:tcBorders>
              <w:top w:val="nil"/>
            </w:tcBorders>
            <w:noWrap w:val="0"/>
            <w:vAlign w:val="top"/>
          </w:tcPr>
          <w:p>
            <w:pPr>
              <w:rPr>
                <w:color w:val="auto"/>
                <w:sz w:val="2"/>
                <w:szCs w:val="2"/>
              </w:rPr>
            </w:pPr>
          </w:p>
        </w:tc>
        <w:tc>
          <w:tcPr>
            <w:tcW w:w="1687" w:type="dxa"/>
            <w:vMerge w:val="continue"/>
            <w:tcBorders>
              <w:top w:val="nil"/>
            </w:tcBorders>
            <w:noWrap w:val="0"/>
            <w:vAlign w:val="center"/>
          </w:tcPr>
          <w:p>
            <w:pPr>
              <w:jc w:val="center"/>
              <w:rPr>
                <w:color w:val="auto"/>
                <w:sz w:val="2"/>
                <w:szCs w:val="2"/>
              </w:rPr>
            </w:pPr>
          </w:p>
        </w:tc>
        <w:tc>
          <w:tcPr>
            <w:tcW w:w="6744" w:type="dxa"/>
            <w:vMerge w:val="continue"/>
            <w:tcBorders>
              <w:top w:val="nil"/>
            </w:tcBorders>
            <w:noWrap w:val="0"/>
            <w:vAlign w:val="top"/>
          </w:tcPr>
          <w:p>
            <w:pPr>
              <w:rPr>
                <w:color w:val="auto"/>
                <w:sz w:val="2"/>
                <w:szCs w:val="2"/>
              </w:rPr>
            </w:pPr>
          </w:p>
        </w:tc>
        <w:tc>
          <w:tcPr>
            <w:tcW w:w="1932" w:type="dxa"/>
            <w:noWrap w:val="0"/>
            <w:vAlign w:val="top"/>
          </w:tcPr>
          <w:p>
            <w:pPr>
              <w:pStyle w:val="10"/>
              <w:spacing w:before="34"/>
              <w:ind w:left="11"/>
              <w:jc w:val="center"/>
              <w:rPr>
                <w:color w:val="auto"/>
                <w:sz w:val="24"/>
              </w:rPr>
            </w:pPr>
            <w:r>
              <w:rPr>
                <w:color w:val="auto"/>
                <w:sz w:val="24"/>
              </w:rPr>
              <w:t>篇</w:t>
            </w:r>
          </w:p>
        </w:tc>
        <w:tc>
          <w:tcPr>
            <w:tcW w:w="1782" w:type="dxa"/>
            <w:vMerge w:val="continue"/>
            <w:tcBorders>
              <w:top w:val="nil"/>
            </w:tcBorders>
            <w:noWrap w:val="0"/>
            <w:vAlign w:val="top"/>
          </w:tcPr>
          <w:p>
            <w:pPr>
              <w:rPr>
                <w:color w:val="auto"/>
                <w:sz w:val="2"/>
                <w:szCs w:val="2"/>
              </w:rPr>
            </w:pPr>
          </w:p>
        </w:tc>
        <w:tc>
          <w:tcPr>
            <w:tcW w:w="831"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1198" w:type="dxa"/>
            <w:vMerge w:val="continue"/>
            <w:tcBorders>
              <w:top w:val="nil"/>
            </w:tcBorders>
            <w:noWrap w:val="0"/>
            <w:vAlign w:val="top"/>
          </w:tcPr>
          <w:p>
            <w:pPr>
              <w:rPr>
                <w:color w:val="auto"/>
                <w:sz w:val="2"/>
                <w:szCs w:val="2"/>
              </w:rPr>
            </w:pPr>
          </w:p>
        </w:tc>
        <w:tc>
          <w:tcPr>
            <w:tcW w:w="1687" w:type="dxa"/>
            <w:vMerge w:val="continue"/>
            <w:tcBorders>
              <w:top w:val="nil"/>
            </w:tcBorders>
            <w:noWrap w:val="0"/>
            <w:vAlign w:val="center"/>
          </w:tcPr>
          <w:p>
            <w:pPr>
              <w:jc w:val="center"/>
              <w:rPr>
                <w:color w:val="auto"/>
                <w:sz w:val="2"/>
                <w:szCs w:val="2"/>
              </w:rPr>
            </w:pPr>
          </w:p>
        </w:tc>
        <w:tc>
          <w:tcPr>
            <w:tcW w:w="6744" w:type="dxa"/>
            <w:vMerge w:val="continue"/>
            <w:tcBorders>
              <w:top w:val="nil"/>
            </w:tcBorders>
            <w:noWrap w:val="0"/>
            <w:vAlign w:val="top"/>
          </w:tcPr>
          <w:p>
            <w:pPr>
              <w:rPr>
                <w:color w:val="auto"/>
                <w:sz w:val="2"/>
                <w:szCs w:val="2"/>
              </w:rPr>
            </w:pPr>
          </w:p>
        </w:tc>
        <w:tc>
          <w:tcPr>
            <w:tcW w:w="1932" w:type="dxa"/>
            <w:noWrap w:val="0"/>
            <w:vAlign w:val="top"/>
          </w:tcPr>
          <w:p>
            <w:pPr>
              <w:pStyle w:val="10"/>
              <w:spacing w:before="34"/>
              <w:ind w:left="11"/>
              <w:jc w:val="center"/>
              <w:rPr>
                <w:color w:val="auto"/>
                <w:sz w:val="24"/>
              </w:rPr>
            </w:pPr>
            <w:r>
              <w:rPr>
                <w:color w:val="auto"/>
                <w:sz w:val="24"/>
              </w:rPr>
              <w:t>有/无</w:t>
            </w:r>
          </w:p>
        </w:tc>
        <w:tc>
          <w:tcPr>
            <w:tcW w:w="1782" w:type="dxa"/>
            <w:vMerge w:val="continue"/>
            <w:tcBorders>
              <w:top w:val="nil"/>
            </w:tcBorders>
            <w:noWrap w:val="0"/>
            <w:vAlign w:val="top"/>
          </w:tcPr>
          <w:p>
            <w:pPr>
              <w:rPr>
                <w:color w:val="auto"/>
                <w:sz w:val="2"/>
                <w:szCs w:val="2"/>
              </w:rPr>
            </w:pPr>
          </w:p>
        </w:tc>
        <w:tc>
          <w:tcPr>
            <w:tcW w:w="831"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1198" w:type="dxa"/>
            <w:vMerge w:val="continue"/>
            <w:tcBorders>
              <w:top w:val="nil"/>
            </w:tcBorders>
            <w:noWrap w:val="0"/>
            <w:vAlign w:val="top"/>
          </w:tcPr>
          <w:p>
            <w:pPr>
              <w:rPr>
                <w:color w:val="auto"/>
                <w:sz w:val="2"/>
                <w:szCs w:val="2"/>
              </w:rPr>
            </w:pPr>
          </w:p>
        </w:tc>
        <w:tc>
          <w:tcPr>
            <w:tcW w:w="1687" w:type="dxa"/>
            <w:vMerge w:val="continue"/>
            <w:tcBorders>
              <w:top w:val="nil"/>
            </w:tcBorders>
            <w:noWrap w:val="0"/>
            <w:vAlign w:val="center"/>
          </w:tcPr>
          <w:p>
            <w:pPr>
              <w:jc w:val="center"/>
              <w:rPr>
                <w:color w:val="auto"/>
                <w:sz w:val="2"/>
                <w:szCs w:val="2"/>
              </w:rPr>
            </w:pPr>
          </w:p>
        </w:tc>
        <w:tc>
          <w:tcPr>
            <w:tcW w:w="6744" w:type="dxa"/>
            <w:vMerge w:val="continue"/>
            <w:tcBorders>
              <w:top w:val="nil"/>
            </w:tcBorders>
            <w:noWrap w:val="0"/>
            <w:vAlign w:val="top"/>
          </w:tcPr>
          <w:p>
            <w:pPr>
              <w:rPr>
                <w:color w:val="auto"/>
                <w:sz w:val="2"/>
                <w:szCs w:val="2"/>
              </w:rPr>
            </w:pPr>
          </w:p>
        </w:tc>
        <w:tc>
          <w:tcPr>
            <w:tcW w:w="1932" w:type="dxa"/>
            <w:noWrap w:val="0"/>
            <w:vAlign w:val="top"/>
          </w:tcPr>
          <w:p>
            <w:pPr>
              <w:pStyle w:val="10"/>
              <w:spacing w:before="33"/>
              <w:ind w:left="11"/>
              <w:jc w:val="center"/>
              <w:rPr>
                <w:color w:val="auto"/>
                <w:sz w:val="24"/>
              </w:rPr>
            </w:pPr>
            <w:r>
              <w:rPr>
                <w:color w:val="auto"/>
                <w:sz w:val="24"/>
              </w:rPr>
              <w:t>%</w:t>
            </w:r>
          </w:p>
        </w:tc>
        <w:tc>
          <w:tcPr>
            <w:tcW w:w="1782" w:type="dxa"/>
            <w:vMerge w:val="continue"/>
            <w:tcBorders>
              <w:top w:val="nil"/>
            </w:tcBorders>
            <w:noWrap w:val="0"/>
            <w:vAlign w:val="top"/>
          </w:tcPr>
          <w:p>
            <w:pPr>
              <w:rPr>
                <w:color w:val="auto"/>
                <w:sz w:val="2"/>
                <w:szCs w:val="2"/>
              </w:rPr>
            </w:pPr>
          </w:p>
        </w:tc>
        <w:tc>
          <w:tcPr>
            <w:tcW w:w="831"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198" w:type="dxa"/>
            <w:vMerge w:val="continue"/>
            <w:tcBorders>
              <w:top w:val="nil"/>
            </w:tcBorders>
            <w:noWrap w:val="0"/>
            <w:vAlign w:val="top"/>
          </w:tcPr>
          <w:p>
            <w:pPr>
              <w:rPr>
                <w:color w:val="auto"/>
                <w:sz w:val="2"/>
                <w:szCs w:val="2"/>
              </w:rPr>
            </w:pPr>
          </w:p>
        </w:tc>
        <w:tc>
          <w:tcPr>
            <w:tcW w:w="1687" w:type="dxa"/>
            <w:vMerge w:val="continue"/>
            <w:tcBorders>
              <w:top w:val="nil"/>
            </w:tcBorders>
            <w:noWrap w:val="0"/>
            <w:vAlign w:val="center"/>
          </w:tcPr>
          <w:p>
            <w:pPr>
              <w:jc w:val="center"/>
              <w:rPr>
                <w:color w:val="auto"/>
                <w:sz w:val="2"/>
                <w:szCs w:val="2"/>
              </w:rPr>
            </w:pPr>
          </w:p>
        </w:tc>
        <w:tc>
          <w:tcPr>
            <w:tcW w:w="6744" w:type="dxa"/>
            <w:vMerge w:val="continue"/>
            <w:tcBorders>
              <w:top w:val="nil"/>
            </w:tcBorders>
            <w:noWrap w:val="0"/>
            <w:vAlign w:val="top"/>
          </w:tcPr>
          <w:p>
            <w:pPr>
              <w:rPr>
                <w:color w:val="auto"/>
                <w:sz w:val="2"/>
                <w:szCs w:val="2"/>
              </w:rPr>
            </w:pPr>
          </w:p>
        </w:tc>
        <w:tc>
          <w:tcPr>
            <w:tcW w:w="1932" w:type="dxa"/>
            <w:noWrap w:val="0"/>
            <w:vAlign w:val="top"/>
          </w:tcPr>
          <w:p>
            <w:pPr>
              <w:pStyle w:val="10"/>
              <w:spacing w:before="90"/>
              <w:ind w:left="11"/>
              <w:jc w:val="center"/>
              <w:rPr>
                <w:color w:val="auto"/>
                <w:sz w:val="24"/>
              </w:rPr>
            </w:pPr>
            <w:r>
              <w:rPr>
                <w:color w:val="auto"/>
                <w:sz w:val="24"/>
              </w:rPr>
              <w:t>%</w:t>
            </w:r>
          </w:p>
        </w:tc>
        <w:tc>
          <w:tcPr>
            <w:tcW w:w="1782" w:type="dxa"/>
            <w:vMerge w:val="continue"/>
            <w:tcBorders>
              <w:top w:val="nil"/>
            </w:tcBorders>
            <w:noWrap w:val="0"/>
            <w:vAlign w:val="top"/>
          </w:tcPr>
          <w:p>
            <w:pPr>
              <w:rPr>
                <w:color w:val="auto"/>
                <w:sz w:val="2"/>
                <w:szCs w:val="2"/>
              </w:rPr>
            </w:pPr>
          </w:p>
        </w:tc>
        <w:tc>
          <w:tcPr>
            <w:tcW w:w="831"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1198" w:type="dxa"/>
            <w:vMerge w:val="continue"/>
            <w:tcBorders>
              <w:top w:val="nil"/>
            </w:tcBorders>
            <w:noWrap w:val="0"/>
            <w:vAlign w:val="top"/>
          </w:tcPr>
          <w:p>
            <w:pPr>
              <w:rPr>
                <w:color w:val="auto"/>
                <w:sz w:val="2"/>
                <w:szCs w:val="2"/>
              </w:rPr>
            </w:pPr>
          </w:p>
        </w:tc>
        <w:tc>
          <w:tcPr>
            <w:tcW w:w="1687" w:type="dxa"/>
            <w:vMerge w:val="restart"/>
            <w:noWrap w:val="0"/>
            <w:vAlign w:val="center"/>
          </w:tcPr>
          <w:p>
            <w:pPr>
              <w:pStyle w:val="10"/>
              <w:jc w:val="center"/>
              <w:rPr>
                <w:color w:val="auto"/>
                <w:sz w:val="24"/>
              </w:rPr>
            </w:pPr>
            <w:r>
              <w:rPr>
                <w:color w:val="auto"/>
                <w:sz w:val="24"/>
              </w:rPr>
              <w:t>3.参与人员</w:t>
            </w:r>
          </w:p>
        </w:tc>
        <w:tc>
          <w:tcPr>
            <w:tcW w:w="6744" w:type="dxa"/>
            <w:vMerge w:val="restart"/>
            <w:noWrap w:val="0"/>
            <w:vAlign w:val="top"/>
          </w:tcPr>
          <w:p>
            <w:pPr>
              <w:pStyle w:val="10"/>
              <w:numPr>
                <w:ilvl w:val="0"/>
                <w:numId w:val="5"/>
              </w:numPr>
              <w:tabs>
                <w:tab w:val="left" w:pos="829"/>
              </w:tabs>
              <w:spacing w:before="49" w:after="0" w:line="240" w:lineRule="auto"/>
              <w:ind w:left="828" w:right="0" w:hanging="722"/>
              <w:jc w:val="left"/>
              <w:rPr>
                <w:color w:val="auto"/>
                <w:sz w:val="24"/>
              </w:rPr>
            </w:pPr>
            <w:r>
              <w:rPr>
                <w:color w:val="auto"/>
                <w:sz w:val="24"/>
              </w:rPr>
              <w:t>参加课后服务的教师人数与比例</w:t>
            </w:r>
          </w:p>
          <w:p>
            <w:pPr>
              <w:pStyle w:val="10"/>
              <w:numPr>
                <w:ilvl w:val="0"/>
                <w:numId w:val="5"/>
              </w:numPr>
              <w:tabs>
                <w:tab w:val="left" w:pos="829"/>
              </w:tabs>
              <w:spacing w:before="98" w:after="0" w:line="240" w:lineRule="auto"/>
              <w:ind w:left="828" w:right="0" w:hanging="722"/>
              <w:jc w:val="left"/>
              <w:rPr>
                <w:color w:val="auto"/>
                <w:sz w:val="24"/>
              </w:rPr>
            </w:pPr>
            <w:r>
              <w:rPr>
                <w:color w:val="auto"/>
                <w:sz w:val="24"/>
              </w:rPr>
              <w:t>参与课后服务的外聘教师人数与比例</w:t>
            </w:r>
          </w:p>
          <w:p>
            <w:pPr>
              <w:pStyle w:val="10"/>
              <w:numPr>
                <w:ilvl w:val="0"/>
                <w:numId w:val="5"/>
              </w:numPr>
              <w:tabs>
                <w:tab w:val="left" w:pos="829"/>
              </w:tabs>
              <w:spacing w:before="98" w:after="0" w:line="240" w:lineRule="auto"/>
              <w:ind w:left="828" w:right="0" w:hanging="722"/>
              <w:jc w:val="left"/>
              <w:rPr>
                <w:color w:val="auto"/>
                <w:sz w:val="24"/>
              </w:rPr>
            </w:pPr>
            <w:r>
              <w:rPr>
                <w:color w:val="auto"/>
                <w:sz w:val="24"/>
              </w:rPr>
              <w:t>参与课后服务的社会志愿者人数与比例</w:t>
            </w:r>
          </w:p>
        </w:tc>
        <w:tc>
          <w:tcPr>
            <w:tcW w:w="1932" w:type="dxa"/>
            <w:noWrap w:val="0"/>
            <w:vAlign w:val="top"/>
          </w:tcPr>
          <w:p>
            <w:pPr>
              <w:pStyle w:val="10"/>
              <w:tabs>
                <w:tab w:val="left" w:pos="611"/>
              </w:tabs>
              <w:spacing w:before="34"/>
              <w:ind w:left="11"/>
              <w:jc w:val="center"/>
              <w:rPr>
                <w:color w:val="auto"/>
                <w:sz w:val="24"/>
              </w:rPr>
            </w:pPr>
            <w:r>
              <w:rPr>
                <w:color w:val="auto"/>
                <w:sz w:val="24"/>
              </w:rPr>
              <w:t>人/</w:t>
            </w:r>
            <w:r>
              <w:rPr>
                <w:color w:val="auto"/>
                <w:sz w:val="24"/>
              </w:rPr>
              <w:tab/>
            </w:r>
            <w:r>
              <w:rPr>
                <w:color w:val="auto"/>
                <w:sz w:val="24"/>
              </w:rPr>
              <w:t>%</w:t>
            </w:r>
          </w:p>
        </w:tc>
        <w:tc>
          <w:tcPr>
            <w:tcW w:w="1782" w:type="dxa"/>
            <w:vMerge w:val="restart"/>
            <w:noWrap w:val="0"/>
            <w:vAlign w:val="top"/>
          </w:tcPr>
          <w:p>
            <w:pPr>
              <w:pStyle w:val="10"/>
              <w:spacing w:before="11"/>
              <w:rPr>
                <w:color w:val="auto"/>
                <w:sz w:val="20"/>
              </w:rPr>
            </w:pPr>
          </w:p>
          <w:p>
            <w:pPr>
              <w:pStyle w:val="10"/>
              <w:spacing w:line="292" w:lineRule="auto"/>
              <w:ind w:left="649" w:right="95" w:hanging="543"/>
              <w:rPr>
                <w:color w:val="auto"/>
                <w:sz w:val="24"/>
              </w:rPr>
            </w:pPr>
            <w:r>
              <w:rPr>
                <w:color w:val="auto"/>
                <w:spacing w:val="-20"/>
                <w:sz w:val="24"/>
              </w:rPr>
              <w:t>查阅资料、随机</w:t>
            </w:r>
            <w:r>
              <w:rPr>
                <w:color w:val="auto"/>
                <w:sz w:val="24"/>
              </w:rPr>
              <w:t>访谈</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198" w:type="dxa"/>
            <w:vMerge w:val="continue"/>
            <w:tcBorders>
              <w:top w:val="nil"/>
            </w:tcBorders>
            <w:noWrap w:val="0"/>
            <w:vAlign w:val="top"/>
          </w:tcPr>
          <w:p>
            <w:pPr>
              <w:rPr>
                <w:color w:val="auto"/>
                <w:sz w:val="2"/>
                <w:szCs w:val="2"/>
              </w:rPr>
            </w:pPr>
          </w:p>
        </w:tc>
        <w:tc>
          <w:tcPr>
            <w:tcW w:w="1687" w:type="dxa"/>
            <w:vMerge w:val="continue"/>
            <w:tcBorders>
              <w:top w:val="nil"/>
            </w:tcBorders>
            <w:noWrap w:val="0"/>
            <w:vAlign w:val="center"/>
          </w:tcPr>
          <w:p>
            <w:pPr>
              <w:jc w:val="center"/>
              <w:rPr>
                <w:color w:val="auto"/>
                <w:sz w:val="2"/>
                <w:szCs w:val="2"/>
              </w:rPr>
            </w:pPr>
          </w:p>
        </w:tc>
        <w:tc>
          <w:tcPr>
            <w:tcW w:w="6744" w:type="dxa"/>
            <w:vMerge w:val="continue"/>
            <w:tcBorders>
              <w:top w:val="nil"/>
            </w:tcBorders>
            <w:noWrap w:val="0"/>
            <w:vAlign w:val="top"/>
          </w:tcPr>
          <w:p>
            <w:pPr>
              <w:rPr>
                <w:color w:val="auto"/>
                <w:sz w:val="2"/>
                <w:szCs w:val="2"/>
              </w:rPr>
            </w:pPr>
          </w:p>
        </w:tc>
        <w:tc>
          <w:tcPr>
            <w:tcW w:w="1932" w:type="dxa"/>
            <w:noWrap w:val="0"/>
            <w:vAlign w:val="top"/>
          </w:tcPr>
          <w:p>
            <w:pPr>
              <w:pStyle w:val="10"/>
              <w:tabs>
                <w:tab w:val="left" w:pos="611"/>
              </w:tabs>
              <w:spacing w:before="33"/>
              <w:ind w:left="11"/>
              <w:jc w:val="center"/>
              <w:rPr>
                <w:color w:val="auto"/>
                <w:sz w:val="24"/>
              </w:rPr>
            </w:pPr>
            <w:r>
              <w:rPr>
                <w:color w:val="auto"/>
                <w:sz w:val="24"/>
              </w:rPr>
              <w:t>人/</w:t>
            </w:r>
            <w:r>
              <w:rPr>
                <w:color w:val="auto"/>
                <w:sz w:val="24"/>
              </w:rPr>
              <w:tab/>
            </w:r>
            <w:r>
              <w:rPr>
                <w:color w:val="auto"/>
                <w:sz w:val="24"/>
              </w:rPr>
              <w:t>%</w:t>
            </w:r>
          </w:p>
        </w:tc>
        <w:tc>
          <w:tcPr>
            <w:tcW w:w="1782" w:type="dxa"/>
            <w:vMerge w:val="continue"/>
            <w:tcBorders>
              <w:top w:val="nil"/>
            </w:tcBorders>
            <w:noWrap w:val="0"/>
            <w:vAlign w:val="top"/>
          </w:tcPr>
          <w:p>
            <w:pPr>
              <w:rPr>
                <w:color w:val="auto"/>
                <w:sz w:val="2"/>
                <w:szCs w:val="2"/>
              </w:rPr>
            </w:pPr>
          </w:p>
        </w:tc>
        <w:tc>
          <w:tcPr>
            <w:tcW w:w="831"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198" w:type="dxa"/>
            <w:vMerge w:val="continue"/>
            <w:tcBorders>
              <w:top w:val="nil"/>
            </w:tcBorders>
            <w:noWrap w:val="0"/>
            <w:vAlign w:val="top"/>
          </w:tcPr>
          <w:p>
            <w:pPr>
              <w:rPr>
                <w:color w:val="auto"/>
                <w:sz w:val="2"/>
                <w:szCs w:val="2"/>
              </w:rPr>
            </w:pPr>
          </w:p>
        </w:tc>
        <w:tc>
          <w:tcPr>
            <w:tcW w:w="1687" w:type="dxa"/>
            <w:vMerge w:val="continue"/>
            <w:tcBorders>
              <w:top w:val="nil"/>
            </w:tcBorders>
            <w:noWrap w:val="0"/>
            <w:vAlign w:val="center"/>
          </w:tcPr>
          <w:p>
            <w:pPr>
              <w:jc w:val="center"/>
              <w:rPr>
                <w:color w:val="auto"/>
                <w:sz w:val="2"/>
                <w:szCs w:val="2"/>
              </w:rPr>
            </w:pPr>
          </w:p>
        </w:tc>
        <w:tc>
          <w:tcPr>
            <w:tcW w:w="6744" w:type="dxa"/>
            <w:vMerge w:val="continue"/>
            <w:tcBorders>
              <w:top w:val="nil"/>
            </w:tcBorders>
            <w:noWrap w:val="0"/>
            <w:vAlign w:val="top"/>
          </w:tcPr>
          <w:p>
            <w:pPr>
              <w:rPr>
                <w:color w:val="auto"/>
                <w:sz w:val="2"/>
                <w:szCs w:val="2"/>
              </w:rPr>
            </w:pPr>
          </w:p>
        </w:tc>
        <w:tc>
          <w:tcPr>
            <w:tcW w:w="1932" w:type="dxa"/>
            <w:noWrap w:val="0"/>
            <w:vAlign w:val="top"/>
          </w:tcPr>
          <w:p>
            <w:pPr>
              <w:pStyle w:val="10"/>
              <w:tabs>
                <w:tab w:val="left" w:pos="611"/>
              </w:tabs>
              <w:spacing w:before="69"/>
              <w:ind w:left="11"/>
              <w:jc w:val="center"/>
              <w:rPr>
                <w:color w:val="auto"/>
                <w:sz w:val="24"/>
              </w:rPr>
            </w:pPr>
            <w:r>
              <w:rPr>
                <w:color w:val="auto"/>
                <w:sz w:val="24"/>
              </w:rPr>
              <w:t>人/</w:t>
            </w:r>
            <w:r>
              <w:rPr>
                <w:color w:val="auto"/>
                <w:sz w:val="24"/>
              </w:rPr>
              <w:tab/>
            </w:r>
            <w:r>
              <w:rPr>
                <w:color w:val="auto"/>
                <w:sz w:val="24"/>
              </w:rPr>
              <w:t>%</w:t>
            </w:r>
          </w:p>
        </w:tc>
        <w:tc>
          <w:tcPr>
            <w:tcW w:w="1782" w:type="dxa"/>
            <w:vMerge w:val="continue"/>
            <w:tcBorders>
              <w:top w:val="nil"/>
            </w:tcBorders>
            <w:noWrap w:val="0"/>
            <w:vAlign w:val="top"/>
          </w:tcPr>
          <w:p>
            <w:pPr>
              <w:rPr>
                <w:color w:val="auto"/>
                <w:sz w:val="2"/>
                <w:szCs w:val="2"/>
              </w:rPr>
            </w:pPr>
          </w:p>
        </w:tc>
        <w:tc>
          <w:tcPr>
            <w:tcW w:w="831"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1198" w:type="dxa"/>
            <w:vMerge w:val="continue"/>
            <w:tcBorders>
              <w:top w:val="nil"/>
            </w:tcBorders>
            <w:noWrap w:val="0"/>
            <w:vAlign w:val="top"/>
          </w:tcPr>
          <w:p>
            <w:pPr>
              <w:rPr>
                <w:color w:val="auto"/>
                <w:sz w:val="2"/>
                <w:szCs w:val="2"/>
              </w:rPr>
            </w:pPr>
          </w:p>
        </w:tc>
        <w:tc>
          <w:tcPr>
            <w:tcW w:w="1687" w:type="dxa"/>
            <w:vMerge w:val="restart"/>
            <w:noWrap w:val="0"/>
            <w:vAlign w:val="center"/>
          </w:tcPr>
          <w:p>
            <w:pPr>
              <w:pStyle w:val="10"/>
              <w:jc w:val="center"/>
              <w:rPr>
                <w:color w:val="auto"/>
                <w:sz w:val="24"/>
              </w:rPr>
            </w:pPr>
            <w:r>
              <w:rPr>
                <w:color w:val="auto"/>
                <w:sz w:val="24"/>
              </w:rPr>
              <w:t>4.内部督导</w:t>
            </w:r>
          </w:p>
        </w:tc>
        <w:tc>
          <w:tcPr>
            <w:tcW w:w="6744" w:type="dxa"/>
            <w:vMerge w:val="restart"/>
            <w:noWrap w:val="0"/>
            <w:vAlign w:val="top"/>
          </w:tcPr>
          <w:p>
            <w:pPr>
              <w:pStyle w:val="10"/>
              <w:numPr>
                <w:ilvl w:val="0"/>
                <w:numId w:val="6"/>
              </w:numPr>
              <w:tabs>
                <w:tab w:val="left" w:pos="829"/>
              </w:tabs>
              <w:spacing w:before="51" w:after="0" w:line="240" w:lineRule="auto"/>
              <w:ind w:left="828" w:right="0" w:hanging="722"/>
              <w:jc w:val="left"/>
              <w:rPr>
                <w:color w:val="auto"/>
                <w:sz w:val="24"/>
              </w:rPr>
            </w:pPr>
            <w:r>
              <w:rPr>
                <w:color w:val="auto"/>
                <w:sz w:val="24"/>
              </w:rPr>
              <w:t>是否建立学校“双减”工作的校内督导机制</w:t>
            </w:r>
          </w:p>
          <w:p>
            <w:pPr>
              <w:pStyle w:val="10"/>
              <w:numPr>
                <w:ilvl w:val="0"/>
                <w:numId w:val="6"/>
              </w:numPr>
              <w:tabs>
                <w:tab w:val="left" w:pos="829"/>
              </w:tabs>
              <w:spacing w:before="95" w:after="0" w:line="240" w:lineRule="auto"/>
              <w:ind w:left="828" w:right="0" w:hanging="722"/>
              <w:jc w:val="left"/>
              <w:rPr>
                <w:color w:val="auto"/>
                <w:sz w:val="24"/>
              </w:rPr>
            </w:pPr>
            <w:r>
              <w:rPr>
                <w:color w:val="auto"/>
                <w:sz w:val="24"/>
              </w:rPr>
              <w:t>有无开展“双减”工作校内督导活动</w:t>
            </w:r>
          </w:p>
          <w:p>
            <w:pPr>
              <w:pStyle w:val="10"/>
              <w:numPr>
                <w:ilvl w:val="0"/>
                <w:numId w:val="6"/>
              </w:numPr>
              <w:tabs>
                <w:tab w:val="left" w:pos="829"/>
              </w:tabs>
              <w:spacing w:before="101" w:after="0" w:line="240" w:lineRule="auto"/>
              <w:ind w:left="828" w:right="0" w:hanging="722"/>
              <w:jc w:val="left"/>
              <w:rPr>
                <w:color w:val="auto"/>
                <w:sz w:val="24"/>
              </w:rPr>
            </w:pPr>
            <w:r>
              <w:rPr>
                <w:color w:val="auto"/>
                <w:sz w:val="24"/>
              </w:rPr>
              <w:t>是否将社会和家长吸收到校内督导队伍</w:t>
            </w:r>
          </w:p>
        </w:tc>
        <w:tc>
          <w:tcPr>
            <w:tcW w:w="1932" w:type="dxa"/>
            <w:noWrap w:val="0"/>
            <w:vAlign w:val="top"/>
          </w:tcPr>
          <w:p>
            <w:pPr>
              <w:pStyle w:val="10"/>
              <w:spacing w:before="34"/>
              <w:ind w:left="11"/>
              <w:jc w:val="center"/>
              <w:rPr>
                <w:color w:val="auto"/>
                <w:sz w:val="24"/>
              </w:rPr>
            </w:pPr>
            <w:r>
              <w:rPr>
                <w:color w:val="auto"/>
                <w:sz w:val="24"/>
              </w:rPr>
              <w:t>是/否</w:t>
            </w:r>
          </w:p>
        </w:tc>
        <w:tc>
          <w:tcPr>
            <w:tcW w:w="1782" w:type="dxa"/>
            <w:vMerge w:val="restart"/>
            <w:noWrap w:val="0"/>
            <w:vAlign w:val="top"/>
          </w:tcPr>
          <w:p>
            <w:pPr>
              <w:pStyle w:val="10"/>
              <w:spacing w:before="10"/>
              <w:rPr>
                <w:color w:val="auto"/>
                <w:sz w:val="20"/>
              </w:rPr>
            </w:pPr>
          </w:p>
          <w:p>
            <w:pPr>
              <w:pStyle w:val="10"/>
              <w:spacing w:line="292" w:lineRule="auto"/>
              <w:ind w:left="107" w:right="95"/>
              <w:rPr>
                <w:color w:val="auto"/>
                <w:sz w:val="24"/>
              </w:rPr>
            </w:pPr>
            <w:r>
              <w:rPr>
                <w:color w:val="auto"/>
                <w:spacing w:val="-20"/>
                <w:sz w:val="24"/>
              </w:rPr>
              <w:t>查阅资料、实地考察、随机访谈</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198" w:type="dxa"/>
            <w:vMerge w:val="continue"/>
            <w:tcBorders>
              <w:top w:val="nil"/>
            </w:tcBorders>
            <w:noWrap w:val="0"/>
            <w:vAlign w:val="top"/>
          </w:tcPr>
          <w:p>
            <w:pPr>
              <w:rPr>
                <w:color w:val="auto"/>
                <w:sz w:val="2"/>
                <w:szCs w:val="2"/>
              </w:rPr>
            </w:pPr>
          </w:p>
        </w:tc>
        <w:tc>
          <w:tcPr>
            <w:tcW w:w="1687" w:type="dxa"/>
            <w:vMerge w:val="continue"/>
            <w:tcBorders>
              <w:top w:val="nil"/>
            </w:tcBorders>
            <w:noWrap w:val="0"/>
            <w:vAlign w:val="top"/>
          </w:tcPr>
          <w:p>
            <w:pPr>
              <w:rPr>
                <w:color w:val="auto"/>
                <w:sz w:val="2"/>
                <w:szCs w:val="2"/>
              </w:rPr>
            </w:pPr>
          </w:p>
        </w:tc>
        <w:tc>
          <w:tcPr>
            <w:tcW w:w="6744" w:type="dxa"/>
            <w:vMerge w:val="continue"/>
            <w:tcBorders>
              <w:top w:val="nil"/>
            </w:tcBorders>
            <w:noWrap w:val="0"/>
            <w:vAlign w:val="top"/>
          </w:tcPr>
          <w:p>
            <w:pPr>
              <w:rPr>
                <w:color w:val="auto"/>
                <w:sz w:val="2"/>
                <w:szCs w:val="2"/>
              </w:rPr>
            </w:pPr>
          </w:p>
        </w:tc>
        <w:tc>
          <w:tcPr>
            <w:tcW w:w="1932" w:type="dxa"/>
            <w:noWrap w:val="0"/>
            <w:vAlign w:val="top"/>
          </w:tcPr>
          <w:p>
            <w:pPr>
              <w:pStyle w:val="10"/>
              <w:spacing w:before="33"/>
              <w:ind w:left="11"/>
              <w:jc w:val="center"/>
              <w:rPr>
                <w:color w:val="auto"/>
                <w:sz w:val="24"/>
              </w:rPr>
            </w:pPr>
            <w:r>
              <w:rPr>
                <w:color w:val="auto"/>
                <w:sz w:val="24"/>
              </w:rPr>
              <w:t>有/无</w:t>
            </w:r>
          </w:p>
        </w:tc>
        <w:tc>
          <w:tcPr>
            <w:tcW w:w="1782" w:type="dxa"/>
            <w:vMerge w:val="continue"/>
            <w:tcBorders>
              <w:top w:val="nil"/>
            </w:tcBorders>
            <w:noWrap w:val="0"/>
            <w:vAlign w:val="top"/>
          </w:tcPr>
          <w:p>
            <w:pPr>
              <w:rPr>
                <w:color w:val="auto"/>
                <w:sz w:val="2"/>
                <w:szCs w:val="2"/>
              </w:rPr>
            </w:pPr>
          </w:p>
        </w:tc>
        <w:tc>
          <w:tcPr>
            <w:tcW w:w="831"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1198" w:type="dxa"/>
            <w:vMerge w:val="continue"/>
            <w:tcBorders>
              <w:top w:val="nil"/>
            </w:tcBorders>
            <w:noWrap w:val="0"/>
            <w:vAlign w:val="top"/>
          </w:tcPr>
          <w:p>
            <w:pPr>
              <w:rPr>
                <w:color w:val="auto"/>
                <w:sz w:val="2"/>
                <w:szCs w:val="2"/>
              </w:rPr>
            </w:pPr>
          </w:p>
        </w:tc>
        <w:tc>
          <w:tcPr>
            <w:tcW w:w="1687" w:type="dxa"/>
            <w:vMerge w:val="continue"/>
            <w:tcBorders>
              <w:top w:val="nil"/>
            </w:tcBorders>
            <w:noWrap w:val="0"/>
            <w:vAlign w:val="top"/>
          </w:tcPr>
          <w:p>
            <w:pPr>
              <w:rPr>
                <w:color w:val="auto"/>
                <w:sz w:val="2"/>
                <w:szCs w:val="2"/>
              </w:rPr>
            </w:pPr>
          </w:p>
        </w:tc>
        <w:tc>
          <w:tcPr>
            <w:tcW w:w="6744" w:type="dxa"/>
            <w:vMerge w:val="continue"/>
            <w:tcBorders>
              <w:top w:val="nil"/>
            </w:tcBorders>
            <w:noWrap w:val="0"/>
            <w:vAlign w:val="top"/>
          </w:tcPr>
          <w:p>
            <w:pPr>
              <w:rPr>
                <w:color w:val="auto"/>
                <w:sz w:val="2"/>
                <w:szCs w:val="2"/>
              </w:rPr>
            </w:pPr>
          </w:p>
        </w:tc>
        <w:tc>
          <w:tcPr>
            <w:tcW w:w="1932" w:type="dxa"/>
            <w:noWrap w:val="0"/>
            <w:vAlign w:val="top"/>
          </w:tcPr>
          <w:p>
            <w:pPr>
              <w:pStyle w:val="10"/>
              <w:spacing w:before="69"/>
              <w:ind w:left="11"/>
              <w:jc w:val="center"/>
              <w:rPr>
                <w:color w:val="auto"/>
                <w:sz w:val="24"/>
              </w:rPr>
            </w:pPr>
            <w:r>
              <w:rPr>
                <w:color w:val="auto"/>
                <w:sz w:val="24"/>
              </w:rPr>
              <w:t>是/否</w:t>
            </w:r>
          </w:p>
        </w:tc>
        <w:tc>
          <w:tcPr>
            <w:tcW w:w="1782" w:type="dxa"/>
            <w:vMerge w:val="continue"/>
            <w:tcBorders>
              <w:top w:val="nil"/>
            </w:tcBorders>
            <w:noWrap w:val="0"/>
            <w:vAlign w:val="top"/>
          </w:tcPr>
          <w:p>
            <w:pPr>
              <w:rPr>
                <w:color w:val="auto"/>
                <w:sz w:val="2"/>
                <w:szCs w:val="2"/>
              </w:rPr>
            </w:pPr>
          </w:p>
        </w:tc>
        <w:tc>
          <w:tcPr>
            <w:tcW w:w="831" w:type="dxa"/>
            <w:vMerge w:val="continue"/>
            <w:tcBorders>
              <w:top w:val="nil"/>
            </w:tcBorders>
            <w:noWrap w:val="0"/>
            <w:vAlign w:val="top"/>
          </w:tcPr>
          <w:p>
            <w:pPr>
              <w:rPr>
                <w:color w:val="auto"/>
                <w:sz w:val="2"/>
                <w:szCs w:val="2"/>
              </w:rPr>
            </w:pPr>
          </w:p>
        </w:tc>
      </w:tr>
    </w:tbl>
    <w:p>
      <w:pPr>
        <w:pStyle w:val="3"/>
        <w:jc w:val="both"/>
        <w:rPr>
          <w:rFonts w:hint="eastAsia"/>
          <w:color w:val="auto"/>
          <w:sz w:val="10"/>
          <w:szCs w:val="10"/>
          <w:lang w:val="en-US" w:eastAsia="zh-CN"/>
        </w:rPr>
      </w:pPr>
    </w:p>
    <w:p>
      <w:pPr>
        <w:pStyle w:val="3"/>
        <w:jc w:val="center"/>
        <w:rPr>
          <w:color w:val="auto"/>
        </w:rPr>
      </w:pPr>
      <w:r>
        <w:rPr>
          <w:rFonts w:hint="eastAsia"/>
          <w:color w:val="auto"/>
          <w:lang w:val="en-US" w:eastAsia="zh-CN"/>
        </w:rPr>
        <w:t>瑞安市</w:t>
      </w:r>
      <w:r>
        <w:rPr>
          <w:rFonts w:hint="eastAsia"/>
          <w:color w:val="auto"/>
          <w:lang w:eastAsia="zh-CN"/>
        </w:rPr>
        <w:t>小学</w:t>
      </w:r>
      <w:r>
        <w:rPr>
          <w:color w:val="auto"/>
        </w:rPr>
        <w:t>学校贯彻“双减”政策教育评价体系</w:t>
      </w:r>
    </w:p>
    <w:p>
      <w:pPr>
        <w:rPr>
          <w:color w:val="auto"/>
        </w:rPr>
      </w:pPr>
    </w:p>
    <w:p>
      <w:pPr>
        <w:tabs>
          <w:tab w:val="left" w:pos="480"/>
          <w:tab w:val="left" w:pos="5933"/>
          <w:tab w:val="left" w:pos="10305"/>
          <w:tab w:val="left" w:pos="12158"/>
          <w:tab w:val="left" w:pos="12998"/>
          <w:tab w:val="left" w:pos="13718"/>
        </w:tabs>
        <w:spacing w:before="0" w:after="2"/>
        <w:ind w:left="0" w:right="0" w:firstLine="0"/>
        <w:jc w:val="center"/>
        <w:rPr>
          <w:rFonts w:ascii="Times New Roman"/>
          <w:color w:val="auto"/>
          <w:sz w:val="25"/>
        </w:rPr>
      </w:pPr>
      <w:r>
        <w:rPr>
          <w:color w:val="auto"/>
          <w:sz w:val="24"/>
        </w:rPr>
        <w:t>学</w:t>
      </w:r>
      <w:r>
        <w:rPr>
          <w:color w:val="auto"/>
          <w:sz w:val="24"/>
        </w:rPr>
        <w:tab/>
      </w:r>
      <w:r>
        <w:rPr>
          <w:color w:val="auto"/>
          <w:sz w:val="24"/>
        </w:rPr>
        <w:t>校：</w:t>
      </w:r>
      <w:r>
        <w:rPr>
          <w:color w:val="auto"/>
          <w:sz w:val="24"/>
        </w:rPr>
        <w:tab/>
      </w:r>
      <w:r>
        <w:rPr>
          <w:color w:val="auto"/>
          <w:sz w:val="24"/>
        </w:rPr>
        <w:t>评价人：</w:t>
      </w:r>
      <w:r>
        <w:rPr>
          <w:color w:val="auto"/>
          <w:sz w:val="24"/>
        </w:rPr>
        <w:tab/>
      </w:r>
      <w:r>
        <w:rPr>
          <w:color w:val="auto"/>
          <w:sz w:val="24"/>
        </w:rPr>
        <w:t>时间：</w:t>
      </w:r>
      <w:r>
        <w:rPr>
          <w:color w:val="auto"/>
          <w:sz w:val="24"/>
        </w:rPr>
        <w:tab/>
      </w:r>
      <w:r>
        <w:rPr>
          <w:color w:val="auto"/>
          <w:sz w:val="24"/>
        </w:rPr>
        <w:t>年</w:t>
      </w:r>
      <w:r>
        <w:rPr>
          <w:color w:val="auto"/>
          <w:sz w:val="24"/>
        </w:rPr>
        <w:tab/>
      </w:r>
      <w:r>
        <w:rPr>
          <w:color w:val="auto"/>
          <w:sz w:val="24"/>
        </w:rPr>
        <w:t>月</w:t>
      </w:r>
      <w:r>
        <w:rPr>
          <w:color w:val="auto"/>
          <w:sz w:val="24"/>
        </w:rPr>
        <w:tab/>
      </w:r>
      <w:r>
        <w:rPr>
          <w:color w:val="auto"/>
          <w:sz w:val="24"/>
        </w:rPr>
        <w:t>日</w:t>
      </w:r>
    </w:p>
    <w:tbl>
      <w:tblPr>
        <w:tblStyle w:val="7"/>
        <w:tblW w:w="13596"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9"/>
        <w:gridCol w:w="1618"/>
        <w:gridCol w:w="6470"/>
        <w:gridCol w:w="1853"/>
        <w:gridCol w:w="1709"/>
        <w:gridCol w:w="7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noWrap w:val="0"/>
            <w:vAlign w:val="top"/>
          </w:tcPr>
          <w:p>
            <w:pPr>
              <w:pStyle w:val="10"/>
              <w:spacing w:before="59"/>
              <w:ind w:left="119"/>
              <w:jc w:val="center"/>
              <w:rPr>
                <w:rFonts w:hint="eastAsia" w:ascii="黑体" w:eastAsia="黑体"/>
                <w:color w:val="auto"/>
                <w:sz w:val="24"/>
                <w:lang w:eastAsia="zh-CN"/>
              </w:rPr>
            </w:pPr>
            <w:r>
              <w:rPr>
                <w:rFonts w:hint="eastAsia" w:ascii="黑体" w:eastAsia="黑体"/>
                <w:color w:val="auto"/>
                <w:sz w:val="24"/>
                <w:lang w:eastAsia="zh-CN"/>
              </w:rPr>
              <w:t>A</w:t>
            </w:r>
          </w:p>
        </w:tc>
        <w:tc>
          <w:tcPr>
            <w:tcW w:w="1618" w:type="dxa"/>
            <w:noWrap w:val="0"/>
            <w:vAlign w:val="top"/>
          </w:tcPr>
          <w:p>
            <w:pPr>
              <w:pStyle w:val="10"/>
              <w:spacing w:before="59"/>
              <w:ind w:left="361"/>
              <w:jc w:val="center"/>
              <w:rPr>
                <w:rFonts w:hint="eastAsia" w:ascii="黑体" w:eastAsia="黑体"/>
                <w:color w:val="auto"/>
                <w:sz w:val="24"/>
                <w:lang w:eastAsia="zh-CN"/>
              </w:rPr>
            </w:pPr>
            <w:r>
              <w:rPr>
                <w:rFonts w:hint="eastAsia" w:ascii="黑体" w:eastAsia="黑体"/>
                <w:color w:val="auto"/>
                <w:sz w:val="24"/>
                <w:lang w:eastAsia="zh-CN"/>
              </w:rPr>
              <w:t>B</w:t>
            </w:r>
          </w:p>
        </w:tc>
        <w:tc>
          <w:tcPr>
            <w:tcW w:w="6470" w:type="dxa"/>
            <w:noWrap w:val="0"/>
            <w:vAlign w:val="top"/>
          </w:tcPr>
          <w:p>
            <w:pPr>
              <w:pStyle w:val="10"/>
              <w:spacing w:before="59"/>
              <w:ind w:left="2871" w:right="2862"/>
              <w:jc w:val="center"/>
              <w:rPr>
                <w:rFonts w:hint="eastAsia" w:ascii="黑体" w:eastAsia="黑体"/>
                <w:color w:val="auto"/>
                <w:sz w:val="24"/>
                <w:lang w:eastAsia="zh-CN"/>
              </w:rPr>
            </w:pPr>
            <w:r>
              <w:rPr>
                <w:rFonts w:hint="eastAsia" w:ascii="黑体" w:eastAsia="黑体"/>
                <w:color w:val="auto"/>
                <w:sz w:val="24"/>
                <w:lang w:eastAsia="zh-CN"/>
              </w:rPr>
              <w:t>C</w:t>
            </w:r>
          </w:p>
        </w:tc>
        <w:tc>
          <w:tcPr>
            <w:tcW w:w="1853" w:type="dxa"/>
            <w:noWrap w:val="0"/>
            <w:vAlign w:val="top"/>
          </w:tcPr>
          <w:p>
            <w:pPr>
              <w:pStyle w:val="10"/>
              <w:spacing w:before="59"/>
              <w:ind w:left="11"/>
              <w:jc w:val="center"/>
              <w:rPr>
                <w:rFonts w:hint="eastAsia" w:ascii="黑体" w:eastAsia="黑体"/>
                <w:color w:val="auto"/>
                <w:sz w:val="24"/>
              </w:rPr>
            </w:pPr>
            <w:r>
              <w:rPr>
                <w:rFonts w:hint="eastAsia" w:ascii="黑体" w:eastAsia="黑体"/>
                <w:color w:val="auto"/>
                <w:sz w:val="24"/>
              </w:rPr>
              <w:t>评价结果</w:t>
            </w:r>
          </w:p>
        </w:tc>
        <w:tc>
          <w:tcPr>
            <w:tcW w:w="1709" w:type="dxa"/>
            <w:noWrap w:val="0"/>
            <w:vAlign w:val="top"/>
          </w:tcPr>
          <w:p>
            <w:pPr>
              <w:pStyle w:val="10"/>
              <w:spacing w:before="59"/>
              <w:ind w:left="409"/>
              <w:rPr>
                <w:rFonts w:hint="eastAsia" w:ascii="黑体" w:eastAsia="黑体"/>
                <w:color w:val="auto"/>
                <w:sz w:val="24"/>
              </w:rPr>
            </w:pPr>
            <w:r>
              <w:rPr>
                <w:rFonts w:hint="eastAsia" w:ascii="黑体" w:eastAsia="黑体"/>
                <w:color w:val="auto"/>
                <w:sz w:val="24"/>
              </w:rPr>
              <w:t>评价方式</w:t>
            </w:r>
          </w:p>
        </w:tc>
        <w:tc>
          <w:tcPr>
            <w:tcW w:w="797" w:type="dxa"/>
            <w:noWrap w:val="0"/>
            <w:vAlign w:val="top"/>
          </w:tcPr>
          <w:p>
            <w:pPr>
              <w:pStyle w:val="10"/>
              <w:spacing w:before="59"/>
              <w:ind w:left="173"/>
              <w:rPr>
                <w:rFonts w:hint="eastAsia" w:ascii="黑体" w:eastAsia="黑体"/>
                <w:color w:val="auto"/>
                <w:sz w:val="24"/>
              </w:rPr>
            </w:pPr>
            <w:r>
              <w:rPr>
                <w:rFonts w:hint="eastAsia" w:ascii="黑体" w:eastAsia="黑体"/>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vMerge w:val="restart"/>
            <w:noWrap w:val="0"/>
            <w:vAlign w:val="top"/>
          </w:tcPr>
          <w:p>
            <w:pPr>
              <w:pStyle w:val="10"/>
              <w:rPr>
                <w:rFonts w:ascii="Times New Roman"/>
                <w:color w:val="auto"/>
                <w:sz w:val="24"/>
              </w:rPr>
            </w:pPr>
          </w:p>
          <w:p>
            <w:pPr>
              <w:pStyle w:val="10"/>
              <w:rPr>
                <w:rFonts w:ascii="Times New Roman"/>
                <w:color w:val="auto"/>
                <w:sz w:val="24"/>
              </w:rPr>
            </w:pPr>
          </w:p>
          <w:p>
            <w:pPr>
              <w:pStyle w:val="10"/>
              <w:rPr>
                <w:rFonts w:ascii="Times New Roman"/>
                <w:color w:val="auto"/>
                <w:sz w:val="24"/>
              </w:rPr>
            </w:pPr>
          </w:p>
          <w:p>
            <w:pPr>
              <w:pStyle w:val="10"/>
              <w:rPr>
                <w:rFonts w:ascii="Times New Roman"/>
                <w:color w:val="auto"/>
                <w:sz w:val="24"/>
              </w:rPr>
            </w:pPr>
          </w:p>
          <w:p>
            <w:pPr>
              <w:pStyle w:val="10"/>
              <w:rPr>
                <w:rFonts w:ascii="Times New Roman"/>
                <w:color w:val="auto"/>
                <w:sz w:val="24"/>
              </w:rPr>
            </w:pPr>
          </w:p>
          <w:p>
            <w:pPr>
              <w:pStyle w:val="10"/>
              <w:rPr>
                <w:rFonts w:ascii="Times New Roman"/>
                <w:color w:val="auto"/>
                <w:sz w:val="24"/>
              </w:rPr>
            </w:pPr>
          </w:p>
          <w:p>
            <w:pPr>
              <w:pStyle w:val="10"/>
              <w:rPr>
                <w:rFonts w:ascii="Times New Roman"/>
                <w:color w:val="auto"/>
                <w:sz w:val="24"/>
              </w:rPr>
            </w:pPr>
          </w:p>
          <w:p>
            <w:pPr>
              <w:pStyle w:val="10"/>
              <w:rPr>
                <w:rFonts w:ascii="Times New Roman"/>
                <w:color w:val="auto"/>
                <w:sz w:val="24"/>
              </w:rPr>
            </w:pPr>
          </w:p>
          <w:p>
            <w:pPr>
              <w:pStyle w:val="10"/>
              <w:rPr>
                <w:rFonts w:ascii="Times New Roman"/>
                <w:color w:val="auto"/>
                <w:sz w:val="24"/>
              </w:rPr>
            </w:pPr>
          </w:p>
          <w:p>
            <w:pPr>
              <w:pStyle w:val="10"/>
              <w:rPr>
                <w:rFonts w:ascii="Times New Roman"/>
                <w:color w:val="auto"/>
                <w:sz w:val="24"/>
              </w:rPr>
            </w:pPr>
          </w:p>
          <w:p>
            <w:pPr>
              <w:pStyle w:val="10"/>
              <w:rPr>
                <w:rFonts w:ascii="Times New Roman"/>
                <w:color w:val="auto"/>
                <w:sz w:val="33"/>
              </w:rPr>
            </w:pPr>
          </w:p>
          <w:p>
            <w:pPr>
              <w:pStyle w:val="10"/>
              <w:spacing w:line="292" w:lineRule="auto"/>
              <w:ind w:left="359" w:right="106" w:hanging="240"/>
              <w:rPr>
                <w:color w:val="auto"/>
                <w:sz w:val="24"/>
              </w:rPr>
            </w:pPr>
            <w:r>
              <w:rPr>
                <w:color w:val="auto"/>
                <w:sz w:val="24"/>
              </w:rPr>
              <w:t>作业管理</w:t>
            </w:r>
          </w:p>
        </w:tc>
        <w:tc>
          <w:tcPr>
            <w:tcW w:w="1618" w:type="dxa"/>
            <w:vMerge w:val="restart"/>
            <w:noWrap w:val="0"/>
            <w:vAlign w:val="center"/>
          </w:tcPr>
          <w:p>
            <w:pPr>
              <w:pStyle w:val="10"/>
              <w:spacing w:line="292" w:lineRule="auto"/>
              <w:ind w:right="173"/>
              <w:jc w:val="center"/>
              <w:rPr>
                <w:rFonts w:hint="default"/>
                <w:color w:val="auto"/>
                <w:sz w:val="24"/>
                <w:lang w:val="en-US" w:eastAsia="zh-CN"/>
              </w:rPr>
            </w:pPr>
            <w:r>
              <w:rPr>
                <w:rFonts w:hint="eastAsia"/>
                <w:color w:val="auto"/>
                <w:sz w:val="24"/>
                <w:lang w:val="en-US" w:eastAsia="zh-CN"/>
              </w:rPr>
              <w:t>5.健全作业管理机制</w:t>
            </w:r>
          </w:p>
        </w:tc>
        <w:tc>
          <w:tcPr>
            <w:tcW w:w="6470" w:type="dxa"/>
            <w:vMerge w:val="restart"/>
            <w:noWrap w:val="0"/>
            <w:vAlign w:val="top"/>
          </w:tcPr>
          <w:p>
            <w:pPr>
              <w:pStyle w:val="10"/>
              <w:numPr>
                <w:ilvl w:val="0"/>
                <w:numId w:val="0"/>
              </w:numPr>
              <w:tabs>
                <w:tab w:val="left" w:pos="829"/>
              </w:tabs>
              <w:spacing w:before="43"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16</w:t>
            </w:r>
            <w:r>
              <w:rPr>
                <w:rFonts w:hint="eastAsia"/>
                <w:color w:val="auto"/>
                <w:sz w:val="24"/>
                <w:lang w:eastAsia="zh-CN"/>
              </w:rPr>
              <w:t>）</w:t>
            </w:r>
            <w:r>
              <w:rPr>
                <w:color w:val="auto"/>
                <w:sz w:val="24"/>
              </w:rPr>
              <w:t>是否制定作业管理细则并在校内公示</w:t>
            </w:r>
          </w:p>
          <w:p>
            <w:pPr>
              <w:pStyle w:val="10"/>
              <w:numPr>
                <w:ilvl w:val="0"/>
                <w:numId w:val="0"/>
              </w:numPr>
              <w:tabs>
                <w:tab w:val="left" w:pos="829"/>
              </w:tabs>
              <w:spacing w:before="66"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17</w:t>
            </w:r>
            <w:r>
              <w:rPr>
                <w:rFonts w:hint="eastAsia"/>
                <w:color w:val="auto"/>
                <w:sz w:val="24"/>
                <w:lang w:eastAsia="zh-CN"/>
              </w:rPr>
              <w:t>）</w:t>
            </w:r>
            <w:r>
              <w:rPr>
                <w:color w:val="auto"/>
                <w:sz w:val="24"/>
              </w:rPr>
              <w:t>是否合理规划学生作业</w:t>
            </w:r>
          </w:p>
          <w:p>
            <w:pPr>
              <w:pStyle w:val="10"/>
              <w:numPr>
                <w:ilvl w:val="0"/>
                <w:numId w:val="0"/>
              </w:numPr>
              <w:tabs>
                <w:tab w:val="left" w:pos="829"/>
              </w:tabs>
              <w:spacing w:before="65" w:after="0" w:line="240" w:lineRule="auto"/>
              <w:ind w:right="0" w:rightChars="0"/>
              <w:jc w:val="left"/>
              <w:rPr>
                <w:rFonts w:hint="eastAsia"/>
                <w:color w:val="auto"/>
                <w:sz w:val="24"/>
                <w:lang w:eastAsia="zh-CN"/>
              </w:rPr>
            </w:pPr>
            <w:r>
              <w:rPr>
                <w:rFonts w:hint="eastAsia"/>
                <w:color w:val="auto"/>
                <w:sz w:val="24"/>
                <w:lang w:eastAsia="zh-CN"/>
              </w:rPr>
              <w:t>（</w:t>
            </w:r>
            <w:r>
              <w:rPr>
                <w:rFonts w:hint="eastAsia"/>
                <w:color w:val="auto"/>
                <w:sz w:val="24"/>
                <w:lang w:val="en-US" w:eastAsia="zh-CN"/>
              </w:rPr>
              <w:t>18</w:t>
            </w:r>
            <w:r>
              <w:rPr>
                <w:rFonts w:hint="eastAsia"/>
                <w:color w:val="auto"/>
                <w:sz w:val="24"/>
                <w:lang w:eastAsia="zh-CN"/>
              </w:rPr>
              <w:t>）</w:t>
            </w:r>
            <w:r>
              <w:rPr>
                <w:color w:val="auto"/>
                <w:sz w:val="24"/>
              </w:rPr>
              <w:t>有无建立作业总量审核监管和质量定期评价制度</w:t>
            </w:r>
          </w:p>
        </w:tc>
        <w:tc>
          <w:tcPr>
            <w:tcW w:w="1853" w:type="dxa"/>
            <w:tcBorders>
              <w:bottom w:val="single" w:color="auto" w:sz="4" w:space="0"/>
            </w:tcBorders>
            <w:noWrap w:val="0"/>
            <w:vAlign w:val="top"/>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09" w:type="dxa"/>
            <w:vMerge w:val="restart"/>
            <w:noWrap w:val="0"/>
            <w:vAlign w:val="center"/>
          </w:tcPr>
          <w:p>
            <w:pPr>
              <w:pStyle w:val="10"/>
              <w:spacing w:line="292" w:lineRule="auto"/>
              <w:ind w:left="107" w:right="95"/>
              <w:jc w:val="center"/>
              <w:rPr>
                <w:color w:val="auto"/>
                <w:spacing w:val="-20"/>
                <w:sz w:val="24"/>
              </w:rPr>
            </w:pPr>
            <w:r>
              <w:rPr>
                <w:color w:val="auto"/>
                <w:spacing w:val="-20"/>
                <w:sz w:val="24"/>
              </w:rPr>
              <w:t>查阅资料、随机访谈</w:t>
            </w:r>
          </w:p>
        </w:tc>
        <w:tc>
          <w:tcPr>
            <w:tcW w:w="797"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vMerge w:val="continue"/>
            <w:noWrap w:val="0"/>
            <w:vAlign w:val="top"/>
          </w:tcPr>
          <w:p>
            <w:pPr>
              <w:pStyle w:val="10"/>
              <w:spacing w:line="292" w:lineRule="auto"/>
              <w:ind w:left="359" w:right="106" w:hanging="240"/>
              <w:rPr>
                <w:color w:val="auto"/>
                <w:sz w:val="24"/>
              </w:rPr>
            </w:pPr>
          </w:p>
        </w:tc>
        <w:tc>
          <w:tcPr>
            <w:tcW w:w="1618" w:type="dxa"/>
            <w:vMerge w:val="continue"/>
            <w:noWrap w:val="0"/>
            <w:vAlign w:val="center"/>
          </w:tcPr>
          <w:p>
            <w:pPr>
              <w:pStyle w:val="10"/>
              <w:spacing w:line="292" w:lineRule="auto"/>
              <w:ind w:left="221" w:leftChars="0" w:right="173" w:hanging="40" w:firstLineChars="0"/>
              <w:jc w:val="center"/>
              <w:rPr>
                <w:rFonts w:hint="eastAsia"/>
                <w:color w:val="auto"/>
                <w:sz w:val="24"/>
                <w:lang w:val="en-US" w:eastAsia="zh-CN"/>
              </w:rPr>
            </w:pPr>
          </w:p>
        </w:tc>
        <w:tc>
          <w:tcPr>
            <w:tcW w:w="6470" w:type="dxa"/>
            <w:vMerge w:val="continue"/>
            <w:noWrap w:val="0"/>
            <w:vAlign w:val="top"/>
          </w:tcPr>
          <w:p>
            <w:pPr>
              <w:pStyle w:val="10"/>
              <w:numPr>
                <w:ilvl w:val="0"/>
                <w:numId w:val="0"/>
              </w:numPr>
              <w:tabs>
                <w:tab w:val="left" w:pos="829"/>
              </w:tabs>
              <w:spacing w:before="65" w:after="0" w:line="240" w:lineRule="auto"/>
              <w:ind w:right="0" w:rightChars="0"/>
              <w:jc w:val="left"/>
              <w:rPr>
                <w:rFonts w:hint="eastAsia"/>
                <w:color w:val="auto"/>
                <w:sz w:val="24"/>
                <w:lang w:eastAsia="zh-CN"/>
              </w:rPr>
            </w:pPr>
          </w:p>
        </w:tc>
        <w:tc>
          <w:tcPr>
            <w:tcW w:w="1853" w:type="dxa"/>
            <w:tcBorders>
              <w:top w:val="single" w:color="auto" w:sz="4" w:space="0"/>
              <w:bottom w:val="single" w:color="auto" w:sz="4" w:space="0"/>
            </w:tcBorders>
            <w:noWrap w:val="0"/>
            <w:vAlign w:val="top"/>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09" w:type="dxa"/>
            <w:vMerge w:val="continue"/>
            <w:noWrap w:val="0"/>
            <w:vAlign w:val="top"/>
          </w:tcPr>
          <w:p>
            <w:pPr>
              <w:pStyle w:val="10"/>
              <w:spacing w:line="292" w:lineRule="auto"/>
              <w:ind w:left="107" w:right="95"/>
              <w:rPr>
                <w:color w:val="auto"/>
                <w:spacing w:val="-20"/>
                <w:sz w:val="24"/>
              </w:rPr>
            </w:pPr>
          </w:p>
        </w:tc>
        <w:tc>
          <w:tcPr>
            <w:tcW w:w="797"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vMerge w:val="continue"/>
            <w:noWrap w:val="0"/>
            <w:vAlign w:val="top"/>
          </w:tcPr>
          <w:p>
            <w:pPr>
              <w:pStyle w:val="10"/>
              <w:spacing w:line="292" w:lineRule="auto"/>
              <w:ind w:left="359" w:right="106" w:hanging="240"/>
              <w:rPr>
                <w:color w:val="auto"/>
                <w:sz w:val="24"/>
              </w:rPr>
            </w:pPr>
          </w:p>
        </w:tc>
        <w:tc>
          <w:tcPr>
            <w:tcW w:w="1618" w:type="dxa"/>
            <w:vMerge w:val="continue"/>
            <w:noWrap w:val="0"/>
            <w:vAlign w:val="center"/>
          </w:tcPr>
          <w:p>
            <w:pPr>
              <w:pStyle w:val="10"/>
              <w:spacing w:line="292" w:lineRule="auto"/>
              <w:ind w:left="221" w:leftChars="0" w:right="173" w:hanging="40" w:firstLineChars="0"/>
              <w:jc w:val="center"/>
              <w:rPr>
                <w:rFonts w:hint="eastAsia"/>
                <w:color w:val="auto"/>
                <w:sz w:val="24"/>
                <w:lang w:val="en-US" w:eastAsia="zh-CN"/>
              </w:rPr>
            </w:pPr>
          </w:p>
        </w:tc>
        <w:tc>
          <w:tcPr>
            <w:tcW w:w="6470" w:type="dxa"/>
            <w:vMerge w:val="continue"/>
            <w:noWrap w:val="0"/>
            <w:vAlign w:val="top"/>
          </w:tcPr>
          <w:p>
            <w:pPr>
              <w:pStyle w:val="10"/>
              <w:numPr>
                <w:ilvl w:val="0"/>
                <w:numId w:val="0"/>
              </w:numPr>
              <w:tabs>
                <w:tab w:val="left" w:pos="829"/>
              </w:tabs>
              <w:spacing w:before="65" w:after="0" w:line="240" w:lineRule="auto"/>
              <w:ind w:right="0" w:rightChars="0"/>
              <w:jc w:val="left"/>
              <w:rPr>
                <w:rFonts w:hint="eastAsia"/>
                <w:color w:val="auto"/>
                <w:sz w:val="24"/>
                <w:lang w:eastAsia="zh-CN"/>
              </w:rPr>
            </w:pPr>
          </w:p>
        </w:tc>
        <w:tc>
          <w:tcPr>
            <w:tcW w:w="1853" w:type="dxa"/>
            <w:tcBorders>
              <w:top w:val="single" w:color="auto" w:sz="4" w:space="0"/>
            </w:tcBorders>
            <w:noWrap w:val="0"/>
            <w:vAlign w:val="top"/>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有/无</w:t>
            </w:r>
          </w:p>
        </w:tc>
        <w:tc>
          <w:tcPr>
            <w:tcW w:w="1709" w:type="dxa"/>
            <w:vMerge w:val="continue"/>
            <w:noWrap w:val="0"/>
            <w:vAlign w:val="top"/>
          </w:tcPr>
          <w:p>
            <w:pPr>
              <w:pStyle w:val="10"/>
              <w:spacing w:line="292" w:lineRule="auto"/>
              <w:ind w:left="107" w:right="95"/>
              <w:rPr>
                <w:color w:val="auto"/>
                <w:spacing w:val="-20"/>
                <w:sz w:val="24"/>
              </w:rPr>
            </w:pPr>
          </w:p>
        </w:tc>
        <w:tc>
          <w:tcPr>
            <w:tcW w:w="797"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vMerge w:val="continue"/>
            <w:noWrap w:val="0"/>
            <w:vAlign w:val="top"/>
          </w:tcPr>
          <w:p>
            <w:pPr>
              <w:pStyle w:val="10"/>
              <w:spacing w:line="292" w:lineRule="auto"/>
              <w:ind w:left="359" w:right="106" w:hanging="240"/>
              <w:rPr>
                <w:color w:val="auto"/>
                <w:sz w:val="24"/>
              </w:rPr>
            </w:pPr>
          </w:p>
        </w:tc>
        <w:tc>
          <w:tcPr>
            <w:tcW w:w="1618" w:type="dxa"/>
            <w:vMerge w:val="restart"/>
            <w:noWrap w:val="0"/>
            <w:vAlign w:val="center"/>
          </w:tcPr>
          <w:p>
            <w:pPr>
              <w:pStyle w:val="10"/>
              <w:spacing w:line="292" w:lineRule="auto"/>
              <w:ind w:right="173"/>
              <w:jc w:val="center"/>
              <w:rPr>
                <w:color w:val="auto"/>
                <w:sz w:val="24"/>
              </w:rPr>
            </w:pPr>
            <w:r>
              <w:rPr>
                <w:rFonts w:hint="eastAsia"/>
                <w:color w:val="auto"/>
                <w:sz w:val="24"/>
                <w:lang w:val="en-US" w:eastAsia="zh-CN"/>
              </w:rPr>
              <w:t>6</w:t>
            </w:r>
            <w:r>
              <w:rPr>
                <w:color w:val="auto"/>
                <w:sz w:val="24"/>
              </w:rPr>
              <w:t>.书面作业总量</w:t>
            </w:r>
          </w:p>
        </w:tc>
        <w:tc>
          <w:tcPr>
            <w:tcW w:w="6470" w:type="dxa"/>
            <w:vMerge w:val="restart"/>
            <w:noWrap w:val="0"/>
            <w:vAlign w:val="top"/>
          </w:tcPr>
          <w:p>
            <w:pPr>
              <w:pStyle w:val="10"/>
              <w:numPr>
                <w:ilvl w:val="0"/>
                <w:numId w:val="0"/>
              </w:numPr>
              <w:tabs>
                <w:tab w:val="left" w:pos="829"/>
              </w:tabs>
              <w:spacing w:before="43"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16</w:t>
            </w:r>
            <w:r>
              <w:rPr>
                <w:rFonts w:hint="eastAsia"/>
                <w:color w:val="auto"/>
                <w:sz w:val="24"/>
                <w:lang w:eastAsia="zh-CN"/>
              </w:rPr>
              <w:t>）</w:t>
            </w:r>
            <w:r>
              <w:rPr>
                <w:color w:val="auto"/>
                <w:sz w:val="24"/>
              </w:rPr>
              <w:t>是否严格落实小学一二年级不布置书面家庭作业</w:t>
            </w:r>
          </w:p>
          <w:p>
            <w:pPr>
              <w:pStyle w:val="10"/>
              <w:numPr>
                <w:ilvl w:val="0"/>
                <w:numId w:val="0"/>
              </w:numPr>
              <w:tabs>
                <w:tab w:val="left" w:pos="829"/>
              </w:tabs>
              <w:spacing w:before="67" w:after="0" w:line="240" w:lineRule="auto"/>
              <w:ind w:leftChars="0" w:right="0" w:rightChars="0"/>
              <w:jc w:val="left"/>
              <w:rPr>
                <w:color w:val="auto"/>
                <w:sz w:val="24"/>
              </w:rPr>
            </w:pPr>
            <w:r>
              <w:rPr>
                <w:rFonts w:hint="eastAsia"/>
                <w:color w:val="auto"/>
                <w:sz w:val="24"/>
                <w:lang w:eastAsia="zh-CN"/>
              </w:rPr>
              <w:t>（</w:t>
            </w:r>
            <w:r>
              <w:rPr>
                <w:rFonts w:hint="eastAsia"/>
                <w:color w:val="auto"/>
                <w:sz w:val="24"/>
                <w:lang w:val="en-US" w:eastAsia="zh-CN"/>
              </w:rPr>
              <w:t>17</w:t>
            </w:r>
            <w:r>
              <w:rPr>
                <w:rFonts w:hint="eastAsia"/>
                <w:color w:val="auto"/>
                <w:sz w:val="24"/>
                <w:lang w:eastAsia="zh-CN"/>
              </w:rPr>
              <w:t>）</w:t>
            </w:r>
            <w:r>
              <w:rPr>
                <w:color w:val="auto"/>
                <w:spacing w:val="-20"/>
                <w:sz w:val="24"/>
              </w:rPr>
              <w:t xml:space="preserve">小学 </w:t>
            </w:r>
            <w:r>
              <w:rPr>
                <w:color w:val="auto"/>
                <w:sz w:val="24"/>
              </w:rPr>
              <w:t>3-6</w:t>
            </w:r>
            <w:r>
              <w:rPr>
                <w:color w:val="auto"/>
                <w:spacing w:val="-8"/>
                <w:sz w:val="24"/>
              </w:rPr>
              <w:t xml:space="preserve"> 年级学生每天书面作业完成时间</w:t>
            </w:r>
          </w:p>
          <w:p>
            <w:pPr>
              <w:pStyle w:val="10"/>
              <w:numPr>
                <w:ilvl w:val="0"/>
                <w:numId w:val="0"/>
              </w:numPr>
              <w:tabs>
                <w:tab w:val="left" w:pos="829"/>
              </w:tabs>
              <w:spacing w:before="65"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18</w:t>
            </w:r>
            <w:r>
              <w:rPr>
                <w:rFonts w:hint="eastAsia"/>
                <w:color w:val="auto"/>
                <w:sz w:val="24"/>
                <w:lang w:eastAsia="zh-CN"/>
              </w:rPr>
              <w:t>）</w:t>
            </w:r>
            <w:r>
              <w:rPr>
                <w:color w:val="auto"/>
                <w:sz w:val="24"/>
              </w:rPr>
              <w:t>学生周末、寒暑假、法定节假日书面作业时间总量</w:t>
            </w:r>
          </w:p>
          <w:p>
            <w:pPr>
              <w:pStyle w:val="10"/>
              <w:numPr>
                <w:ilvl w:val="0"/>
                <w:numId w:val="0"/>
              </w:numPr>
              <w:tabs>
                <w:tab w:val="left" w:pos="829"/>
              </w:tabs>
              <w:spacing w:before="65" w:after="0" w:line="240" w:lineRule="auto"/>
              <w:ind w:right="0" w:rightChars="0"/>
              <w:jc w:val="left"/>
              <w:rPr>
                <w:rFonts w:hint="eastAsia" w:eastAsia="仿宋"/>
                <w:color w:val="auto"/>
                <w:sz w:val="24"/>
                <w:lang w:eastAsia="zh-CN"/>
              </w:rPr>
            </w:pPr>
            <w:r>
              <w:rPr>
                <w:rFonts w:hint="eastAsia"/>
                <w:color w:val="auto"/>
                <w:sz w:val="24"/>
                <w:lang w:eastAsia="zh-CN"/>
              </w:rPr>
              <w:t>（</w:t>
            </w:r>
            <w:r>
              <w:rPr>
                <w:rFonts w:hint="eastAsia"/>
                <w:color w:val="auto"/>
                <w:sz w:val="24"/>
                <w:lang w:val="en-US" w:eastAsia="zh-CN"/>
              </w:rPr>
              <w:t>19</w:t>
            </w:r>
            <w:r>
              <w:rPr>
                <w:rFonts w:hint="eastAsia"/>
                <w:color w:val="auto"/>
                <w:sz w:val="24"/>
                <w:lang w:eastAsia="zh-CN"/>
              </w:rPr>
              <w:t>）</w:t>
            </w:r>
            <w:r>
              <w:rPr>
                <w:color w:val="auto"/>
                <w:sz w:val="24"/>
              </w:rPr>
              <w:t>学生作业负担的总体水平</w:t>
            </w:r>
          </w:p>
        </w:tc>
        <w:tc>
          <w:tcPr>
            <w:tcW w:w="1853" w:type="dxa"/>
            <w:noWrap w:val="0"/>
            <w:vAlign w:val="top"/>
          </w:tcPr>
          <w:p>
            <w:pPr>
              <w:pStyle w:val="10"/>
              <w:spacing w:before="34"/>
              <w:ind w:left="11"/>
              <w:jc w:val="center"/>
              <w:rPr>
                <w:color w:val="auto"/>
                <w:sz w:val="24"/>
              </w:rPr>
            </w:pPr>
            <w:r>
              <w:rPr>
                <w:color w:val="auto"/>
                <w:sz w:val="24"/>
              </w:rPr>
              <w:t>是/否</w:t>
            </w:r>
          </w:p>
        </w:tc>
        <w:tc>
          <w:tcPr>
            <w:tcW w:w="1709" w:type="dxa"/>
            <w:vMerge w:val="restart"/>
            <w:noWrap w:val="0"/>
            <w:vAlign w:val="center"/>
          </w:tcPr>
          <w:p>
            <w:pPr>
              <w:pStyle w:val="10"/>
              <w:spacing w:line="292" w:lineRule="auto"/>
              <w:ind w:right="95"/>
              <w:jc w:val="center"/>
              <w:rPr>
                <w:color w:val="auto"/>
                <w:sz w:val="24"/>
              </w:rPr>
            </w:pPr>
            <w:r>
              <w:rPr>
                <w:color w:val="auto"/>
                <w:spacing w:val="-20"/>
                <w:sz w:val="24"/>
              </w:rPr>
              <w:t>查阅资料、随机访谈、抽样测验</w:t>
            </w:r>
          </w:p>
        </w:tc>
        <w:tc>
          <w:tcPr>
            <w:tcW w:w="797"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vMerge w:val="continue"/>
            <w:noWrap w:val="0"/>
            <w:vAlign w:val="top"/>
          </w:tcPr>
          <w:p>
            <w:pPr>
              <w:rPr>
                <w:color w:val="auto"/>
                <w:sz w:val="2"/>
                <w:szCs w:val="2"/>
              </w:rPr>
            </w:pPr>
          </w:p>
        </w:tc>
        <w:tc>
          <w:tcPr>
            <w:tcW w:w="1618" w:type="dxa"/>
            <w:vMerge w:val="continue"/>
            <w:tcBorders>
              <w:top w:val="nil"/>
            </w:tcBorders>
            <w:noWrap w:val="0"/>
            <w:vAlign w:val="top"/>
          </w:tcPr>
          <w:p>
            <w:pPr>
              <w:rPr>
                <w:color w:val="auto"/>
                <w:sz w:val="2"/>
                <w:szCs w:val="2"/>
              </w:rPr>
            </w:pPr>
          </w:p>
        </w:tc>
        <w:tc>
          <w:tcPr>
            <w:tcW w:w="6470" w:type="dxa"/>
            <w:vMerge w:val="continue"/>
            <w:tcBorders>
              <w:top w:val="nil"/>
            </w:tcBorders>
            <w:noWrap w:val="0"/>
            <w:vAlign w:val="top"/>
          </w:tcPr>
          <w:p>
            <w:pPr>
              <w:rPr>
                <w:color w:val="auto"/>
                <w:sz w:val="2"/>
                <w:szCs w:val="2"/>
              </w:rPr>
            </w:pPr>
          </w:p>
        </w:tc>
        <w:tc>
          <w:tcPr>
            <w:tcW w:w="1853" w:type="dxa"/>
            <w:noWrap w:val="0"/>
            <w:vAlign w:val="top"/>
          </w:tcPr>
          <w:p>
            <w:pPr>
              <w:pStyle w:val="10"/>
              <w:spacing w:before="34"/>
              <w:ind w:left="11" w:leftChars="0" w:right="0" w:rightChars="0"/>
              <w:jc w:val="center"/>
              <w:rPr>
                <w:rFonts w:ascii="仿宋" w:hAnsi="仿宋" w:eastAsia="仿宋" w:cs="仿宋"/>
                <w:color w:val="auto"/>
                <w:sz w:val="24"/>
                <w:szCs w:val="22"/>
                <w:lang w:val="zh-CN" w:eastAsia="zh-CN" w:bidi="zh-CN"/>
              </w:rPr>
            </w:pPr>
            <w:r>
              <w:rPr>
                <w:color w:val="auto"/>
                <w:sz w:val="24"/>
              </w:rPr>
              <w:t>小时</w:t>
            </w:r>
          </w:p>
        </w:tc>
        <w:tc>
          <w:tcPr>
            <w:tcW w:w="1709" w:type="dxa"/>
            <w:vMerge w:val="continue"/>
            <w:tcBorders>
              <w:top w:val="nil"/>
            </w:tcBorders>
            <w:noWrap w:val="0"/>
            <w:vAlign w:val="top"/>
          </w:tcPr>
          <w:p>
            <w:pPr>
              <w:rPr>
                <w:color w:val="auto"/>
                <w:sz w:val="2"/>
                <w:szCs w:val="2"/>
              </w:rPr>
            </w:pPr>
          </w:p>
        </w:tc>
        <w:tc>
          <w:tcPr>
            <w:tcW w:w="797"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149" w:type="dxa"/>
            <w:vMerge w:val="continue"/>
            <w:noWrap w:val="0"/>
            <w:vAlign w:val="top"/>
          </w:tcPr>
          <w:p>
            <w:pPr>
              <w:rPr>
                <w:color w:val="auto"/>
                <w:sz w:val="2"/>
                <w:szCs w:val="2"/>
              </w:rPr>
            </w:pPr>
          </w:p>
        </w:tc>
        <w:tc>
          <w:tcPr>
            <w:tcW w:w="1618" w:type="dxa"/>
            <w:vMerge w:val="continue"/>
            <w:tcBorders>
              <w:top w:val="nil"/>
            </w:tcBorders>
            <w:noWrap w:val="0"/>
            <w:vAlign w:val="top"/>
          </w:tcPr>
          <w:p>
            <w:pPr>
              <w:rPr>
                <w:color w:val="auto"/>
                <w:sz w:val="2"/>
                <w:szCs w:val="2"/>
              </w:rPr>
            </w:pPr>
          </w:p>
        </w:tc>
        <w:tc>
          <w:tcPr>
            <w:tcW w:w="6470" w:type="dxa"/>
            <w:vMerge w:val="continue"/>
            <w:tcBorders>
              <w:top w:val="nil"/>
            </w:tcBorders>
            <w:noWrap w:val="0"/>
            <w:vAlign w:val="top"/>
          </w:tcPr>
          <w:p>
            <w:pPr>
              <w:rPr>
                <w:color w:val="auto"/>
                <w:sz w:val="2"/>
                <w:szCs w:val="2"/>
              </w:rPr>
            </w:pPr>
          </w:p>
        </w:tc>
        <w:tc>
          <w:tcPr>
            <w:tcW w:w="1853" w:type="dxa"/>
            <w:tcBorders>
              <w:bottom w:val="single" w:color="auto" w:sz="4" w:space="0"/>
            </w:tcBorders>
            <w:noWrap w:val="0"/>
            <w:vAlign w:val="top"/>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小时</w:t>
            </w:r>
          </w:p>
        </w:tc>
        <w:tc>
          <w:tcPr>
            <w:tcW w:w="1709" w:type="dxa"/>
            <w:vMerge w:val="continue"/>
            <w:tcBorders>
              <w:top w:val="nil"/>
            </w:tcBorders>
            <w:noWrap w:val="0"/>
            <w:vAlign w:val="top"/>
          </w:tcPr>
          <w:p>
            <w:pPr>
              <w:rPr>
                <w:color w:val="auto"/>
                <w:sz w:val="2"/>
                <w:szCs w:val="2"/>
              </w:rPr>
            </w:pPr>
          </w:p>
        </w:tc>
        <w:tc>
          <w:tcPr>
            <w:tcW w:w="797"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149" w:type="dxa"/>
            <w:vMerge w:val="continue"/>
            <w:noWrap w:val="0"/>
            <w:vAlign w:val="top"/>
          </w:tcPr>
          <w:p>
            <w:pPr>
              <w:rPr>
                <w:color w:val="auto"/>
                <w:sz w:val="2"/>
                <w:szCs w:val="2"/>
              </w:rPr>
            </w:pPr>
          </w:p>
        </w:tc>
        <w:tc>
          <w:tcPr>
            <w:tcW w:w="1618" w:type="dxa"/>
            <w:vMerge w:val="continue"/>
            <w:noWrap w:val="0"/>
            <w:vAlign w:val="top"/>
          </w:tcPr>
          <w:p>
            <w:pPr>
              <w:rPr>
                <w:color w:val="auto"/>
                <w:sz w:val="2"/>
                <w:szCs w:val="2"/>
              </w:rPr>
            </w:pPr>
          </w:p>
        </w:tc>
        <w:tc>
          <w:tcPr>
            <w:tcW w:w="6470" w:type="dxa"/>
            <w:vMerge w:val="continue"/>
            <w:noWrap w:val="0"/>
            <w:vAlign w:val="top"/>
          </w:tcPr>
          <w:p>
            <w:pPr>
              <w:rPr>
                <w:color w:val="auto"/>
                <w:sz w:val="2"/>
                <w:szCs w:val="2"/>
              </w:rPr>
            </w:pPr>
          </w:p>
        </w:tc>
        <w:tc>
          <w:tcPr>
            <w:tcW w:w="1853" w:type="dxa"/>
            <w:tcBorders>
              <w:top w:val="single" w:color="auto" w:sz="4" w:space="0"/>
            </w:tcBorders>
            <w:noWrap w:val="0"/>
            <w:vAlign w:val="top"/>
          </w:tcPr>
          <w:p>
            <w:pPr>
              <w:pStyle w:val="10"/>
              <w:spacing w:before="33"/>
              <w:ind w:left="11"/>
              <w:jc w:val="center"/>
              <w:rPr>
                <w:color w:val="auto"/>
                <w:sz w:val="24"/>
              </w:rPr>
            </w:pPr>
            <w:r>
              <w:rPr>
                <w:color w:val="auto"/>
                <w:sz w:val="24"/>
              </w:rPr>
              <w:t>水平</w:t>
            </w:r>
          </w:p>
        </w:tc>
        <w:tc>
          <w:tcPr>
            <w:tcW w:w="1709" w:type="dxa"/>
            <w:vMerge w:val="continue"/>
            <w:noWrap w:val="0"/>
            <w:vAlign w:val="top"/>
          </w:tcPr>
          <w:p>
            <w:pPr>
              <w:rPr>
                <w:color w:val="auto"/>
                <w:sz w:val="2"/>
                <w:szCs w:val="2"/>
              </w:rPr>
            </w:pPr>
          </w:p>
        </w:tc>
        <w:tc>
          <w:tcPr>
            <w:tcW w:w="797" w:type="dxa"/>
            <w:vMerge w:val="continue"/>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vMerge w:val="continue"/>
            <w:noWrap w:val="0"/>
            <w:vAlign w:val="top"/>
          </w:tcPr>
          <w:p>
            <w:pPr>
              <w:rPr>
                <w:color w:val="auto"/>
                <w:sz w:val="2"/>
                <w:szCs w:val="2"/>
              </w:rPr>
            </w:pPr>
          </w:p>
        </w:tc>
        <w:tc>
          <w:tcPr>
            <w:tcW w:w="1618" w:type="dxa"/>
            <w:vMerge w:val="restart"/>
            <w:noWrap w:val="0"/>
            <w:vAlign w:val="center"/>
          </w:tcPr>
          <w:p>
            <w:pPr>
              <w:pStyle w:val="10"/>
              <w:spacing w:before="172" w:line="292" w:lineRule="auto"/>
              <w:ind w:right="173"/>
              <w:jc w:val="center"/>
              <w:rPr>
                <w:rFonts w:hint="eastAsia" w:eastAsia="仿宋"/>
                <w:color w:val="auto"/>
                <w:sz w:val="24"/>
                <w:lang w:val="en-US" w:eastAsia="zh-CN"/>
              </w:rPr>
            </w:pPr>
            <w:r>
              <w:rPr>
                <w:rFonts w:hint="eastAsia"/>
                <w:color w:val="auto"/>
                <w:sz w:val="24"/>
                <w:lang w:val="en-US" w:eastAsia="zh-CN"/>
              </w:rPr>
              <w:t>7</w:t>
            </w:r>
            <w:r>
              <w:rPr>
                <w:color w:val="auto"/>
                <w:sz w:val="24"/>
              </w:rPr>
              <w:t>.</w:t>
            </w:r>
            <w:r>
              <w:rPr>
                <w:rFonts w:hint="eastAsia"/>
                <w:color w:val="auto"/>
                <w:sz w:val="24"/>
                <w:lang w:val="en-US" w:eastAsia="zh-CN"/>
              </w:rPr>
              <w:t>提高</w:t>
            </w:r>
            <w:r>
              <w:rPr>
                <w:color w:val="auto"/>
                <w:sz w:val="24"/>
              </w:rPr>
              <w:t>作业</w:t>
            </w:r>
            <w:r>
              <w:rPr>
                <w:rFonts w:hint="eastAsia"/>
                <w:color w:val="auto"/>
                <w:sz w:val="24"/>
                <w:lang w:val="en-US" w:eastAsia="zh-CN"/>
              </w:rPr>
              <w:t>质量</w:t>
            </w:r>
          </w:p>
        </w:tc>
        <w:tc>
          <w:tcPr>
            <w:tcW w:w="6470" w:type="dxa"/>
            <w:vMerge w:val="restart"/>
            <w:noWrap w:val="0"/>
            <w:vAlign w:val="top"/>
          </w:tcPr>
          <w:p>
            <w:pPr>
              <w:pStyle w:val="10"/>
              <w:keepNext w:val="0"/>
              <w:keepLines w:val="0"/>
              <w:pageBreakBefore w:val="0"/>
              <w:widowControl w:val="0"/>
              <w:numPr>
                <w:ilvl w:val="0"/>
                <w:numId w:val="0"/>
              </w:numPr>
              <w:tabs>
                <w:tab w:val="left" w:pos="829"/>
              </w:tabs>
              <w:kinsoku/>
              <w:wordWrap/>
              <w:overflowPunct/>
              <w:topLinePunct w:val="0"/>
              <w:autoSpaceDE w:val="0"/>
              <w:autoSpaceDN w:val="0"/>
              <w:bidi w:val="0"/>
              <w:adjustRightInd/>
              <w:snapToGrid/>
              <w:spacing w:before="74" w:after="0" w:line="360" w:lineRule="exact"/>
              <w:ind w:right="0" w:rightChars="0"/>
              <w:jc w:val="left"/>
              <w:textAlignment w:val="auto"/>
              <w:rPr>
                <w:rFonts w:hint="default"/>
                <w:color w:val="auto"/>
                <w:sz w:val="24"/>
                <w:lang w:val="en-US" w:eastAsia="zh-CN"/>
              </w:rPr>
            </w:pPr>
            <w:r>
              <w:rPr>
                <w:rFonts w:hint="eastAsia"/>
                <w:color w:val="auto"/>
                <w:sz w:val="24"/>
                <w:lang w:eastAsia="zh-CN"/>
              </w:rPr>
              <w:t>（</w:t>
            </w:r>
            <w:r>
              <w:rPr>
                <w:rFonts w:hint="eastAsia"/>
                <w:color w:val="auto"/>
                <w:sz w:val="24"/>
                <w:lang w:val="en-US" w:eastAsia="zh-CN"/>
              </w:rPr>
              <w:t>19</w:t>
            </w:r>
            <w:r>
              <w:rPr>
                <w:rFonts w:hint="eastAsia"/>
                <w:color w:val="auto"/>
                <w:sz w:val="24"/>
                <w:lang w:eastAsia="zh-CN"/>
              </w:rPr>
              <w:t>）</w:t>
            </w:r>
            <w:r>
              <w:rPr>
                <w:rFonts w:hint="eastAsia"/>
                <w:color w:val="auto"/>
                <w:sz w:val="24"/>
                <w:lang w:val="en-US" w:eastAsia="zh-CN"/>
              </w:rPr>
              <w:t>是否开展作业设计研究</w:t>
            </w:r>
          </w:p>
          <w:p>
            <w:pPr>
              <w:pStyle w:val="10"/>
              <w:keepNext w:val="0"/>
              <w:keepLines w:val="0"/>
              <w:pageBreakBefore w:val="0"/>
              <w:widowControl w:val="0"/>
              <w:numPr>
                <w:ilvl w:val="0"/>
                <w:numId w:val="0"/>
              </w:numPr>
              <w:tabs>
                <w:tab w:val="left" w:pos="829"/>
              </w:tabs>
              <w:kinsoku/>
              <w:wordWrap/>
              <w:overflowPunct/>
              <w:topLinePunct w:val="0"/>
              <w:autoSpaceDE w:val="0"/>
              <w:autoSpaceDN w:val="0"/>
              <w:bidi w:val="0"/>
              <w:adjustRightInd/>
              <w:snapToGrid/>
              <w:spacing w:before="74" w:after="0" w:line="360" w:lineRule="exact"/>
              <w:ind w:right="0" w:rightChars="0"/>
              <w:jc w:val="left"/>
              <w:textAlignment w:val="auto"/>
              <w:rPr>
                <w:color w:val="auto"/>
                <w:sz w:val="24"/>
              </w:rPr>
            </w:pPr>
            <w:r>
              <w:rPr>
                <w:rFonts w:hint="eastAsia"/>
                <w:color w:val="auto"/>
                <w:sz w:val="24"/>
                <w:lang w:eastAsia="zh-CN"/>
              </w:rPr>
              <w:t>（</w:t>
            </w:r>
            <w:r>
              <w:rPr>
                <w:rFonts w:hint="eastAsia"/>
                <w:color w:val="auto"/>
                <w:sz w:val="24"/>
                <w:lang w:val="en-US" w:eastAsia="zh-CN"/>
              </w:rPr>
              <w:t>20</w:t>
            </w:r>
            <w:r>
              <w:rPr>
                <w:rFonts w:hint="eastAsia"/>
                <w:color w:val="auto"/>
                <w:sz w:val="24"/>
                <w:lang w:eastAsia="zh-CN"/>
              </w:rPr>
              <w:t>）</w:t>
            </w:r>
            <w:r>
              <w:rPr>
                <w:color w:val="auto"/>
                <w:sz w:val="24"/>
              </w:rPr>
              <w:t>作业布置是否分层、弹性和个性化</w:t>
            </w:r>
          </w:p>
          <w:p>
            <w:pPr>
              <w:pStyle w:val="10"/>
              <w:keepNext w:val="0"/>
              <w:keepLines w:val="0"/>
              <w:pageBreakBefore w:val="0"/>
              <w:widowControl w:val="0"/>
              <w:numPr>
                <w:ilvl w:val="0"/>
                <w:numId w:val="0"/>
              </w:numPr>
              <w:tabs>
                <w:tab w:val="left" w:pos="829"/>
              </w:tabs>
              <w:kinsoku/>
              <w:wordWrap/>
              <w:overflowPunct/>
              <w:topLinePunct w:val="0"/>
              <w:autoSpaceDE w:val="0"/>
              <w:autoSpaceDN w:val="0"/>
              <w:bidi w:val="0"/>
              <w:adjustRightInd/>
              <w:snapToGrid/>
              <w:spacing w:before="74" w:after="0" w:line="360" w:lineRule="exact"/>
              <w:ind w:right="0" w:rightChars="0"/>
              <w:jc w:val="left"/>
              <w:textAlignment w:val="auto"/>
              <w:rPr>
                <w:rFonts w:hint="default"/>
                <w:color w:val="auto"/>
                <w:sz w:val="24"/>
                <w:lang w:val="en-US"/>
              </w:rPr>
            </w:pPr>
            <w:r>
              <w:rPr>
                <w:rFonts w:hint="eastAsia"/>
                <w:color w:val="auto"/>
                <w:sz w:val="24"/>
                <w:lang w:eastAsia="zh-CN"/>
              </w:rPr>
              <w:t>（</w:t>
            </w:r>
            <w:r>
              <w:rPr>
                <w:rFonts w:hint="eastAsia"/>
                <w:color w:val="auto"/>
                <w:sz w:val="24"/>
                <w:lang w:val="en-US" w:eastAsia="zh-CN"/>
              </w:rPr>
              <w:t>21</w:t>
            </w:r>
            <w:r>
              <w:rPr>
                <w:rFonts w:hint="eastAsia"/>
                <w:color w:val="auto"/>
                <w:sz w:val="24"/>
                <w:lang w:eastAsia="zh-CN"/>
              </w:rPr>
              <w:t>）</w:t>
            </w:r>
            <w:r>
              <w:rPr>
                <w:rFonts w:hint="eastAsia"/>
                <w:color w:val="auto"/>
                <w:sz w:val="24"/>
                <w:lang w:val="en-US" w:eastAsia="zh-CN"/>
              </w:rPr>
              <w:t>是否定期开展作业管理和设计优秀案例展评活动</w:t>
            </w:r>
          </w:p>
          <w:p>
            <w:pPr>
              <w:pStyle w:val="10"/>
              <w:keepNext w:val="0"/>
              <w:keepLines w:val="0"/>
              <w:pageBreakBefore w:val="0"/>
              <w:widowControl w:val="0"/>
              <w:numPr>
                <w:ilvl w:val="0"/>
                <w:numId w:val="0"/>
              </w:numPr>
              <w:tabs>
                <w:tab w:val="left" w:pos="829"/>
              </w:tabs>
              <w:kinsoku/>
              <w:wordWrap/>
              <w:overflowPunct/>
              <w:topLinePunct w:val="0"/>
              <w:autoSpaceDE w:val="0"/>
              <w:autoSpaceDN w:val="0"/>
              <w:bidi w:val="0"/>
              <w:adjustRightInd/>
              <w:snapToGrid/>
              <w:spacing w:before="74" w:after="0" w:line="360" w:lineRule="exact"/>
              <w:ind w:right="0" w:rightChars="0"/>
              <w:jc w:val="left"/>
              <w:textAlignment w:val="auto"/>
              <w:rPr>
                <w:color w:val="auto"/>
                <w:sz w:val="24"/>
              </w:rPr>
            </w:pPr>
            <w:r>
              <w:rPr>
                <w:rFonts w:hint="eastAsia"/>
                <w:color w:val="auto"/>
                <w:sz w:val="24"/>
                <w:lang w:eastAsia="zh-CN"/>
              </w:rPr>
              <w:t>（</w:t>
            </w:r>
            <w:r>
              <w:rPr>
                <w:rFonts w:hint="eastAsia"/>
                <w:color w:val="auto"/>
                <w:sz w:val="24"/>
                <w:lang w:val="en-US" w:eastAsia="zh-CN"/>
              </w:rPr>
              <w:t>22</w:t>
            </w:r>
            <w:r>
              <w:rPr>
                <w:rFonts w:hint="eastAsia"/>
                <w:color w:val="auto"/>
                <w:sz w:val="24"/>
                <w:lang w:eastAsia="zh-CN"/>
              </w:rPr>
              <w:t>）</w:t>
            </w:r>
            <w:r>
              <w:rPr>
                <w:color w:val="auto"/>
                <w:sz w:val="24"/>
              </w:rPr>
              <w:t>有无开展优质作业资源共建共享</w:t>
            </w:r>
          </w:p>
        </w:tc>
        <w:tc>
          <w:tcPr>
            <w:tcW w:w="1853" w:type="dxa"/>
            <w:noWrap w:val="0"/>
            <w:vAlign w:val="top"/>
          </w:tcPr>
          <w:p>
            <w:pPr>
              <w:pStyle w:val="10"/>
              <w:spacing w:before="93"/>
              <w:ind w:left="11"/>
              <w:jc w:val="center"/>
              <w:rPr>
                <w:color w:val="auto"/>
                <w:sz w:val="24"/>
              </w:rPr>
            </w:pPr>
            <w:r>
              <w:rPr>
                <w:color w:val="auto"/>
                <w:sz w:val="24"/>
              </w:rPr>
              <w:t>是/否</w:t>
            </w:r>
          </w:p>
        </w:tc>
        <w:tc>
          <w:tcPr>
            <w:tcW w:w="1709" w:type="dxa"/>
            <w:vMerge w:val="restart"/>
            <w:noWrap w:val="0"/>
            <w:vAlign w:val="center"/>
          </w:tcPr>
          <w:p>
            <w:pPr>
              <w:pStyle w:val="10"/>
              <w:spacing w:before="172" w:line="292" w:lineRule="auto"/>
              <w:ind w:right="95"/>
              <w:jc w:val="center"/>
              <w:rPr>
                <w:color w:val="auto"/>
                <w:sz w:val="24"/>
              </w:rPr>
            </w:pPr>
            <w:r>
              <w:rPr>
                <w:color w:val="auto"/>
                <w:spacing w:val="-20"/>
                <w:sz w:val="24"/>
              </w:rPr>
              <w:t>查阅资料、随机</w:t>
            </w:r>
            <w:r>
              <w:rPr>
                <w:color w:val="auto"/>
                <w:sz w:val="24"/>
              </w:rPr>
              <w:t>访谈</w:t>
            </w:r>
          </w:p>
        </w:tc>
        <w:tc>
          <w:tcPr>
            <w:tcW w:w="797"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vMerge w:val="continue"/>
            <w:noWrap w:val="0"/>
            <w:vAlign w:val="top"/>
          </w:tcPr>
          <w:p>
            <w:pPr>
              <w:rPr>
                <w:color w:val="auto"/>
                <w:sz w:val="2"/>
                <w:szCs w:val="2"/>
              </w:rPr>
            </w:pPr>
          </w:p>
        </w:tc>
        <w:tc>
          <w:tcPr>
            <w:tcW w:w="1618" w:type="dxa"/>
            <w:vMerge w:val="continue"/>
            <w:tcBorders>
              <w:top w:val="nil"/>
            </w:tcBorders>
            <w:noWrap w:val="0"/>
            <w:vAlign w:val="top"/>
          </w:tcPr>
          <w:p>
            <w:pPr>
              <w:rPr>
                <w:color w:val="auto"/>
                <w:sz w:val="2"/>
                <w:szCs w:val="2"/>
              </w:rPr>
            </w:pPr>
          </w:p>
        </w:tc>
        <w:tc>
          <w:tcPr>
            <w:tcW w:w="6470" w:type="dxa"/>
            <w:vMerge w:val="continue"/>
            <w:tcBorders>
              <w:top w:val="nil"/>
            </w:tcBorders>
            <w:noWrap w:val="0"/>
            <w:vAlign w:val="top"/>
          </w:tcPr>
          <w:p>
            <w:pPr>
              <w:rPr>
                <w:color w:val="auto"/>
                <w:sz w:val="2"/>
                <w:szCs w:val="2"/>
              </w:rPr>
            </w:pPr>
          </w:p>
        </w:tc>
        <w:tc>
          <w:tcPr>
            <w:tcW w:w="1853" w:type="dxa"/>
            <w:tcBorders>
              <w:bottom w:val="single" w:color="auto" w:sz="4" w:space="0"/>
            </w:tcBorders>
            <w:noWrap w:val="0"/>
            <w:vAlign w:val="top"/>
          </w:tcPr>
          <w:p>
            <w:pPr>
              <w:pStyle w:val="10"/>
              <w:spacing w:before="130"/>
              <w:ind w:left="11"/>
              <w:jc w:val="center"/>
              <w:rPr>
                <w:color w:val="auto"/>
                <w:sz w:val="24"/>
              </w:rPr>
            </w:pPr>
            <w:r>
              <w:rPr>
                <w:color w:val="auto"/>
                <w:sz w:val="24"/>
              </w:rPr>
              <w:t>是/否</w:t>
            </w:r>
          </w:p>
        </w:tc>
        <w:tc>
          <w:tcPr>
            <w:tcW w:w="1709" w:type="dxa"/>
            <w:vMerge w:val="continue"/>
            <w:tcBorders>
              <w:top w:val="nil"/>
            </w:tcBorders>
            <w:noWrap w:val="0"/>
            <w:vAlign w:val="top"/>
          </w:tcPr>
          <w:p>
            <w:pPr>
              <w:rPr>
                <w:color w:val="auto"/>
                <w:sz w:val="2"/>
                <w:szCs w:val="2"/>
              </w:rPr>
            </w:pPr>
          </w:p>
        </w:tc>
        <w:tc>
          <w:tcPr>
            <w:tcW w:w="797"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vMerge w:val="continue"/>
            <w:noWrap w:val="0"/>
            <w:vAlign w:val="top"/>
          </w:tcPr>
          <w:p>
            <w:pPr>
              <w:rPr>
                <w:color w:val="auto"/>
                <w:sz w:val="2"/>
                <w:szCs w:val="2"/>
              </w:rPr>
            </w:pPr>
          </w:p>
        </w:tc>
        <w:tc>
          <w:tcPr>
            <w:tcW w:w="1618" w:type="dxa"/>
            <w:vMerge w:val="continue"/>
            <w:tcBorders>
              <w:top w:val="nil"/>
            </w:tcBorders>
            <w:noWrap w:val="0"/>
            <w:vAlign w:val="top"/>
          </w:tcPr>
          <w:p>
            <w:pPr>
              <w:rPr>
                <w:color w:val="auto"/>
                <w:sz w:val="2"/>
                <w:szCs w:val="2"/>
              </w:rPr>
            </w:pPr>
          </w:p>
        </w:tc>
        <w:tc>
          <w:tcPr>
            <w:tcW w:w="6470" w:type="dxa"/>
            <w:vMerge w:val="continue"/>
            <w:tcBorders>
              <w:top w:val="nil"/>
            </w:tcBorders>
            <w:noWrap w:val="0"/>
            <w:vAlign w:val="top"/>
          </w:tcPr>
          <w:p>
            <w:pPr>
              <w:rPr>
                <w:color w:val="auto"/>
                <w:sz w:val="2"/>
                <w:szCs w:val="2"/>
              </w:rPr>
            </w:pPr>
          </w:p>
        </w:tc>
        <w:tc>
          <w:tcPr>
            <w:tcW w:w="1853" w:type="dxa"/>
            <w:tcBorders>
              <w:top w:val="single" w:color="auto" w:sz="4" w:space="0"/>
            </w:tcBorders>
            <w:noWrap w:val="0"/>
            <w:vAlign w:val="top"/>
          </w:tcPr>
          <w:p>
            <w:pPr>
              <w:pStyle w:val="10"/>
              <w:spacing w:before="130"/>
              <w:ind w:left="11"/>
              <w:jc w:val="center"/>
              <w:rPr>
                <w:color w:val="auto"/>
                <w:sz w:val="24"/>
              </w:rPr>
            </w:pPr>
            <w:r>
              <w:rPr>
                <w:color w:val="auto"/>
                <w:sz w:val="24"/>
              </w:rPr>
              <w:t>是/否</w:t>
            </w:r>
          </w:p>
        </w:tc>
        <w:tc>
          <w:tcPr>
            <w:tcW w:w="1709" w:type="dxa"/>
            <w:vMerge w:val="continue"/>
            <w:tcBorders>
              <w:top w:val="nil"/>
            </w:tcBorders>
            <w:noWrap w:val="0"/>
            <w:vAlign w:val="top"/>
          </w:tcPr>
          <w:p>
            <w:pPr>
              <w:rPr>
                <w:color w:val="auto"/>
                <w:sz w:val="2"/>
                <w:szCs w:val="2"/>
              </w:rPr>
            </w:pPr>
          </w:p>
        </w:tc>
        <w:tc>
          <w:tcPr>
            <w:tcW w:w="797"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vMerge w:val="continue"/>
            <w:noWrap w:val="0"/>
            <w:vAlign w:val="top"/>
          </w:tcPr>
          <w:p>
            <w:pPr>
              <w:rPr>
                <w:color w:val="auto"/>
                <w:sz w:val="2"/>
                <w:szCs w:val="2"/>
              </w:rPr>
            </w:pPr>
          </w:p>
        </w:tc>
        <w:tc>
          <w:tcPr>
            <w:tcW w:w="1618" w:type="dxa"/>
            <w:vMerge w:val="continue"/>
            <w:tcBorders>
              <w:top w:val="nil"/>
            </w:tcBorders>
            <w:noWrap w:val="0"/>
            <w:vAlign w:val="top"/>
          </w:tcPr>
          <w:p>
            <w:pPr>
              <w:rPr>
                <w:color w:val="auto"/>
                <w:sz w:val="2"/>
                <w:szCs w:val="2"/>
              </w:rPr>
            </w:pPr>
          </w:p>
        </w:tc>
        <w:tc>
          <w:tcPr>
            <w:tcW w:w="6470" w:type="dxa"/>
            <w:vMerge w:val="continue"/>
            <w:tcBorders>
              <w:top w:val="nil"/>
            </w:tcBorders>
            <w:noWrap w:val="0"/>
            <w:vAlign w:val="top"/>
          </w:tcPr>
          <w:p>
            <w:pPr>
              <w:rPr>
                <w:color w:val="auto"/>
                <w:sz w:val="2"/>
                <w:szCs w:val="2"/>
              </w:rPr>
            </w:pPr>
          </w:p>
        </w:tc>
        <w:tc>
          <w:tcPr>
            <w:tcW w:w="1853" w:type="dxa"/>
            <w:noWrap w:val="0"/>
            <w:vAlign w:val="top"/>
          </w:tcPr>
          <w:p>
            <w:pPr>
              <w:pStyle w:val="10"/>
              <w:spacing w:before="95"/>
              <w:ind w:left="11"/>
              <w:jc w:val="center"/>
              <w:rPr>
                <w:color w:val="auto"/>
                <w:sz w:val="24"/>
              </w:rPr>
            </w:pPr>
            <w:r>
              <w:rPr>
                <w:color w:val="auto"/>
                <w:sz w:val="24"/>
              </w:rPr>
              <w:t>有/无</w:t>
            </w:r>
          </w:p>
        </w:tc>
        <w:tc>
          <w:tcPr>
            <w:tcW w:w="1709" w:type="dxa"/>
            <w:vMerge w:val="continue"/>
            <w:tcBorders>
              <w:top w:val="nil"/>
            </w:tcBorders>
            <w:noWrap w:val="0"/>
            <w:vAlign w:val="top"/>
          </w:tcPr>
          <w:p>
            <w:pPr>
              <w:rPr>
                <w:color w:val="auto"/>
                <w:sz w:val="2"/>
                <w:szCs w:val="2"/>
              </w:rPr>
            </w:pPr>
          </w:p>
        </w:tc>
        <w:tc>
          <w:tcPr>
            <w:tcW w:w="797"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vMerge w:val="continue"/>
            <w:noWrap w:val="0"/>
            <w:vAlign w:val="top"/>
          </w:tcPr>
          <w:p>
            <w:pPr>
              <w:rPr>
                <w:color w:val="auto"/>
                <w:sz w:val="2"/>
                <w:szCs w:val="2"/>
              </w:rPr>
            </w:pPr>
          </w:p>
        </w:tc>
        <w:tc>
          <w:tcPr>
            <w:tcW w:w="1618" w:type="dxa"/>
            <w:vMerge w:val="restart"/>
            <w:noWrap w:val="0"/>
            <w:vAlign w:val="top"/>
          </w:tcPr>
          <w:p>
            <w:pPr>
              <w:pStyle w:val="10"/>
              <w:rPr>
                <w:rFonts w:ascii="Times New Roman"/>
                <w:color w:val="auto"/>
                <w:sz w:val="24"/>
              </w:rPr>
            </w:pPr>
          </w:p>
          <w:p>
            <w:pPr>
              <w:pStyle w:val="10"/>
              <w:spacing w:before="5"/>
              <w:rPr>
                <w:rFonts w:ascii="Times New Roman"/>
                <w:color w:val="auto"/>
                <w:sz w:val="29"/>
              </w:rPr>
            </w:pPr>
          </w:p>
          <w:p>
            <w:pPr>
              <w:pStyle w:val="10"/>
              <w:spacing w:line="292" w:lineRule="auto"/>
              <w:ind w:left="601" w:right="173" w:hanging="420"/>
              <w:rPr>
                <w:rFonts w:hint="default" w:eastAsia="仿宋"/>
                <w:color w:val="auto"/>
                <w:sz w:val="24"/>
                <w:lang w:val="en-US" w:eastAsia="zh-CN"/>
              </w:rPr>
            </w:pPr>
            <w:r>
              <w:rPr>
                <w:rFonts w:hint="eastAsia"/>
                <w:color w:val="auto"/>
                <w:sz w:val="24"/>
                <w:lang w:val="en-US" w:eastAsia="zh-CN"/>
              </w:rPr>
              <w:t>8</w:t>
            </w:r>
            <w:r>
              <w:rPr>
                <w:color w:val="auto"/>
                <w:sz w:val="24"/>
              </w:rPr>
              <w:t>.</w:t>
            </w:r>
            <w:r>
              <w:rPr>
                <w:rFonts w:hint="eastAsia"/>
                <w:color w:val="auto"/>
                <w:sz w:val="24"/>
                <w:lang w:val="en-US" w:eastAsia="zh-CN"/>
              </w:rPr>
              <w:t>加强作业指导</w:t>
            </w:r>
          </w:p>
        </w:tc>
        <w:tc>
          <w:tcPr>
            <w:tcW w:w="6470" w:type="dxa"/>
            <w:vMerge w:val="restart"/>
            <w:noWrap w:val="0"/>
            <w:vAlign w:val="top"/>
          </w:tcPr>
          <w:p>
            <w:pPr>
              <w:pStyle w:val="10"/>
              <w:numPr>
                <w:ilvl w:val="0"/>
                <w:numId w:val="0"/>
              </w:numPr>
              <w:tabs>
                <w:tab w:val="left" w:pos="829"/>
              </w:tabs>
              <w:spacing w:before="58" w:after="0" w:line="240" w:lineRule="auto"/>
              <w:ind w:leftChars="0" w:right="0" w:rightChars="0"/>
              <w:jc w:val="left"/>
              <w:rPr>
                <w:color w:val="auto"/>
                <w:sz w:val="24"/>
              </w:rPr>
            </w:pPr>
            <w:r>
              <w:rPr>
                <w:rFonts w:hint="eastAsia"/>
                <w:color w:val="auto"/>
                <w:sz w:val="24"/>
                <w:lang w:eastAsia="zh-CN"/>
              </w:rPr>
              <w:t>（</w:t>
            </w:r>
            <w:r>
              <w:rPr>
                <w:rFonts w:hint="eastAsia"/>
                <w:color w:val="auto"/>
                <w:sz w:val="24"/>
                <w:lang w:val="en-US" w:eastAsia="zh-CN"/>
              </w:rPr>
              <w:t>23</w:t>
            </w:r>
            <w:r>
              <w:rPr>
                <w:rFonts w:hint="eastAsia"/>
                <w:color w:val="auto"/>
                <w:sz w:val="24"/>
                <w:lang w:eastAsia="zh-CN"/>
              </w:rPr>
              <w:t>）</w:t>
            </w:r>
            <w:r>
              <w:rPr>
                <w:color w:val="auto"/>
                <w:sz w:val="24"/>
              </w:rPr>
              <w:t>是否指导学生在校内完成大部分书面作业</w:t>
            </w:r>
          </w:p>
          <w:p>
            <w:pPr>
              <w:pStyle w:val="10"/>
              <w:numPr>
                <w:ilvl w:val="0"/>
                <w:numId w:val="0"/>
              </w:numPr>
              <w:tabs>
                <w:tab w:val="left" w:pos="829"/>
              </w:tabs>
              <w:spacing w:before="6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24</w:t>
            </w:r>
            <w:r>
              <w:rPr>
                <w:rFonts w:hint="eastAsia"/>
                <w:color w:val="auto"/>
                <w:sz w:val="24"/>
                <w:lang w:eastAsia="zh-CN"/>
              </w:rPr>
              <w:t>）</w:t>
            </w:r>
            <w:r>
              <w:rPr>
                <w:color w:val="auto"/>
                <w:sz w:val="24"/>
              </w:rPr>
              <w:t>是否对布置的学生作业全批全改</w:t>
            </w:r>
          </w:p>
          <w:p>
            <w:pPr>
              <w:pStyle w:val="10"/>
              <w:numPr>
                <w:ilvl w:val="0"/>
                <w:numId w:val="0"/>
              </w:numPr>
              <w:tabs>
                <w:tab w:val="left" w:pos="829"/>
              </w:tabs>
              <w:spacing w:before="6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25</w:t>
            </w:r>
            <w:r>
              <w:rPr>
                <w:rFonts w:hint="eastAsia"/>
                <w:color w:val="auto"/>
                <w:sz w:val="24"/>
                <w:lang w:eastAsia="zh-CN"/>
              </w:rPr>
              <w:t>）</w:t>
            </w:r>
            <w:r>
              <w:rPr>
                <w:color w:val="auto"/>
                <w:sz w:val="24"/>
              </w:rPr>
              <w:t>作业批改是否正确规范、评语恰当</w:t>
            </w:r>
          </w:p>
          <w:p>
            <w:pPr>
              <w:pStyle w:val="10"/>
              <w:numPr>
                <w:ilvl w:val="0"/>
                <w:numId w:val="0"/>
              </w:numPr>
              <w:tabs>
                <w:tab w:val="left" w:pos="829"/>
              </w:tabs>
              <w:spacing w:before="6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26</w:t>
            </w:r>
            <w:r>
              <w:rPr>
                <w:rFonts w:hint="eastAsia"/>
                <w:color w:val="auto"/>
                <w:sz w:val="24"/>
                <w:lang w:eastAsia="zh-CN"/>
              </w:rPr>
              <w:t>）</w:t>
            </w:r>
            <w:r>
              <w:rPr>
                <w:color w:val="auto"/>
                <w:sz w:val="24"/>
              </w:rPr>
              <w:t>是否通过作业精准分析学情、及时反馈</w:t>
            </w:r>
          </w:p>
          <w:p>
            <w:pPr>
              <w:pStyle w:val="10"/>
              <w:numPr>
                <w:ilvl w:val="0"/>
                <w:numId w:val="0"/>
              </w:numPr>
              <w:tabs>
                <w:tab w:val="left" w:pos="829"/>
              </w:tabs>
              <w:spacing w:before="6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27</w:t>
            </w:r>
            <w:r>
              <w:rPr>
                <w:rFonts w:hint="eastAsia"/>
                <w:color w:val="auto"/>
                <w:sz w:val="24"/>
                <w:lang w:eastAsia="zh-CN"/>
              </w:rPr>
              <w:t>）</w:t>
            </w:r>
            <w:r>
              <w:rPr>
                <w:color w:val="auto"/>
                <w:sz w:val="24"/>
              </w:rPr>
              <w:t>是否强化对学习有困难学生的作业辅导帮扶</w:t>
            </w:r>
          </w:p>
          <w:p>
            <w:pPr>
              <w:pStyle w:val="10"/>
              <w:numPr>
                <w:ilvl w:val="0"/>
                <w:numId w:val="0"/>
              </w:numPr>
              <w:tabs>
                <w:tab w:val="left" w:pos="829"/>
              </w:tabs>
              <w:spacing w:before="67" w:after="0" w:line="240" w:lineRule="auto"/>
              <w:ind w:left="105" w:leftChars="0" w:right="0" w:rightChars="0" w:hanging="105" w:hangingChars="44"/>
              <w:jc w:val="left"/>
              <w:rPr>
                <w:color w:val="auto"/>
                <w:sz w:val="24"/>
              </w:rPr>
            </w:pPr>
            <w:r>
              <w:rPr>
                <w:rFonts w:hint="eastAsia"/>
                <w:color w:val="auto"/>
                <w:sz w:val="24"/>
                <w:lang w:eastAsia="zh-CN"/>
              </w:rPr>
              <w:t>（</w:t>
            </w:r>
            <w:r>
              <w:rPr>
                <w:rFonts w:hint="eastAsia"/>
                <w:color w:val="auto"/>
                <w:sz w:val="24"/>
                <w:lang w:val="en-US" w:eastAsia="zh-CN"/>
              </w:rPr>
              <w:t>28</w:t>
            </w:r>
            <w:r>
              <w:rPr>
                <w:rFonts w:hint="eastAsia"/>
                <w:color w:val="auto"/>
                <w:sz w:val="24"/>
                <w:lang w:eastAsia="zh-CN"/>
              </w:rPr>
              <w:t>）</w:t>
            </w:r>
            <w:r>
              <w:rPr>
                <w:color w:val="auto"/>
                <w:sz w:val="24"/>
              </w:rPr>
              <w:t>是否科学利用信息技术手段进行作业分析诊断</w:t>
            </w:r>
          </w:p>
        </w:tc>
        <w:tc>
          <w:tcPr>
            <w:tcW w:w="1853" w:type="dxa"/>
            <w:noWrap w:val="0"/>
            <w:vAlign w:val="top"/>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09" w:type="dxa"/>
            <w:vMerge w:val="restart"/>
            <w:noWrap w:val="0"/>
            <w:vAlign w:val="top"/>
          </w:tcPr>
          <w:p>
            <w:pPr>
              <w:pStyle w:val="10"/>
              <w:rPr>
                <w:rFonts w:ascii="Times New Roman"/>
                <w:color w:val="auto"/>
                <w:sz w:val="24"/>
              </w:rPr>
            </w:pPr>
          </w:p>
          <w:p>
            <w:pPr>
              <w:pStyle w:val="10"/>
              <w:spacing w:before="5"/>
              <w:rPr>
                <w:rFonts w:ascii="Times New Roman"/>
                <w:color w:val="auto"/>
                <w:sz w:val="29"/>
              </w:rPr>
            </w:pPr>
          </w:p>
          <w:p>
            <w:pPr>
              <w:pStyle w:val="10"/>
              <w:spacing w:line="292" w:lineRule="auto"/>
              <w:ind w:left="107" w:right="95"/>
              <w:rPr>
                <w:color w:val="auto"/>
                <w:sz w:val="24"/>
              </w:rPr>
            </w:pPr>
            <w:r>
              <w:rPr>
                <w:color w:val="auto"/>
                <w:spacing w:val="-20"/>
                <w:sz w:val="24"/>
              </w:rPr>
              <w:t>查阅资料、随机访谈、实地考察</w:t>
            </w:r>
          </w:p>
        </w:tc>
        <w:tc>
          <w:tcPr>
            <w:tcW w:w="797"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vMerge w:val="continue"/>
            <w:noWrap w:val="0"/>
            <w:vAlign w:val="top"/>
          </w:tcPr>
          <w:p>
            <w:pPr>
              <w:rPr>
                <w:color w:val="auto"/>
                <w:sz w:val="2"/>
                <w:szCs w:val="2"/>
              </w:rPr>
            </w:pPr>
          </w:p>
        </w:tc>
        <w:tc>
          <w:tcPr>
            <w:tcW w:w="1618" w:type="dxa"/>
            <w:vMerge w:val="continue"/>
            <w:tcBorders>
              <w:top w:val="nil"/>
            </w:tcBorders>
            <w:noWrap w:val="0"/>
            <w:vAlign w:val="top"/>
          </w:tcPr>
          <w:p>
            <w:pPr>
              <w:rPr>
                <w:color w:val="auto"/>
                <w:sz w:val="2"/>
                <w:szCs w:val="2"/>
              </w:rPr>
            </w:pPr>
          </w:p>
        </w:tc>
        <w:tc>
          <w:tcPr>
            <w:tcW w:w="6470" w:type="dxa"/>
            <w:vMerge w:val="continue"/>
            <w:tcBorders>
              <w:top w:val="nil"/>
            </w:tcBorders>
            <w:noWrap w:val="0"/>
            <w:vAlign w:val="top"/>
          </w:tcPr>
          <w:p>
            <w:pPr>
              <w:rPr>
                <w:color w:val="auto"/>
                <w:sz w:val="2"/>
                <w:szCs w:val="2"/>
              </w:rPr>
            </w:pPr>
          </w:p>
        </w:tc>
        <w:tc>
          <w:tcPr>
            <w:tcW w:w="1853" w:type="dxa"/>
            <w:noWrap w:val="0"/>
            <w:vAlign w:val="top"/>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09" w:type="dxa"/>
            <w:vMerge w:val="continue"/>
            <w:tcBorders>
              <w:top w:val="nil"/>
            </w:tcBorders>
            <w:noWrap w:val="0"/>
            <w:vAlign w:val="top"/>
          </w:tcPr>
          <w:p>
            <w:pPr>
              <w:rPr>
                <w:color w:val="auto"/>
                <w:sz w:val="2"/>
                <w:szCs w:val="2"/>
              </w:rPr>
            </w:pPr>
          </w:p>
        </w:tc>
        <w:tc>
          <w:tcPr>
            <w:tcW w:w="797"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vMerge w:val="continue"/>
            <w:noWrap w:val="0"/>
            <w:vAlign w:val="top"/>
          </w:tcPr>
          <w:p>
            <w:pPr>
              <w:rPr>
                <w:color w:val="auto"/>
                <w:sz w:val="2"/>
                <w:szCs w:val="2"/>
              </w:rPr>
            </w:pPr>
          </w:p>
        </w:tc>
        <w:tc>
          <w:tcPr>
            <w:tcW w:w="1618" w:type="dxa"/>
            <w:vMerge w:val="continue"/>
            <w:tcBorders>
              <w:top w:val="nil"/>
            </w:tcBorders>
            <w:noWrap w:val="0"/>
            <w:vAlign w:val="top"/>
          </w:tcPr>
          <w:p>
            <w:pPr>
              <w:rPr>
                <w:color w:val="auto"/>
                <w:sz w:val="2"/>
                <w:szCs w:val="2"/>
              </w:rPr>
            </w:pPr>
          </w:p>
        </w:tc>
        <w:tc>
          <w:tcPr>
            <w:tcW w:w="6470" w:type="dxa"/>
            <w:vMerge w:val="continue"/>
            <w:tcBorders>
              <w:top w:val="nil"/>
            </w:tcBorders>
            <w:noWrap w:val="0"/>
            <w:vAlign w:val="top"/>
          </w:tcPr>
          <w:p>
            <w:pPr>
              <w:rPr>
                <w:color w:val="auto"/>
                <w:sz w:val="2"/>
                <w:szCs w:val="2"/>
              </w:rPr>
            </w:pPr>
          </w:p>
        </w:tc>
        <w:tc>
          <w:tcPr>
            <w:tcW w:w="1853" w:type="dxa"/>
            <w:noWrap w:val="0"/>
            <w:vAlign w:val="top"/>
          </w:tcPr>
          <w:p>
            <w:pPr>
              <w:pStyle w:val="10"/>
              <w:spacing w:before="32"/>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09" w:type="dxa"/>
            <w:vMerge w:val="continue"/>
            <w:tcBorders>
              <w:top w:val="nil"/>
            </w:tcBorders>
            <w:noWrap w:val="0"/>
            <w:vAlign w:val="top"/>
          </w:tcPr>
          <w:p>
            <w:pPr>
              <w:rPr>
                <w:color w:val="auto"/>
                <w:sz w:val="2"/>
                <w:szCs w:val="2"/>
              </w:rPr>
            </w:pPr>
          </w:p>
        </w:tc>
        <w:tc>
          <w:tcPr>
            <w:tcW w:w="797"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vMerge w:val="continue"/>
            <w:noWrap w:val="0"/>
            <w:vAlign w:val="top"/>
          </w:tcPr>
          <w:p>
            <w:pPr>
              <w:rPr>
                <w:color w:val="auto"/>
                <w:sz w:val="2"/>
                <w:szCs w:val="2"/>
              </w:rPr>
            </w:pPr>
          </w:p>
        </w:tc>
        <w:tc>
          <w:tcPr>
            <w:tcW w:w="1618" w:type="dxa"/>
            <w:vMerge w:val="continue"/>
            <w:tcBorders>
              <w:top w:val="nil"/>
            </w:tcBorders>
            <w:noWrap w:val="0"/>
            <w:vAlign w:val="top"/>
          </w:tcPr>
          <w:p>
            <w:pPr>
              <w:rPr>
                <w:color w:val="auto"/>
                <w:sz w:val="2"/>
                <w:szCs w:val="2"/>
              </w:rPr>
            </w:pPr>
          </w:p>
        </w:tc>
        <w:tc>
          <w:tcPr>
            <w:tcW w:w="6470" w:type="dxa"/>
            <w:vMerge w:val="continue"/>
            <w:tcBorders>
              <w:top w:val="nil"/>
            </w:tcBorders>
            <w:noWrap w:val="0"/>
            <w:vAlign w:val="top"/>
          </w:tcPr>
          <w:p>
            <w:pPr>
              <w:rPr>
                <w:color w:val="auto"/>
                <w:sz w:val="2"/>
                <w:szCs w:val="2"/>
              </w:rPr>
            </w:pPr>
          </w:p>
        </w:tc>
        <w:tc>
          <w:tcPr>
            <w:tcW w:w="1853" w:type="dxa"/>
            <w:noWrap w:val="0"/>
            <w:vAlign w:val="top"/>
          </w:tcPr>
          <w:p>
            <w:pPr>
              <w:pStyle w:val="10"/>
              <w:spacing w:before="32"/>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09" w:type="dxa"/>
            <w:vMerge w:val="continue"/>
            <w:tcBorders>
              <w:top w:val="nil"/>
            </w:tcBorders>
            <w:noWrap w:val="0"/>
            <w:vAlign w:val="top"/>
          </w:tcPr>
          <w:p>
            <w:pPr>
              <w:rPr>
                <w:color w:val="auto"/>
                <w:sz w:val="2"/>
                <w:szCs w:val="2"/>
              </w:rPr>
            </w:pPr>
          </w:p>
        </w:tc>
        <w:tc>
          <w:tcPr>
            <w:tcW w:w="797"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vMerge w:val="continue"/>
            <w:noWrap w:val="0"/>
            <w:vAlign w:val="top"/>
          </w:tcPr>
          <w:p>
            <w:pPr>
              <w:rPr>
                <w:color w:val="auto"/>
                <w:sz w:val="2"/>
                <w:szCs w:val="2"/>
              </w:rPr>
            </w:pPr>
          </w:p>
        </w:tc>
        <w:tc>
          <w:tcPr>
            <w:tcW w:w="1618" w:type="dxa"/>
            <w:vMerge w:val="continue"/>
            <w:tcBorders>
              <w:top w:val="nil"/>
            </w:tcBorders>
            <w:noWrap w:val="0"/>
            <w:vAlign w:val="top"/>
          </w:tcPr>
          <w:p>
            <w:pPr>
              <w:rPr>
                <w:color w:val="auto"/>
                <w:sz w:val="2"/>
                <w:szCs w:val="2"/>
              </w:rPr>
            </w:pPr>
          </w:p>
        </w:tc>
        <w:tc>
          <w:tcPr>
            <w:tcW w:w="6470" w:type="dxa"/>
            <w:vMerge w:val="continue"/>
            <w:tcBorders>
              <w:top w:val="nil"/>
            </w:tcBorders>
            <w:noWrap w:val="0"/>
            <w:vAlign w:val="top"/>
          </w:tcPr>
          <w:p>
            <w:pPr>
              <w:rPr>
                <w:color w:val="auto"/>
                <w:sz w:val="2"/>
                <w:szCs w:val="2"/>
              </w:rPr>
            </w:pPr>
          </w:p>
        </w:tc>
        <w:tc>
          <w:tcPr>
            <w:tcW w:w="1853" w:type="dxa"/>
            <w:tcBorders>
              <w:bottom w:val="single" w:color="auto" w:sz="4" w:space="0"/>
            </w:tcBorders>
            <w:noWrap w:val="0"/>
            <w:vAlign w:val="top"/>
          </w:tcPr>
          <w:p>
            <w:pPr>
              <w:pStyle w:val="10"/>
              <w:spacing w:before="32"/>
              <w:ind w:left="11"/>
              <w:jc w:val="center"/>
              <w:rPr>
                <w:color w:val="auto"/>
                <w:sz w:val="24"/>
              </w:rPr>
            </w:pPr>
            <w:r>
              <w:rPr>
                <w:color w:val="auto"/>
                <w:sz w:val="24"/>
              </w:rPr>
              <w:t>是/否</w:t>
            </w:r>
          </w:p>
        </w:tc>
        <w:tc>
          <w:tcPr>
            <w:tcW w:w="1709" w:type="dxa"/>
            <w:vMerge w:val="continue"/>
            <w:tcBorders>
              <w:top w:val="nil"/>
            </w:tcBorders>
            <w:noWrap w:val="0"/>
            <w:vAlign w:val="top"/>
          </w:tcPr>
          <w:p>
            <w:pPr>
              <w:rPr>
                <w:color w:val="auto"/>
                <w:sz w:val="2"/>
                <w:szCs w:val="2"/>
              </w:rPr>
            </w:pPr>
          </w:p>
        </w:tc>
        <w:tc>
          <w:tcPr>
            <w:tcW w:w="797"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9" w:type="dxa"/>
            <w:vMerge w:val="continue"/>
            <w:noWrap w:val="0"/>
            <w:vAlign w:val="top"/>
          </w:tcPr>
          <w:p>
            <w:pPr>
              <w:rPr>
                <w:color w:val="auto"/>
                <w:sz w:val="2"/>
                <w:szCs w:val="2"/>
              </w:rPr>
            </w:pPr>
          </w:p>
        </w:tc>
        <w:tc>
          <w:tcPr>
            <w:tcW w:w="1618" w:type="dxa"/>
            <w:vMerge w:val="continue"/>
            <w:noWrap w:val="0"/>
            <w:vAlign w:val="top"/>
          </w:tcPr>
          <w:p>
            <w:pPr>
              <w:rPr>
                <w:color w:val="auto"/>
                <w:sz w:val="2"/>
                <w:szCs w:val="2"/>
              </w:rPr>
            </w:pPr>
          </w:p>
        </w:tc>
        <w:tc>
          <w:tcPr>
            <w:tcW w:w="6470" w:type="dxa"/>
            <w:vMerge w:val="continue"/>
            <w:noWrap w:val="0"/>
            <w:vAlign w:val="top"/>
          </w:tcPr>
          <w:p>
            <w:pPr>
              <w:rPr>
                <w:color w:val="auto"/>
                <w:sz w:val="2"/>
                <w:szCs w:val="2"/>
              </w:rPr>
            </w:pPr>
          </w:p>
        </w:tc>
        <w:tc>
          <w:tcPr>
            <w:tcW w:w="1853" w:type="dxa"/>
            <w:tcBorders>
              <w:top w:val="single" w:color="auto" w:sz="4" w:space="0"/>
            </w:tcBorders>
            <w:noWrap w:val="0"/>
            <w:vAlign w:val="top"/>
          </w:tcPr>
          <w:p>
            <w:pPr>
              <w:pStyle w:val="10"/>
              <w:spacing w:before="32"/>
              <w:ind w:left="11"/>
              <w:jc w:val="center"/>
              <w:rPr>
                <w:color w:val="auto"/>
                <w:sz w:val="24"/>
              </w:rPr>
            </w:pPr>
            <w:r>
              <w:rPr>
                <w:color w:val="auto"/>
                <w:sz w:val="24"/>
              </w:rPr>
              <w:t>是/否</w:t>
            </w:r>
          </w:p>
        </w:tc>
        <w:tc>
          <w:tcPr>
            <w:tcW w:w="1709" w:type="dxa"/>
            <w:vMerge w:val="continue"/>
            <w:noWrap w:val="0"/>
            <w:vAlign w:val="top"/>
          </w:tcPr>
          <w:p>
            <w:pPr>
              <w:rPr>
                <w:color w:val="auto"/>
                <w:sz w:val="2"/>
                <w:szCs w:val="2"/>
              </w:rPr>
            </w:pPr>
          </w:p>
        </w:tc>
        <w:tc>
          <w:tcPr>
            <w:tcW w:w="797" w:type="dxa"/>
            <w:vMerge w:val="continue"/>
            <w:noWrap w:val="0"/>
            <w:vAlign w:val="top"/>
          </w:tcPr>
          <w:p>
            <w:pPr>
              <w:rPr>
                <w:color w:val="auto"/>
                <w:sz w:val="2"/>
                <w:szCs w:val="2"/>
              </w:rPr>
            </w:pPr>
          </w:p>
        </w:tc>
      </w:tr>
    </w:tbl>
    <w:p>
      <w:pPr>
        <w:pStyle w:val="3"/>
        <w:jc w:val="both"/>
        <w:rPr>
          <w:rFonts w:hint="eastAsia"/>
          <w:color w:val="auto"/>
          <w:sz w:val="11"/>
          <w:szCs w:val="11"/>
          <w:lang w:val="en-US" w:eastAsia="zh-CN"/>
        </w:rPr>
      </w:pPr>
    </w:p>
    <w:p>
      <w:pPr>
        <w:pStyle w:val="3"/>
        <w:rPr>
          <w:color w:val="auto"/>
        </w:rPr>
      </w:pPr>
      <w:r>
        <w:rPr>
          <w:rFonts w:hint="eastAsia"/>
          <w:color w:val="auto"/>
          <w:lang w:val="en-US" w:eastAsia="zh-CN"/>
        </w:rPr>
        <w:t>瑞安市</w:t>
      </w:r>
      <w:r>
        <w:rPr>
          <w:rFonts w:hint="eastAsia"/>
          <w:color w:val="auto"/>
          <w:lang w:eastAsia="zh-CN"/>
        </w:rPr>
        <w:t>小学</w:t>
      </w:r>
      <w:r>
        <w:rPr>
          <w:color w:val="auto"/>
        </w:rPr>
        <w:t>学校贯彻“双减”政策教育评价体系</w:t>
      </w:r>
    </w:p>
    <w:p>
      <w:pPr>
        <w:rPr>
          <w:color w:val="auto"/>
        </w:rPr>
      </w:pPr>
    </w:p>
    <w:p>
      <w:pPr>
        <w:tabs>
          <w:tab w:val="left" w:pos="480"/>
          <w:tab w:val="left" w:pos="5933"/>
          <w:tab w:val="left" w:pos="10305"/>
          <w:tab w:val="left" w:pos="12158"/>
          <w:tab w:val="left" w:pos="12998"/>
          <w:tab w:val="left" w:pos="13718"/>
        </w:tabs>
        <w:spacing w:before="0" w:after="2"/>
        <w:ind w:left="0" w:right="0" w:firstLine="0"/>
        <w:jc w:val="center"/>
        <w:rPr>
          <w:rFonts w:ascii="Times New Roman"/>
          <w:color w:val="auto"/>
          <w:sz w:val="25"/>
        </w:rPr>
      </w:pPr>
      <w:r>
        <w:rPr>
          <w:color w:val="auto"/>
          <w:sz w:val="24"/>
        </w:rPr>
        <w:t>学</w:t>
      </w:r>
      <w:r>
        <w:rPr>
          <w:color w:val="auto"/>
          <w:sz w:val="24"/>
        </w:rPr>
        <w:tab/>
      </w:r>
      <w:r>
        <w:rPr>
          <w:color w:val="auto"/>
          <w:sz w:val="24"/>
        </w:rPr>
        <w:t>校：</w:t>
      </w:r>
      <w:r>
        <w:rPr>
          <w:color w:val="auto"/>
          <w:sz w:val="24"/>
        </w:rPr>
        <w:tab/>
      </w:r>
      <w:r>
        <w:rPr>
          <w:color w:val="auto"/>
          <w:sz w:val="24"/>
        </w:rPr>
        <w:t>评价人：</w:t>
      </w:r>
      <w:r>
        <w:rPr>
          <w:color w:val="auto"/>
          <w:sz w:val="24"/>
        </w:rPr>
        <w:tab/>
      </w:r>
      <w:r>
        <w:rPr>
          <w:color w:val="auto"/>
          <w:sz w:val="24"/>
        </w:rPr>
        <w:t>时间：</w:t>
      </w:r>
      <w:r>
        <w:rPr>
          <w:color w:val="auto"/>
          <w:sz w:val="24"/>
        </w:rPr>
        <w:tab/>
      </w:r>
      <w:r>
        <w:rPr>
          <w:color w:val="auto"/>
          <w:sz w:val="24"/>
        </w:rPr>
        <w:t>年</w:t>
      </w:r>
      <w:r>
        <w:rPr>
          <w:color w:val="auto"/>
          <w:sz w:val="24"/>
        </w:rPr>
        <w:tab/>
      </w:r>
      <w:r>
        <w:rPr>
          <w:color w:val="auto"/>
          <w:sz w:val="24"/>
        </w:rPr>
        <w:t>月</w:t>
      </w:r>
      <w:r>
        <w:rPr>
          <w:color w:val="auto"/>
          <w:sz w:val="24"/>
        </w:rPr>
        <w:tab/>
      </w:r>
      <w:r>
        <w:rPr>
          <w:color w:val="auto"/>
          <w:sz w:val="24"/>
        </w:rPr>
        <w:t>日</w:t>
      </w:r>
    </w:p>
    <w:tbl>
      <w:tblPr>
        <w:tblStyle w:val="7"/>
        <w:tblW w:w="13557"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5"/>
        <w:gridCol w:w="1614"/>
        <w:gridCol w:w="6454"/>
        <w:gridCol w:w="1847"/>
        <w:gridCol w:w="1704"/>
        <w:gridCol w:w="7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5" w:type="dxa"/>
            <w:noWrap w:val="0"/>
            <w:vAlign w:val="top"/>
          </w:tcPr>
          <w:p>
            <w:pPr>
              <w:pStyle w:val="10"/>
              <w:spacing w:before="59"/>
              <w:ind w:left="119"/>
              <w:jc w:val="center"/>
              <w:rPr>
                <w:rFonts w:hint="eastAsia" w:ascii="黑体" w:eastAsia="黑体"/>
                <w:color w:val="auto"/>
                <w:sz w:val="24"/>
                <w:lang w:eastAsia="zh-CN"/>
              </w:rPr>
            </w:pPr>
            <w:r>
              <w:rPr>
                <w:rFonts w:hint="eastAsia" w:ascii="黑体" w:eastAsia="黑体"/>
                <w:color w:val="auto"/>
                <w:sz w:val="24"/>
                <w:lang w:eastAsia="zh-CN"/>
              </w:rPr>
              <w:t>A</w:t>
            </w:r>
          </w:p>
        </w:tc>
        <w:tc>
          <w:tcPr>
            <w:tcW w:w="1614" w:type="dxa"/>
            <w:noWrap w:val="0"/>
            <w:vAlign w:val="top"/>
          </w:tcPr>
          <w:p>
            <w:pPr>
              <w:pStyle w:val="10"/>
              <w:spacing w:before="59"/>
              <w:ind w:left="361"/>
              <w:jc w:val="center"/>
              <w:rPr>
                <w:rFonts w:hint="eastAsia" w:ascii="黑体" w:eastAsia="黑体"/>
                <w:color w:val="auto"/>
                <w:sz w:val="24"/>
                <w:lang w:eastAsia="zh-CN"/>
              </w:rPr>
            </w:pPr>
            <w:r>
              <w:rPr>
                <w:rFonts w:hint="eastAsia" w:ascii="黑体" w:eastAsia="黑体"/>
                <w:color w:val="auto"/>
                <w:sz w:val="24"/>
                <w:lang w:eastAsia="zh-CN"/>
              </w:rPr>
              <w:t>B</w:t>
            </w:r>
          </w:p>
        </w:tc>
        <w:tc>
          <w:tcPr>
            <w:tcW w:w="6454" w:type="dxa"/>
            <w:noWrap w:val="0"/>
            <w:vAlign w:val="top"/>
          </w:tcPr>
          <w:p>
            <w:pPr>
              <w:pStyle w:val="10"/>
              <w:spacing w:before="59"/>
              <w:ind w:left="2871" w:right="2862"/>
              <w:jc w:val="center"/>
              <w:rPr>
                <w:rFonts w:hint="eastAsia" w:ascii="黑体" w:eastAsia="黑体"/>
                <w:color w:val="auto"/>
                <w:sz w:val="24"/>
                <w:lang w:eastAsia="zh-CN"/>
              </w:rPr>
            </w:pPr>
            <w:r>
              <w:rPr>
                <w:rFonts w:hint="eastAsia" w:ascii="黑体" w:eastAsia="黑体"/>
                <w:color w:val="auto"/>
                <w:sz w:val="24"/>
                <w:lang w:eastAsia="zh-CN"/>
              </w:rPr>
              <w:t>C</w:t>
            </w:r>
          </w:p>
        </w:tc>
        <w:tc>
          <w:tcPr>
            <w:tcW w:w="1847" w:type="dxa"/>
            <w:noWrap w:val="0"/>
            <w:vAlign w:val="top"/>
          </w:tcPr>
          <w:p>
            <w:pPr>
              <w:pStyle w:val="10"/>
              <w:spacing w:before="59"/>
              <w:ind w:left="486"/>
              <w:rPr>
                <w:rFonts w:hint="eastAsia" w:ascii="黑体" w:eastAsia="黑体"/>
                <w:color w:val="auto"/>
                <w:sz w:val="24"/>
              </w:rPr>
            </w:pPr>
            <w:r>
              <w:rPr>
                <w:rFonts w:hint="eastAsia" w:ascii="黑体" w:eastAsia="黑体"/>
                <w:color w:val="auto"/>
                <w:sz w:val="24"/>
              </w:rPr>
              <w:t>评价结果</w:t>
            </w:r>
          </w:p>
        </w:tc>
        <w:tc>
          <w:tcPr>
            <w:tcW w:w="1704" w:type="dxa"/>
            <w:noWrap w:val="0"/>
            <w:vAlign w:val="top"/>
          </w:tcPr>
          <w:p>
            <w:pPr>
              <w:pStyle w:val="10"/>
              <w:spacing w:before="59"/>
              <w:ind w:left="409"/>
              <w:rPr>
                <w:rFonts w:hint="eastAsia" w:ascii="黑体" w:eastAsia="黑体"/>
                <w:color w:val="auto"/>
                <w:sz w:val="24"/>
              </w:rPr>
            </w:pPr>
            <w:r>
              <w:rPr>
                <w:rFonts w:hint="eastAsia" w:ascii="黑体" w:eastAsia="黑体"/>
                <w:color w:val="auto"/>
                <w:sz w:val="24"/>
              </w:rPr>
              <w:t>评价方式</w:t>
            </w:r>
          </w:p>
        </w:tc>
        <w:tc>
          <w:tcPr>
            <w:tcW w:w="793" w:type="dxa"/>
            <w:noWrap w:val="0"/>
            <w:vAlign w:val="top"/>
          </w:tcPr>
          <w:p>
            <w:pPr>
              <w:pStyle w:val="10"/>
              <w:spacing w:before="59"/>
              <w:ind w:left="173"/>
              <w:rPr>
                <w:rFonts w:hint="eastAsia" w:ascii="黑体" w:eastAsia="黑体"/>
                <w:color w:val="auto"/>
                <w:sz w:val="24"/>
              </w:rPr>
            </w:pPr>
            <w:r>
              <w:rPr>
                <w:rFonts w:hint="eastAsia" w:ascii="黑体" w:eastAsia="黑体"/>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1145" w:type="dxa"/>
            <w:vMerge w:val="restart"/>
            <w:noWrap w:val="0"/>
            <w:vAlign w:val="center"/>
          </w:tcPr>
          <w:p>
            <w:pPr>
              <w:pStyle w:val="10"/>
              <w:jc w:val="center"/>
              <w:rPr>
                <w:rFonts w:ascii="Times New Roman"/>
                <w:color w:val="auto"/>
                <w:sz w:val="24"/>
              </w:rPr>
            </w:pPr>
            <w:r>
              <w:rPr>
                <w:color w:val="auto"/>
                <w:sz w:val="24"/>
              </w:rPr>
              <w:t>作业管理</w:t>
            </w:r>
          </w:p>
        </w:tc>
        <w:tc>
          <w:tcPr>
            <w:tcW w:w="1614" w:type="dxa"/>
            <w:vMerge w:val="restart"/>
            <w:noWrap w:val="0"/>
            <w:vAlign w:val="center"/>
          </w:tcPr>
          <w:p>
            <w:pPr>
              <w:pStyle w:val="10"/>
              <w:spacing w:before="148" w:line="290" w:lineRule="auto"/>
              <w:ind w:left="361" w:leftChars="0" w:right="173" w:rightChars="0" w:hanging="180" w:firstLineChars="0"/>
              <w:jc w:val="center"/>
              <w:rPr>
                <w:rFonts w:hint="eastAsia"/>
                <w:color w:val="auto"/>
                <w:sz w:val="24"/>
                <w:lang w:val="en-US" w:eastAsia="zh-CN"/>
              </w:rPr>
            </w:pPr>
            <w:r>
              <w:rPr>
                <w:rFonts w:hint="eastAsia"/>
                <w:color w:val="auto"/>
                <w:sz w:val="24"/>
                <w:lang w:val="en-US" w:eastAsia="zh-CN"/>
              </w:rPr>
              <w:t>8</w:t>
            </w:r>
            <w:r>
              <w:rPr>
                <w:color w:val="auto"/>
                <w:sz w:val="24"/>
              </w:rPr>
              <w:t>.</w:t>
            </w:r>
            <w:r>
              <w:rPr>
                <w:rFonts w:hint="eastAsia"/>
                <w:color w:val="auto"/>
                <w:sz w:val="24"/>
                <w:lang w:val="en-US" w:eastAsia="zh-CN"/>
              </w:rPr>
              <w:t>加强作业指导</w:t>
            </w:r>
          </w:p>
        </w:tc>
        <w:tc>
          <w:tcPr>
            <w:tcW w:w="6454" w:type="dxa"/>
            <w:vMerge w:val="restart"/>
            <w:noWrap w:val="0"/>
            <w:vAlign w:val="top"/>
          </w:tcPr>
          <w:p>
            <w:pPr>
              <w:pStyle w:val="10"/>
              <w:numPr>
                <w:ilvl w:val="0"/>
                <w:numId w:val="0"/>
              </w:numPr>
              <w:tabs>
                <w:tab w:val="left" w:pos="829"/>
              </w:tabs>
              <w:spacing w:before="6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29</w:t>
            </w:r>
            <w:r>
              <w:rPr>
                <w:rFonts w:hint="eastAsia"/>
                <w:color w:val="auto"/>
                <w:sz w:val="24"/>
                <w:lang w:eastAsia="zh-CN"/>
              </w:rPr>
              <w:t>）</w:t>
            </w:r>
            <w:r>
              <w:rPr>
                <w:color w:val="auto"/>
                <w:sz w:val="24"/>
              </w:rPr>
              <w:t>作业类型是否包含书面作业、科学探究、体育锻炼、艺术欣赏、社会与劳动实践等</w:t>
            </w:r>
          </w:p>
          <w:p>
            <w:pPr>
              <w:pStyle w:val="10"/>
              <w:numPr>
                <w:ilvl w:val="0"/>
                <w:numId w:val="0"/>
              </w:numPr>
              <w:tabs>
                <w:tab w:val="left" w:pos="829"/>
              </w:tabs>
              <w:spacing w:before="67" w:after="0" w:line="240" w:lineRule="auto"/>
              <w:ind w:right="0" w:rightChars="0"/>
              <w:jc w:val="left"/>
              <w:rPr>
                <w:rFonts w:hint="eastAsia"/>
                <w:color w:val="auto"/>
                <w:sz w:val="24"/>
                <w:lang w:eastAsia="zh-CN"/>
              </w:rPr>
            </w:pPr>
            <w:r>
              <w:rPr>
                <w:rFonts w:hint="eastAsia"/>
                <w:color w:val="auto"/>
                <w:sz w:val="24"/>
                <w:lang w:eastAsia="zh-CN"/>
              </w:rPr>
              <w:t>（</w:t>
            </w:r>
            <w:r>
              <w:rPr>
                <w:rFonts w:hint="eastAsia"/>
                <w:color w:val="auto"/>
                <w:sz w:val="24"/>
                <w:lang w:val="en-US" w:eastAsia="zh-CN"/>
              </w:rPr>
              <w:t>30</w:t>
            </w:r>
            <w:r>
              <w:rPr>
                <w:rFonts w:hint="eastAsia"/>
                <w:color w:val="auto"/>
                <w:sz w:val="24"/>
                <w:lang w:eastAsia="zh-CN"/>
              </w:rPr>
              <w:t>）</w:t>
            </w:r>
            <w:r>
              <w:rPr>
                <w:color w:val="auto"/>
                <w:sz w:val="24"/>
              </w:rPr>
              <w:t>探究性、实践性以及学科综合性作业所占比重</w:t>
            </w:r>
          </w:p>
        </w:tc>
        <w:tc>
          <w:tcPr>
            <w:tcW w:w="1847" w:type="dxa"/>
            <w:tcBorders>
              <w:bottom w:val="single" w:color="auto" w:sz="4" w:space="0"/>
            </w:tcBorders>
            <w:noWrap w:val="0"/>
            <w:vAlign w:val="center"/>
          </w:tcPr>
          <w:p>
            <w:pPr>
              <w:pStyle w:val="10"/>
              <w:spacing w:before="35"/>
              <w:ind w:left="11"/>
              <w:jc w:val="center"/>
              <w:rPr>
                <w:color w:val="auto"/>
                <w:sz w:val="24"/>
              </w:rPr>
            </w:pPr>
            <w:r>
              <w:rPr>
                <w:color w:val="auto"/>
                <w:sz w:val="24"/>
              </w:rPr>
              <w:t>是/否</w:t>
            </w:r>
          </w:p>
        </w:tc>
        <w:tc>
          <w:tcPr>
            <w:tcW w:w="1704" w:type="dxa"/>
            <w:vMerge w:val="restart"/>
            <w:noWrap w:val="0"/>
            <w:vAlign w:val="center"/>
          </w:tcPr>
          <w:p>
            <w:pPr>
              <w:pStyle w:val="10"/>
              <w:spacing w:before="148" w:line="290" w:lineRule="auto"/>
              <w:ind w:left="220" w:leftChars="0" w:right="232" w:rightChars="0" w:hanging="123" w:firstLineChars="0"/>
              <w:jc w:val="center"/>
              <w:rPr>
                <w:color w:val="auto"/>
                <w:spacing w:val="-20"/>
                <w:sz w:val="24"/>
              </w:rPr>
            </w:pPr>
            <w:r>
              <w:rPr>
                <w:color w:val="auto"/>
                <w:spacing w:val="-20"/>
                <w:sz w:val="21"/>
                <w:szCs w:val="21"/>
              </w:rPr>
              <w:t>查阅资料、随机访谈、实地考察</w:t>
            </w:r>
          </w:p>
        </w:tc>
        <w:tc>
          <w:tcPr>
            <w:tcW w:w="793"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5" w:type="dxa"/>
            <w:vMerge w:val="continue"/>
            <w:noWrap w:val="0"/>
            <w:vAlign w:val="top"/>
          </w:tcPr>
          <w:p>
            <w:pPr>
              <w:pStyle w:val="10"/>
              <w:rPr>
                <w:rFonts w:ascii="Times New Roman"/>
                <w:color w:val="auto"/>
                <w:sz w:val="24"/>
              </w:rPr>
            </w:pPr>
          </w:p>
        </w:tc>
        <w:tc>
          <w:tcPr>
            <w:tcW w:w="1614" w:type="dxa"/>
            <w:vMerge w:val="continue"/>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45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847" w:type="dxa"/>
            <w:tcBorders>
              <w:top w:val="single" w:color="auto" w:sz="4" w:space="0"/>
              <w:bottom w:val="single" w:color="auto" w:sz="4" w:space="0"/>
            </w:tcBorders>
            <w:noWrap w:val="0"/>
            <w:vAlign w:val="center"/>
          </w:tcPr>
          <w:p>
            <w:pPr>
              <w:pStyle w:val="10"/>
              <w:spacing w:before="35"/>
              <w:ind w:left="11"/>
              <w:jc w:val="center"/>
              <w:rPr>
                <w:rFonts w:hint="eastAsia" w:eastAsia="仿宋"/>
                <w:color w:val="auto"/>
                <w:sz w:val="24"/>
                <w:lang w:val="en-US" w:eastAsia="zh-CN"/>
              </w:rPr>
            </w:pPr>
            <w:r>
              <w:rPr>
                <w:rFonts w:hint="eastAsia"/>
                <w:color w:val="auto"/>
                <w:sz w:val="24"/>
                <w:lang w:val="en-US" w:eastAsia="zh-CN"/>
              </w:rPr>
              <w:t>%</w:t>
            </w:r>
          </w:p>
        </w:tc>
        <w:tc>
          <w:tcPr>
            <w:tcW w:w="1704" w:type="dxa"/>
            <w:vMerge w:val="continue"/>
            <w:noWrap w:val="0"/>
            <w:vAlign w:val="center"/>
          </w:tcPr>
          <w:p>
            <w:pPr>
              <w:pStyle w:val="10"/>
              <w:spacing w:before="148" w:line="290" w:lineRule="auto"/>
              <w:ind w:left="220" w:leftChars="0" w:right="232" w:rightChars="0" w:hanging="123" w:firstLineChars="0"/>
              <w:jc w:val="center"/>
              <w:rPr>
                <w:color w:val="auto"/>
                <w:spacing w:val="-20"/>
                <w:sz w:val="24"/>
              </w:rPr>
            </w:pPr>
          </w:p>
        </w:tc>
        <w:tc>
          <w:tcPr>
            <w:tcW w:w="793"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5" w:type="dxa"/>
            <w:vMerge w:val="continue"/>
            <w:noWrap w:val="0"/>
            <w:vAlign w:val="top"/>
          </w:tcPr>
          <w:p>
            <w:pPr>
              <w:pStyle w:val="10"/>
              <w:rPr>
                <w:rFonts w:ascii="Times New Roman"/>
                <w:color w:val="auto"/>
                <w:sz w:val="24"/>
              </w:rPr>
            </w:pPr>
          </w:p>
        </w:tc>
        <w:tc>
          <w:tcPr>
            <w:tcW w:w="1614" w:type="dxa"/>
            <w:vMerge w:val="restart"/>
            <w:noWrap w:val="0"/>
            <w:vAlign w:val="top"/>
          </w:tcPr>
          <w:p>
            <w:pPr>
              <w:pStyle w:val="10"/>
              <w:rPr>
                <w:rFonts w:ascii="Times New Roman"/>
                <w:color w:val="auto"/>
                <w:sz w:val="24"/>
              </w:rPr>
            </w:pPr>
          </w:p>
          <w:p>
            <w:pPr>
              <w:pStyle w:val="10"/>
              <w:spacing w:before="148" w:line="290" w:lineRule="auto"/>
              <w:ind w:left="361" w:leftChars="0" w:right="173" w:rightChars="0" w:hanging="180" w:firstLineChars="0"/>
              <w:rPr>
                <w:rFonts w:ascii="仿宋" w:hAnsi="仿宋" w:eastAsia="仿宋" w:cs="仿宋"/>
                <w:color w:val="auto"/>
                <w:sz w:val="24"/>
                <w:szCs w:val="22"/>
                <w:lang w:val="zh-CN" w:eastAsia="zh-CN" w:bidi="zh-CN"/>
              </w:rPr>
            </w:pPr>
            <w:r>
              <w:rPr>
                <w:rFonts w:hint="eastAsia"/>
                <w:color w:val="auto"/>
                <w:sz w:val="24"/>
                <w:lang w:val="en-US" w:eastAsia="zh-CN"/>
              </w:rPr>
              <w:t>9</w:t>
            </w:r>
            <w:r>
              <w:rPr>
                <w:color w:val="auto"/>
                <w:sz w:val="24"/>
              </w:rPr>
              <w:t>.不给家长布置作业</w:t>
            </w:r>
          </w:p>
        </w:tc>
        <w:tc>
          <w:tcPr>
            <w:tcW w:w="6454" w:type="dxa"/>
            <w:vMerge w:val="restart"/>
            <w:noWrap w:val="0"/>
            <w:vAlign w:val="top"/>
          </w:tcPr>
          <w:p>
            <w:pPr>
              <w:pStyle w:val="10"/>
              <w:numPr>
                <w:ilvl w:val="0"/>
                <w:numId w:val="0"/>
              </w:numPr>
              <w:tabs>
                <w:tab w:val="left" w:pos="829"/>
              </w:tabs>
              <w:spacing w:before="4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31</w:t>
            </w:r>
            <w:r>
              <w:rPr>
                <w:rFonts w:hint="eastAsia"/>
                <w:color w:val="auto"/>
                <w:sz w:val="24"/>
                <w:lang w:eastAsia="zh-CN"/>
              </w:rPr>
              <w:t>）</w:t>
            </w:r>
            <w:r>
              <w:rPr>
                <w:color w:val="auto"/>
                <w:sz w:val="24"/>
              </w:rPr>
              <w:t>有无给家长布置或变相布置作业</w:t>
            </w:r>
          </w:p>
          <w:p>
            <w:pPr>
              <w:pStyle w:val="10"/>
              <w:numPr>
                <w:ilvl w:val="0"/>
                <w:numId w:val="0"/>
              </w:numPr>
              <w:tabs>
                <w:tab w:val="left" w:pos="829"/>
              </w:tabs>
              <w:spacing w:before="6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32</w:t>
            </w:r>
            <w:r>
              <w:rPr>
                <w:rFonts w:hint="eastAsia"/>
                <w:color w:val="auto"/>
                <w:sz w:val="24"/>
                <w:lang w:eastAsia="zh-CN"/>
              </w:rPr>
              <w:t>）</w:t>
            </w:r>
            <w:r>
              <w:rPr>
                <w:color w:val="auto"/>
                <w:sz w:val="24"/>
              </w:rPr>
              <w:t>有无要求家长批改作业</w:t>
            </w:r>
          </w:p>
          <w:p>
            <w:pPr>
              <w:pStyle w:val="10"/>
              <w:numPr>
                <w:ilvl w:val="0"/>
                <w:numId w:val="0"/>
              </w:numPr>
              <w:tabs>
                <w:tab w:val="left" w:pos="829"/>
              </w:tabs>
              <w:spacing w:before="6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33</w:t>
            </w:r>
            <w:r>
              <w:rPr>
                <w:rFonts w:hint="eastAsia"/>
                <w:color w:val="auto"/>
                <w:sz w:val="24"/>
                <w:lang w:eastAsia="zh-CN"/>
              </w:rPr>
              <w:t>）</w:t>
            </w:r>
            <w:r>
              <w:rPr>
                <w:color w:val="auto"/>
                <w:sz w:val="24"/>
              </w:rPr>
              <w:t>有无督促孩子回家后主动完成学校布置的作业</w:t>
            </w:r>
          </w:p>
          <w:p>
            <w:pPr>
              <w:pStyle w:val="10"/>
              <w:numPr>
                <w:ilvl w:val="0"/>
                <w:numId w:val="0"/>
              </w:numPr>
              <w:tabs>
                <w:tab w:val="left" w:pos="829"/>
              </w:tabs>
              <w:spacing w:before="67" w:after="0" w:line="240" w:lineRule="auto"/>
              <w:ind w:right="0" w:rightChars="0"/>
              <w:jc w:val="left"/>
              <w:rPr>
                <w:rFonts w:ascii="仿宋" w:hAnsi="仿宋" w:eastAsia="仿宋" w:cs="仿宋"/>
                <w:color w:val="auto"/>
                <w:sz w:val="24"/>
                <w:szCs w:val="22"/>
                <w:lang w:val="zh-CN" w:eastAsia="zh-CN" w:bidi="zh-CN"/>
              </w:rPr>
            </w:pPr>
            <w:r>
              <w:rPr>
                <w:rFonts w:hint="eastAsia"/>
                <w:color w:val="auto"/>
                <w:sz w:val="24"/>
                <w:lang w:eastAsia="zh-CN"/>
              </w:rPr>
              <w:t>（</w:t>
            </w:r>
            <w:r>
              <w:rPr>
                <w:rFonts w:hint="eastAsia"/>
                <w:color w:val="auto"/>
                <w:sz w:val="24"/>
                <w:lang w:val="en-US" w:eastAsia="zh-CN"/>
              </w:rPr>
              <w:t>34</w:t>
            </w:r>
            <w:r>
              <w:rPr>
                <w:rFonts w:hint="eastAsia"/>
                <w:color w:val="auto"/>
                <w:sz w:val="24"/>
                <w:lang w:eastAsia="zh-CN"/>
              </w:rPr>
              <w:t>）</w:t>
            </w:r>
            <w:r>
              <w:rPr>
                <w:color w:val="auto"/>
                <w:sz w:val="24"/>
              </w:rPr>
              <w:t>有无引导家长合理安排孩子课余生活</w:t>
            </w:r>
          </w:p>
        </w:tc>
        <w:tc>
          <w:tcPr>
            <w:tcW w:w="1847" w:type="dxa"/>
            <w:tcBorders>
              <w:bottom w:val="single" w:color="auto" w:sz="4" w:space="0"/>
            </w:tcBorders>
            <w:noWrap w:val="0"/>
            <w:vAlign w:val="top"/>
          </w:tcPr>
          <w:p>
            <w:pPr>
              <w:pStyle w:val="10"/>
              <w:spacing w:before="35"/>
              <w:ind w:left="11"/>
              <w:jc w:val="center"/>
              <w:rPr>
                <w:color w:val="auto"/>
                <w:sz w:val="24"/>
              </w:rPr>
            </w:pPr>
            <w:r>
              <w:rPr>
                <w:color w:val="auto"/>
                <w:sz w:val="24"/>
              </w:rPr>
              <w:t>有/无</w:t>
            </w:r>
          </w:p>
        </w:tc>
        <w:tc>
          <w:tcPr>
            <w:tcW w:w="1704" w:type="dxa"/>
            <w:vMerge w:val="restart"/>
            <w:noWrap w:val="0"/>
            <w:vAlign w:val="center"/>
          </w:tcPr>
          <w:p>
            <w:pPr>
              <w:pStyle w:val="10"/>
              <w:spacing w:before="148" w:line="290" w:lineRule="auto"/>
              <w:ind w:left="220" w:leftChars="0" w:right="232" w:rightChars="0" w:hanging="123" w:firstLineChars="0"/>
              <w:jc w:val="center"/>
              <w:rPr>
                <w:color w:val="auto"/>
                <w:spacing w:val="-20"/>
                <w:sz w:val="24"/>
              </w:rPr>
            </w:pPr>
            <w:r>
              <w:rPr>
                <w:color w:val="auto"/>
                <w:spacing w:val="-20"/>
                <w:sz w:val="24"/>
              </w:rPr>
              <w:t>查阅资料、随机</w:t>
            </w:r>
            <w:r>
              <w:rPr>
                <w:color w:val="auto"/>
                <w:sz w:val="24"/>
              </w:rPr>
              <w:t>访谈</w:t>
            </w:r>
          </w:p>
        </w:tc>
        <w:tc>
          <w:tcPr>
            <w:tcW w:w="793"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5" w:type="dxa"/>
            <w:vMerge w:val="continue"/>
            <w:noWrap w:val="0"/>
            <w:vAlign w:val="top"/>
          </w:tcPr>
          <w:p>
            <w:pPr>
              <w:pStyle w:val="10"/>
              <w:rPr>
                <w:rFonts w:ascii="Times New Roman"/>
                <w:color w:val="auto"/>
                <w:sz w:val="24"/>
              </w:rPr>
            </w:pPr>
          </w:p>
        </w:tc>
        <w:tc>
          <w:tcPr>
            <w:tcW w:w="1614" w:type="dxa"/>
            <w:vMerge w:val="continue"/>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45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847" w:type="dxa"/>
            <w:tcBorders>
              <w:top w:val="single" w:color="auto" w:sz="4" w:space="0"/>
              <w:bottom w:val="single" w:color="auto" w:sz="4" w:space="0"/>
            </w:tcBorders>
            <w:noWrap w:val="0"/>
            <w:vAlign w:val="top"/>
          </w:tcPr>
          <w:p>
            <w:pPr>
              <w:pStyle w:val="10"/>
              <w:spacing w:before="35"/>
              <w:ind w:left="11"/>
              <w:jc w:val="center"/>
              <w:rPr>
                <w:color w:val="auto"/>
                <w:sz w:val="24"/>
              </w:rPr>
            </w:pPr>
            <w:r>
              <w:rPr>
                <w:color w:val="auto"/>
                <w:sz w:val="24"/>
              </w:rPr>
              <w:t>有/无</w:t>
            </w:r>
          </w:p>
        </w:tc>
        <w:tc>
          <w:tcPr>
            <w:tcW w:w="1704" w:type="dxa"/>
            <w:vMerge w:val="continue"/>
            <w:noWrap w:val="0"/>
            <w:vAlign w:val="top"/>
          </w:tcPr>
          <w:p>
            <w:pPr>
              <w:pStyle w:val="10"/>
              <w:spacing w:before="148" w:line="290" w:lineRule="auto"/>
              <w:ind w:left="649" w:right="95" w:hanging="543"/>
              <w:rPr>
                <w:color w:val="auto"/>
                <w:spacing w:val="-20"/>
                <w:sz w:val="24"/>
              </w:rPr>
            </w:pPr>
          </w:p>
        </w:tc>
        <w:tc>
          <w:tcPr>
            <w:tcW w:w="793"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5" w:type="dxa"/>
            <w:vMerge w:val="continue"/>
            <w:noWrap w:val="0"/>
            <w:vAlign w:val="top"/>
          </w:tcPr>
          <w:p>
            <w:pPr>
              <w:pStyle w:val="10"/>
              <w:rPr>
                <w:rFonts w:ascii="Times New Roman"/>
                <w:color w:val="auto"/>
                <w:sz w:val="24"/>
              </w:rPr>
            </w:pPr>
          </w:p>
        </w:tc>
        <w:tc>
          <w:tcPr>
            <w:tcW w:w="1614" w:type="dxa"/>
            <w:vMerge w:val="continue"/>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45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847" w:type="dxa"/>
            <w:tcBorders>
              <w:top w:val="single" w:color="auto" w:sz="4" w:space="0"/>
              <w:bottom w:val="single" w:color="auto" w:sz="4" w:space="0"/>
            </w:tcBorders>
            <w:noWrap w:val="0"/>
            <w:vAlign w:val="top"/>
          </w:tcPr>
          <w:p>
            <w:pPr>
              <w:pStyle w:val="10"/>
              <w:spacing w:before="35"/>
              <w:ind w:left="11"/>
              <w:jc w:val="center"/>
              <w:rPr>
                <w:color w:val="auto"/>
                <w:sz w:val="24"/>
              </w:rPr>
            </w:pPr>
            <w:r>
              <w:rPr>
                <w:color w:val="auto"/>
                <w:sz w:val="24"/>
              </w:rPr>
              <w:t>有/无</w:t>
            </w:r>
          </w:p>
        </w:tc>
        <w:tc>
          <w:tcPr>
            <w:tcW w:w="1704" w:type="dxa"/>
            <w:vMerge w:val="continue"/>
            <w:noWrap w:val="0"/>
            <w:vAlign w:val="top"/>
          </w:tcPr>
          <w:p>
            <w:pPr>
              <w:pStyle w:val="10"/>
              <w:spacing w:before="148" w:line="290" w:lineRule="auto"/>
              <w:ind w:left="649" w:right="95" w:hanging="543"/>
              <w:rPr>
                <w:color w:val="auto"/>
                <w:spacing w:val="-20"/>
                <w:sz w:val="24"/>
              </w:rPr>
            </w:pPr>
          </w:p>
        </w:tc>
        <w:tc>
          <w:tcPr>
            <w:tcW w:w="793"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5" w:type="dxa"/>
            <w:vMerge w:val="continue"/>
            <w:noWrap w:val="0"/>
            <w:vAlign w:val="top"/>
          </w:tcPr>
          <w:p>
            <w:pPr>
              <w:pStyle w:val="10"/>
              <w:rPr>
                <w:rFonts w:ascii="Times New Roman"/>
                <w:color w:val="auto"/>
                <w:sz w:val="24"/>
              </w:rPr>
            </w:pPr>
          </w:p>
        </w:tc>
        <w:tc>
          <w:tcPr>
            <w:tcW w:w="1614" w:type="dxa"/>
            <w:vMerge w:val="continue"/>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45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847" w:type="dxa"/>
            <w:tcBorders>
              <w:top w:val="single" w:color="auto" w:sz="4" w:space="0"/>
            </w:tcBorders>
            <w:noWrap w:val="0"/>
            <w:vAlign w:val="top"/>
          </w:tcPr>
          <w:p>
            <w:pPr>
              <w:pStyle w:val="10"/>
              <w:spacing w:before="35"/>
              <w:ind w:left="11"/>
              <w:jc w:val="center"/>
              <w:rPr>
                <w:color w:val="auto"/>
                <w:sz w:val="24"/>
              </w:rPr>
            </w:pPr>
            <w:r>
              <w:rPr>
                <w:color w:val="auto"/>
                <w:sz w:val="24"/>
              </w:rPr>
              <w:t>有/无</w:t>
            </w:r>
          </w:p>
        </w:tc>
        <w:tc>
          <w:tcPr>
            <w:tcW w:w="1704" w:type="dxa"/>
            <w:vMerge w:val="continue"/>
            <w:noWrap w:val="0"/>
            <w:vAlign w:val="top"/>
          </w:tcPr>
          <w:p>
            <w:pPr>
              <w:pStyle w:val="10"/>
              <w:spacing w:before="148" w:line="290" w:lineRule="auto"/>
              <w:ind w:left="649" w:right="95" w:hanging="543"/>
              <w:rPr>
                <w:color w:val="auto"/>
                <w:spacing w:val="-20"/>
                <w:sz w:val="24"/>
              </w:rPr>
            </w:pPr>
          </w:p>
        </w:tc>
        <w:tc>
          <w:tcPr>
            <w:tcW w:w="793"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5" w:type="dxa"/>
            <w:vMerge w:val="continue"/>
            <w:noWrap w:val="0"/>
            <w:vAlign w:val="top"/>
          </w:tcPr>
          <w:p>
            <w:pPr>
              <w:pStyle w:val="10"/>
              <w:rPr>
                <w:rFonts w:ascii="Times New Roman"/>
                <w:color w:val="auto"/>
                <w:sz w:val="24"/>
              </w:rPr>
            </w:pPr>
          </w:p>
        </w:tc>
        <w:tc>
          <w:tcPr>
            <w:tcW w:w="1614" w:type="dxa"/>
            <w:vMerge w:val="restart"/>
            <w:noWrap w:val="0"/>
            <w:vAlign w:val="center"/>
          </w:tcPr>
          <w:p>
            <w:pPr>
              <w:pStyle w:val="10"/>
              <w:spacing w:before="148" w:line="290" w:lineRule="auto"/>
              <w:ind w:left="361" w:leftChars="0" w:right="173" w:rightChars="0" w:hanging="180" w:firstLineChars="0"/>
              <w:jc w:val="center"/>
              <w:rPr>
                <w:rFonts w:hint="default" w:ascii="仿宋" w:hAnsi="仿宋" w:eastAsia="仿宋" w:cs="仿宋"/>
                <w:color w:val="auto"/>
                <w:sz w:val="24"/>
                <w:szCs w:val="22"/>
                <w:lang w:val="en-US" w:eastAsia="zh-CN" w:bidi="zh-CN"/>
              </w:rPr>
            </w:pPr>
            <w:r>
              <w:rPr>
                <w:rFonts w:hint="eastAsia"/>
                <w:color w:val="auto"/>
                <w:sz w:val="24"/>
                <w:lang w:val="en-US" w:eastAsia="zh-CN"/>
              </w:rPr>
              <w:t>10</w:t>
            </w:r>
            <w:r>
              <w:rPr>
                <w:color w:val="auto"/>
                <w:sz w:val="24"/>
              </w:rPr>
              <w:t>.</w:t>
            </w:r>
            <w:r>
              <w:rPr>
                <w:rFonts w:hint="eastAsia"/>
                <w:color w:val="auto"/>
                <w:sz w:val="24"/>
                <w:lang w:val="en-US" w:eastAsia="zh-CN"/>
              </w:rPr>
              <w:t>科学利用课余时间</w:t>
            </w:r>
          </w:p>
        </w:tc>
        <w:tc>
          <w:tcPr>
            <w:tcW w:w="6454" w:type="dxa"/>
            <w:vMerge w:val="restart"/>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r>
              <w:rPr>
                <w:rFonts w:hint="eastAsia"/>
                <w:color w:val="auto"/>
                <w:sz w:val="24"/>
                <w:lang w:eastAsia="zh-CN"/>
              </w:rPr>
              <w:t>（</w:t>
            </w:r>
            <w:r>
              <w:rPr>
                <w:rFonts w:hint="eastAsia"/>
                <w:color w:val="auto"/>
                <w:sz w:val="24"/>
                <w:lang w:val="en-US" w:eastAsia="zh-CN"/>
              </w:rPr>
              <w:t>35</w:t>
            </w:r>
            <w:r>
              <w:rPr>
                <w:rFonts w:hint="eastAsia"/>
                <w:color w:val="auto"/>
                <w:sz w:val="24"/>
                <w:lang w:eastAsia="zh-CN"/>
              </w:rPr>
              <w:t>）</w:t>
            </w:r>
            <w:r>
              <w:rPr>
                <w:rFonts w:hint="eastAsia"/>
                <w:color w:val="auto"/>
                <w:sz w:val="24"/>
                <w:lang w:val="en-US" w:eastAsia="zh-CN"/>
              </w:rPr>
              <w:t>是否引导孩子从事力所能及的家务劳动</w:t>
            </w:r>
          </w:p>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r>
              <w:rPr>
                <w:rFonts w:hint="eastAsia"/>
                <w:color w:val="auto"/>
                <w:sz w:val="24"/>
                <w:lang w:val="en-US" w:eastAsia="zh-CN"/>
              </w:rPr>
              <w:t>（36）是否引导孩子开展适宜的体育锻炼、阅读、文艺活动</w:t>
            </w:r>
          </w:p>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r>
              <w:rPr>
                <w:rFonts w:hint="eastAsia"/>
                <w:color w:val="auto"/>
                <w:sz w:val="24"/>
                <w:lang w:val="en-US" w:eastAsia="zh-CN"/>
              </w:rPr>
              <w:t>（37）是否引导孩子科学合理使用电子产品</w:t>
            </w:r>
          </w:p>
          <w:p>
            <w:pPr>
              <w:pStyle w:val="10"/>
              <w:numPr>
                <w:ilvl w:val="0"/>
                <w:numId w:val="0"/>
              </w:numPr>
              <w:tabs>
                <w:tab w:val="left" w:pos="829"/>
              </w:tabs>
              <w:spacing w:before="67" w:after="0" w:line="240" w:lineRule="auto"/>
              <w:ind w:right="0" w:rightChars="0"/>
              <w:jc w:val="left"/>
              <w:rPr>
                <w:rFonts w:hint="default"/>
                <w:color w:val="auto"/>
                <w:sz w:val="24"/>
                <w:lang w:val="en-US" w:eastAsia="zh-CN"/>
              </w:rPr>
            </w:pPr>
            <w:r>
              <w:rPr>
                <w:rFonts w:hint="eastAsia"/>
                <w:color w:val="auto"/>
                <w:sz w:val="24"/>
                <w:lang w:val="en-US" w:eastAsia="zh-CN"/>
              </w:rPr>
              <w:t>（38）有否帮助孩子养成良好学习生活习惯</w:t>
            </w:r>
          </w:p>
          <w:p>
            <w:pPr>
              <w:pStyle w:val="10"/>
              <w:numPr>
                <w:ilvl w:val="0"/>
                <w:numId w:val="0"/>
              </w:numPr>
              <w:tabs>
                <w:tab w:val="left" w:pos="829"/>
              </w:tabs>
              <w:spacing w:before="67" w:after="0" w:line="240" w:lineRule="auto"/>
              <w:ind w:right="0" w:rightChars="0"/>
              <w:jc w:val="left"/>
              <w:rPr>
                <w:rFonts w:hint="default" w:ascii="仿宋" w:hAnsi="仿宋" w:eastAsia="仿宋" w:cs="仿宋"/>
                <w:color w:val="auto"/>
                <w:sz w:val="24"/>
                <w:szCs w:val="22"/>
                <w:lang w:val="en-US" w:eastAsia="zh-CN" w:bidi="zh-CN"/>
              </w:rPr>
            </w:pPr>
            <w:r>
              <w:rPr>
                <w:rFonts w:hint="eastAsia" w:cs="仿宋"/>
                <w:color w:val="auto"/>
                <w:sz w:val="24"/>
                <w:szCs w:val="22"/>
                <w:lang w:val="zh-CN" w:eastAsia="zh-CN" w:bidi="zh-CN"/>
              </w:rPr>
              <w:t>（</w:t>
            </w:r>
            <w:r>
              <w:rPr>
                <w:rFonts w:hint="eastAsia" w:cs="仿宋"/>
                <w:color w:val="auto"/>
                <w:sz w:val="24"/>
                <w:szCs w:val="22"/>
                <w:lang w:val="en-US" w:eastAsia="zh-CN" w:bidi="zh-CN"/>
              </w:rPr>
              <w:t>39</w:t>
            </w:r>
            <w:r>
              <w:rPr>
                <w:rFonts w:hint="eastAsia" w:cs="仿宋"/>
                <w:color w:val="auto"/>
                <w:sz w:val="24"/>
                <w:szCs w:val="22"/>
                <w:lang w:val="zh-CN" w:eastAsia="zh-CN" w:bidi="zh-CN"/>
              </w:rPr>
              <w:t>）</w:t>
            </w:r>
            <w:r>
              <w:rPr>
                <w:rFonts w:hint="eastAsia" w:cs="仿宋"/>
                <w:color w:val="auto"/>
                <w:sz w:val="24"/>
                <w:szCs w:val="22"/>
                <w:lang w:val="en-US" w:eastAsia="zh-CN" w:bidi="zh-CN"/>
              </w:rPr>
              <w:t>寄宿制学校有无统筹安排好学生课余学习生活</w:t>
            </w:r>
          </w:p>
        </w:tc>
        <w:tc>
          <w:tcPr>
            <w:tcW w:w="1847" w:type="dxa"/>
            <w:tcBorders>
              <w:bottom w:val="single" w:color="auto" w:sz="4" w:space="0"/>
            </w:tcBorders>
            <w:noWrap w:val="0"/>
            <w:vAlign w:val="center"/>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04" w:type="dxa"/>
            <w:vMerge w:val="restart"/>
            <w:noWrap w:val="0"/>
            <w:vAlign w:val="center"/>
          </w:tcPr>
          <w:p>
            <w:pPr>
              <w:pStyle w:val="10"/>
              <w:spacing w:before="148" w:line="290" w:lineRule="auto"/>
              <w:ind w:left="649" w:right="232" w:rightChars="0" w:hanging="543"/>
              <w:jc w:val="center"/>
              <w:rPr>
                <w:color w:val="auto"/>
                <w:spacing w:val="-20"/>
                <w:sz w:val="24"/>
              </w:rPr>
            </w:pPr>
            <w:r>
              <w:rPr>
                <w:color w:val="auto"/>
                <w:spacing w:val="-20"/>
                <w:sz w:val="24"/>
              </w:rPr>
              <w:t>查阅资料、随机</w:t>
            </w:r>
            <w:r>
              <w:rPr>
                <w:color w:val="auto"/>
                <w:sz w:val="24"/>
              </w:rPr>
              <w:t>访谈</w:t>
            </w:r>
          </w:p>
        </w:tc>
        <w:tc>
          <w:tcPr>
            <w:tcW w:w="793"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5" w:type="dxa"/>
            <w:vMerge w:val="continue"/>
            <w:noWrap w:val="0"/>
            <w:vAlign w:val="top"/>
          </w:tcPr>
          <w:p>
            <w:pPr>
              <w:pStyle w:val="10"/>
              <w:rPr>
                <w:rFonts w:ascii="Times New Roman"/>
                <w:color w:val="auto"/>
                <w:sz w:val="24"/>
              </w:rPr>
            </w:pPr>
          </w:p>
        </w:tc>
        <w:tc>
          <w:tcPr>
            <w:tcW w:w="1614" w:type="dxa"/>
            <w:vMerge w:val="continue"/>
            <w:noWrap w:val="0"/>
            <w:vAlign w:val="center"/>
          </w:tcPr>
          <w:p>
            <w:pPr>
              <w:pStyle w:val="10"/>
              <w:spacing w:before="148" w:line="290" w:lineRule="auto"/>
              <w:ind w:left="361" w:leftChars="0" w:right="173" w:rightChars="0" w:hanging="180" w:firstLineChars="0"/>
              <w:jc w:val="center"/>
              <w:rPr>
                <w:rFonts w:hint="eastAsia"/>
                <w:color w:val="auto"/>
                <w:sz w:val="24"/>
                <w:lang w:val="en-US" w:eastAsia="zh-CN"/>
              </w:rPr>
            </w:pPr>
          </w:p>
        </w:tc>
        <w:tc>
          <w:tcPr>
            <w:tcW w:w="645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s="仿宋"/>
                <w:color w:val="auto"/>
                <w:sz w:val="24"/>
                <w:szCs w:val="22"/>
                <w:lang w:val="zh-CN" w:eastAsia="zh-CN" w:bidi="zh-CN"/>
              </w:rPr>
            </w:pPr>
          </w:p>
        </w:tc>
        <w:tc>
          <w:tcPr>
            <w:tcW w:w="1847" w:type="dxa"/>
            <w:tcBorders>
              <w:top w:val="single" w:color="auto" w:sz="4" w:space="0"/>
              <w:bottom w:val="single" w:color="auto" w:sz="4" w:space="0"/>
            </w:tcBorders>
            <w:noWrap w:val="0"/>
            <w:vAlign w:val="center"/>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04" w:type="dxa"/>
            <w:vMerge w:val="continue"/>
            <w:noWrap w:val="0"/>
            <w:vAlign w:val="top"/>
          </w:tcPr>
          <w:p>
            <w:pPr>
              <w:pStyle w:val="10"/>
              <w:spacing w:before="148" w:line="290" w:lineRule="auto"/>
              <w:ind w:left="649" w:right="95" w:hanging="543"/>
              <w:rPr>
                <w:color w:val="auto"/>
                <w:spacing w:val="-20"/>
                <w:sz w:val="24"/>
              </w:rPr>
            </w:pPr>
          </w:p>
        </w:tc>
        <w:tc>
          <w:tcPr>
            <w:tcW w:w="793"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5" w:type="dxa"/>
            <w:vMerge w:val="continue"/>
            <w:noWrap w:val="0"/>
            <w:vAlign w:val="top"/>
          </w:tcPr>
          <w:p>
            <w:pPr>
              <w:pStyle w:val="10"/>
              <w:rPr>
                <w:rFonts w:ascii="Times New Roman"/>
                <w:color w:val="auto"/>
                <w:sz w:val="24"/>
              </w:rPr>
            </w:pPr>
          </w:p>
        </w:tc>
        <w:tc>
          <w:tcPr>
            <w:tcW w:w="1614" w:type="dxa"/>
            <w:vMerge w:val="continue"/>
            <w:noWrap w:val="0"/>
            <w:vAlign w:val="center"/>
          </w:tcPr>
          <w:p>
            <w:pPr>
              <w:pStyle w:val="10"/>
              <w:spacing w:before="148" w:line="290" w:lineRule="auto"/>
              <w:ind w:left="361" w:leftChars="0" w:right="173" w:rightChars="0" w:hanging="180" w:firstLineChars="0"/>
              <w:jc w:val="center"/>
              <w:rPr>
                <w:rFonts w:hint="eastAsia"/>
                <w:color w:val="auto"/>
                <w:sz w:val="24"/>
                <w:lang w:val="en-US" w:eastAsia="zh-CN"/>
              </w:rPr>
            </w:pPr>
          </w:p>
        </w:tc>
        <w:tc>
          <w:tcPr>
            <w:tcW w:w="645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s="仿宋"/>
                <w:color w:val="auto"/>
                <w:sz w:val="24"/>
                <w:szCs w:val="22"/>
                <w:lang w:val="zh-CN" w:eastAsia="zh-CN" w:bidi="zh-CN"/>
              </w:rPr>
            </w:pPr>
          </w:p>
        </w:tc>
        <w:tc>
          <w:tcPr>
            <w:tcW w:w="1847" w:type="dxa"/>
            <w:tcBorders>
              <w:top w:val="single" w:color="auto" w:sz="4" w:space="0"/>
              <w:bottom w:val="single" w:color="auto" w:sz="4" w:space="0"/>
            </w:tcBorders>
            <w:noWrap w:val="0"/>
            <w:vAlign w:val="center"/>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04" w:type="dxa"/>
            <w:vMerge w:val="continue"/>
            <w:noWrap w:val="0"/>
            <w:vAlign w:val="top"/>
          </w:tcPr>
          <w:p>
            <w:pPr>
              <w:pStyle w:val="10"/>
              <w:spacing w:before="148" w:line="290" w:lineRule="auto"/>
              <w:ind w:left="649" w:right="95" w:hanging="543"/>
              <w:rPr>
                <w:color w:val="auto"/>
                <w:spacing w:val="-20"/>
                <w:sz w:val="24"/>
              </w:rPr>
            </w:pPr>
          </w:p>
        </w:tc>
        <w:tc>
          <w:tcPr>
            <w:tcW w:w="793"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5" w:type="dxa"/>
            <w:vMerge w:val="continue"/>
            <w:noWrap w:val="0"/>
            <w:vAlign w:val="top"/>
          </w:tcPr>
          <w:p>
            <w:pPr>
              <w:pStyle w:val="10"/>
              <w:rPr>
                <w:rFonts w:ascii="Times New Roman"/>
                <w:color w:val="auto"/>
                <w:sz w:val="24"/>
              </w:rPr>
            </w:pPr>
          </w:p>
        </w:tc>
        <w:tc>
          <w:tcPr>
            <w:tcW w:w="1614" w:type="dxa"/>
            <w:vMerge w:val="continue"/>
            <w:noWrap w:val="0"/>
            <w:vAlign w:val="center"/>
          </w:tcPr>
          <w:p>
            <w:pPr>
              <w:pStyle w:val="10"/>
              <w:spacing w:before="148" w:line="290" w:lineRule="auto"/>
              <w:ind w:left="361" w:leftChars="0" w:right="173" w:rightChars="0" w:hanging="180" w:firstLineChars="0"/>
              <w:jc w:val="center"/>
              <w:rPr>
                <w:rFonts w:hint="eastAsia"/>
                <w:color w:val="auto"/>
                <w:sz w:val="24"/>
                <w:lang w:val="en-US" w:eastAsia="zh-CN"/>
              </w:rPr>
            </w:pPr>
          </w:p>
        </w:tc>
        <w:tc>
          <w:tcPr>
            <w:tcW w:w="645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s="仿宋"/>
                <w:color w:val="auto"/>
                <w:sz w:val="24"/>
                <w:szCs w:val="22"/>
                <w:lang w:val="zh-CN" w:eastAsia="zh-CN" w:bidi="zh-CN"/>
              </w:rPr>
            </w:pPr>
          </w:p>
        </w:tc>
        <w:tc>
          <w:tcPr>
            <w:tcW w:w="1847" w:type="dxa"/>
            <w:tcBorders>
              <w:top w:val="single" w:color="auto" w:sz="4" w:space="0"/>
              <w:bottom w:val="single" w:color="auto" w:sz="4" w:space="0"/>
            </w:tcBorders>
            <w:noWrap w:val="0"/>
            <w:vAlign w:val="center"/>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04" w:type="dxa"/>
            <w:vMerge w:val="continue"/>
            <w:noWrap w:val="0"/>
            <w:vAlign w:val="top"/>
          </w:tcPr>
          <w:p>
            <w:pPr>
              <w:pStyle w:val="10"/>
              <w:spacing w:before="148" w:line="290" w:lineRule="auto"/>
              <w:ind w:left="649" w:right="95" w:hanging="543"/>
              <w:rPr>
                <w:color w:val="auto"/>
                <w:spacing w:val="-20"/>
                <w:sz w:val="24"/>
              </w:rPr>
            </w:pPr>
          </w:p>
        </w:tc>
        <w:tc>
          <w:tcPr>
            <w:tcW w:w="793"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5" w:type="dxa"/>
            <w:vMerge w:val="continue"/>
            <w:noWrap w:val="0"/>
            <w:vAlign w:val="top"/>
          </w:tcPr>
          <w:p>
            <w:pPr>
              <w:pStyle w:val="10"/>
              <w:rPr>
                <w:rFonts w:ascii="Times New Roman"/>
                <w:color w:val="auto"/>
                <w:sz w:val="24"/>
              </w:rPr>
            </w:pPr>
          </w:p>
        </w:tc>
        <w:tc>
          <w:tcPr>
            <w:tcW w:w="1614" w:type="dxa"/>
            <w:vMerge w:val="continue"/>
            <w:noWrap w:val="0"/>
            <w:vAlign w:val="center"/>
          </w:tcPr>
          <w:p>
            <w:pPr>
              <w:pStyle w:val="10"/>
              <w:spacing w:before="148" w:line="290" w:lineRule="auto"/>
              <w:ind w:left="361" w:leftChars="0" w:right="173" w:rightChars="0" w:hanging="180" w:firstLineChars="0"/>
              <w:jc w:val="center"/>
              <w:rPr>
                <w:rFonts w:hint="eastAsia"/>
                <w:color w:val="auto"/>
                <w:sz w:val="24"/>
                <w:lang w:val="en-US" w:eastAsia="zh-CN"/>
              </w:rPr>
            </w:pPr>
          </w:p>
        </w:tc>
        <w:tc>
          <w:tcPr>
            <w:tcW w:w="645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s="仿宋"/>
                <w:color w:val="auto"/>
                <w:sz w:val="24"/>
                <w:szCs w:val="22"/>
                <w:lang w:val="zh-CN" w:eastAsia="zh-CN" w:bidi="zh-CN"/>
              </w:rPr>
            </w:pPr>
          </w:p>
        </w:tc>
        <w:tc>
          <w:tcPr>
            <w:tcW w:w="1847" w:type="dxa"/>
            <w:tcBorders>
              <w:top w:val="single" w:color="auto" w:sz="4" w:space="0"/>
            </w:tcBorders>
            <w:noWrap w:val="0"/>
            <w:vAlign w:val="center"/>
          </w:tcPr>
          <w:p>
            <w:pPr>
              <w:pStyle w:val="10"/>
              <w:spacing w:before="35"/>
              <w:ind w:left="11"/>
              <w:jc w:val="center"/>
              <w:rPr>
                <w:color w:val="auto"/>
                <w:sz w:val="24"/>
              </w:rPr>
            </w:pPr>
            <w:r>
              <w:rPr>
                <w:color w:val="auto"/>
                <w:sz w:val="24"/>
              </w:rPr>
              <w:t>有/无</w:t>
            </w:r>
          </w:p>
        </w:tc>
        <w:tc>
          <w:tcPr>
            <w:tcW w:w="1704" w:type="dxa"/>
            <w:vMerge w:val="continue"/>
            <w:noWrap w:val="0"/>
            <w:vAlign w:val="top"/>
          </w:tcPr>
          <w:p>
            <w:pPr>
              <w:pStyle w:val="10"/>
              <w:spacing w:before="148" w:line="290" w:lineRule="auto"/>
              <w:ind w:left="649" w:right="95" w:hanging="543"/>
              <w:rPr>
                <w:color w:val="auto"/>
                <w:spacing w:val="-20"/>
                <w:sz w:val="24"/>
              </w:rPr>
            </w:pPr>
          </w:p>
        </w:tc>
        <w:tc>
          <w:tcPr>
            <w:tcW w:w="793"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145" w:type="dxa"/>
            <w:vMerge w:val="continue"/>
            <w:noWrap w:val="0"/>
            <w:vAlign w:val="top"/>
          </w:tcPr>
          <w:p>
            <w:pPr>
              <w:pStyle w:val="10"/>
              <w:rPr>
                <w:rFonts w:ascii="Times New Roman"/>
                <w:color w:val="auto"/>
                <w:sz w:val="24"/>
              </w:rPr>
            </w:pPr>
          </w:p>
        </w:tc>
        <w:tc>
          <w:tcPr>
            <w:tcW w:w="1614" w:type="dxa"/>
            <w:vMerge w:val="restart"/>
            <w:noWrap w:val="0"/>
            <w:vAlign w:val="center"/>
          </w:tcPr>
          <w:p>
            <w:pPr>
              <w:pStyle w:val="10"/>
              <w:spacing w:before="148" w:line="290" w:lineRule="auto"/>
              <w:ind w:left="361" w:right="173" w:hanging="180"/>
              <w:jc w:val="center"/>
              <w:rPr>
                <w:rFonts w:hint="default"/>
                <w:color w:val="auto"/>
                <w:sz w:val="24"/>
                <w:lang w:val="en-US"/>
              </w:rPr>
            </w:pPr>
            <w:r>
              <w:rPr>
                <w:rFonts w:hint="eastAsia"/>
                <w:color w:val="auto"/>
                <w:sz w:val="24"/>
                <w:lang w:val="en-US" w:eastAsia="zh-CN"/>
              </w:rPr>
              <w:t>11</w:t>
            </w:r>
            <w:r>
              <w:rPr>
                <w:color w:val="auto"/>
                <w:sz w:val="24"/>
              </w:rPr>
              <w:t>.</w:t>
            </w:r>
            <w:r>
              <w:rPr>
                <w:rFonts w:hint="eastAsia"/>
                <w:color w:val="auto"/>
                <w:sz w:val="24"/>
                <w:lang w:val="en-US" w:eastAsia="zh-CN"/>
              </w:rPr>
              <w:t>严格控制考试量</w:t>
            </w:r>
          </w:p>
        </w:tc>
        <w:tc>
          <w:tcPr>
            <w:tcW w:w="6454" w:type="dxa"/>
            <w:vMerge w:val="restart"/>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r>
              <w:rPr>
                <w:rFonts w:hint="eastAsia"/>
                <w:color w:val="auto"/>
                <w:sz w:val="24"/>
                <w:lang w:eastAsia="zh-CN"/>
              </w:rPr>
              <w:t>（</w:t>
            </w:r>
            <w:r>
              <w:rPr>
                <w:rFonts w:hint="eastAsia"/>
                <w:color w:val="auto"/>
                <w:sz w:val="24"/>
                <w:lang w:val="en-US" w:eastAsia="zh-CN"/>
              </w:rPr>
              <w:t>40</w:t>
            </w:r>
            <w:r>
              <w:rPr>
                <w:rFonts w:hint="eastAsia"/>
                <w:color w:val="auto"/>
                <w:sz w:val="24"/>
                <w:lang w:eastAsia="zh-CN"/>
              </w:rPr>
              <w:t>）</w:t>
            </w:r>
            <w:r>
              <w:rPr>
                <w:rFonts w:hint="eastAsia"/>
                <w:color w:val="auto"/>
                <w:sz w:val="24"/>
                <w:lang w:val="en-US" w:eastAsia="zh-CN"/>
              </w:rPr>
              <w:t>小学每学期（学年）考试次数</w:t>
            </w:r>
          </w:p>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r>
              <w:rPr>
                <w:rFonts w:hint="eastAsia"/>
                <w:color w:val="auto"/>
                <w:sz w:val="24"/>
                <w:lang w:val="en-US" w:eastAsia="zh-CN"/>
              </w:rPr>
              <w:t>（41）有无组织限时练习、学情调研等各种名义变相考试</w:t>
            </w:r>
          </w:p>
          <w:p>
            <w:pPr>
              <w:pStyle w:val="10"/>
              <w:numPr>
                <w:ilvl w:val="0"/>
                <w:numId w:val="0"/>
              </w:numPr>
              <w:tabs>
                <w:tab w:val="left" w:pos="829"/>
              </w:tabs>
              <w:spacing w:before="67" w:after="0" w:line="240" w:lineRule="auto"/>
              <w:ind w:right="0" w:rightChars="0"/>
              <w:jc w:val="left"/>
              <w:rPr>
                <w:rFonts w:hint="default"/>
                <w:color w:val="auto"/>
                <w:sz w:val="24"/>
                <w:lang w:val="en-US" w:eastAsia="zh-CN"/>
              </w:rPr>
            </w:pPr>
            <w:r>
              <w:rPr>
                <w:rFonts w:hint="eastAsia"/>
                <w:color w:val="auto"/>
                <w:sz w:val="24"/>
                <w:lang w:val="en-US" w:eastAsia="zh-CN"/>
              </w:rPr>
              <w:t>（42）有无组织除小学学业水平考试外的任何与升学挂钩的选拔性考试</w:t>
            </w:r>
          </w:p>
        </w:tc>
        <w:tc>
          <w:tcPr>
            <w:tcW w:w="1847" w:type="dxa"/>
            <w:noWrap w:val="0"/>
            <w:vAlign w:val="center"/>
          </w:tcPr>
          <w:p>
            <w:pPr>
              <w:pStyle w:val="10"/>
              <w:spacing w:before="35"/>
              <w:ind w:left="11"/>
              <w:jc w:val="center"/>
              <w:rPr>
                <w:rFonts w:hint="eastAsia" w:eastAsia="仿宋"/>
                <w:color w:val="auto"/>
                <w:sz w:val="24"/>
                <w:lang w:val="en-US" w:eastAsia="zh-CN"/>
              </w:rPr>
            </w:pPr>
            <w:r>
              <w:rPr>
                <w:rFonts w:hint="eastAsia"/>
                <w:color w:val="auto"/>
                <w:sz w:val="24"/>
                <w:lang w:val="en-US" w:eastAsia="zh-CN"/>
              </w:rPr>
              <w:t>次</w:t>
            </w:r>
          </w:p>
        </w:tc>
        <w:tc>
          <w:tcPr>
            <w:tcW w:w="1704" w:type="dxa"/>
            <w:vMerge w:val="restart"/>
            <w:noWrap w:val="0"/>
            <w:vAlign w:val="top"/>
          </w:tcPr>
          <w:p>
            <w:pPr>
              <w:pStyle w:val="10"/>
              <w:rPr>
                <w:rFonts w:ascii="Times New Roman"/>
                <w:color w:val="auto"/>
                <w:sz w:val="24"/>
              </w:rPr>
            </w:pPr>
          </w:p>
          <w:p>
            <w:pPr>
              <w:pStyle w:val="10"/>
              <w:spacing w:before="148" w:line="290" w:lineRule="auto"/>
              <w:ind w:left="649" w:right="95" w:hanging="543"/>
              <w:rPr>
                <w:color w:val="auto"/>
                <w:sz w:val="24"/>
              </w:rPr>
            </w:pPr>
            <w:r>
              <w:rPr>
                <w:color w:val="auto"/>
                <w:spacing w:val="-20"/>
                <w:sz w:val="24"/>
              </w:rPr>
              <w:t>查阅资料、随机</w:t>
            </w:r>
            <w:r>
              <w:rPr>
                <w:color w:val="auto"/>
                <w:sz w:val="24"/>
              </w:rPr>
              <w:t>访谈</w:t>
            </w:r>
          </w:p>
        </w:tc>
        <w:tc>
          <w:tcPr>
            <w:tcW w:w="793"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1145" w:type="dxa"/>
            <w:vMerge w:val="continue"/>
            <w:noWrap w:val="0"/>
            <w:vAlign w:val="top"/>
          </w:tcPr>
          <w:p>
            <w:pPr>
              <w:rPr>
                <w:color w:val="auto"/>
                <w:sz w:val="2"/>
                <w:szCs w:val="2"/>
              </w:rPr>
            </w:pPr>
          </w:p>
        </w:tc>
        <w:tc>
          <w:tcPr>
            <w:tcW w:w="1614" w:type="dxa"/>
            <w:vMerge w:val="continue"/>
            <w:tcBorders>
              <w:top w:val="nil"/>
            </w:tcBorders>
            <w:noWrap w:val="0"/>
            <w:vAlign w:val="top"/>
          </w:tcPr>
          <w:p>
            <w:pPr>
              <w:rPr>
                <w:color w:val="auto"/>
                <w:sz w:val="2"/>
                <w:szCs w:val="2"/>
              </w:rPr>
            </w:pPr>
          </w:p>
        </w:tc>
        <w:tc>
          <w:tcPr>
            <w:tcW w:w="6454" w:type="dxa"/>
            <w:vMerge w:val="continue"/>
            <w:tcBorders>
              <w:top w:val="nil"/>
            </w:tcBorders>
            <w:noWrap w:val="0"/>
            <w:vAlign w:val="top"/>
          </w:tcPr>
          <w:p>
            <w:pPr>
              <w:rPr>
                <w:color w:val="auto"/>
                <w:sz w:val="2"/>
                <w:szCs w:val="2"/>
              </w:rPr>
            </w:pPr>
          </w:p>
        </w:tc>
        <w:tc>
          <w:tcPr>
            <w:tcW w:w="1847" w:type="dxa"/>
            <w:noWrap w:val="0"/>
            <w:vAlign w:val="center"/>
          </w:tcPr>
          <w:p>
            <w:pPr>
              <w:pStyle w:val="10"/>
              <w:spacing w:before="35"/>
              <w:ind w:left="11"/>
              <w:jc w:val="center"/>
              <w:rPr>
                <w:color w:val="auto"/>
                <w:sz w:val="24"/>
              </w:rPr>
            </w:pPr>
            <w:r>
              <w:rPr>
                <w:color w:val="auto"/>
                <w:sz w:val="24"/>
              </w:rPr>
              <w:t>有/无</w:t>
            </w:r>
          </w:p>
        </w:tc>
        <w:tc>
          <w:tcPr>
            <w:tcW w:w="1704" w:type="dxa"/>
            <w:vMerge w:val="continue"/>
            <w:tcBorders>
              <w:top w:val="nil"/>
            </w:tcBorders>
            <w:noWrap w:val="0"/>
            <w:vAlign w:val="top"/>
          </w:tcPr>
          <w:p>
            <w:pPr>
              <w:rPr>
                <w:color w:val="auto"/>
                <w:sz w:val="2"/>
                <w:szCs w:val="2"/>
              </w:rPr>
            </w:pPr>
          </w:p>
        </w:tc>
        <w:tc>
          <w:tcPr>
            <w:tcW w:w="793" w:type="dxa"/>
            <w:vMerge w:val="continue"/>
            <w:tcBorders>
              <w:top w:val="nil"/>
            </w:tcBorders>
            <w:noWrap w:val="0"/>
            <w:vAlign w:val="top"/>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5" w:type="dxa"/>
            <w:vMerge w:val="continue"/>
            <w:noWrap w:val="0"/>
            <w:vAlign w:val="top"/>
          </w:tcPr>
          <w:p>
            <w:pPr>
              <w:rPr>
                <w:color w:val="auto"/>
                <w:sz w:val="2"/>
                <w:szCs w:val="2"/>
              </w:rPr>
            </w:pPr>
          </w:p>
        </w:tc>
        <w:tc>
          <w:tcPr>
            <w:tcW w:w="1614" w:type="dxa"/>
            <w:vMerge w:val="continue"/>
            <w:tcBorders>
              <w:top w:val="nil"/>
            </w:tcBorders>
            <w:noWrap w:val="0"/>
            <w:vAlign w:val="top"/>
          </w:tcPr>
          <w:p>
            <w:pPr>
              <w:rPr>
                <w:color w:val="auto"/>
                <w:sz w:val="2"/>
                <w:szCs w:val="2"/>
              </w:rPr>
            </w:pPr>
          </w:p>
        </w:tc>
        <w:tc>
          <w:tcPr>
            <w:tcW w:w="6454" w:type="dxa"/>
            <w:vMerge w:val="continue"/>
            <w:tcBorders>
              <w:top w:val="nil"/>
            </w:tcBorders>
            <w:noWrap w:val="0"/>
            <w:vAlign w:val="top"/>
          </w:tcPr>
          <w:p>
            <w:pPr>
              <w:rPr>
                <w:color w:val="auto"/>
                <w:sz w:val="2"/>
                <w:szCs w:val="2"/>
              </w:rPr>
            </w:pPr>
          </w:p>
        </w:tc>
        <w:tc>
          <w:tcPr>
            <w:tcW w:w="1847" w:type="dxa"/>
            <w:noWrap w:val="0"/>
            <w:vAlign w:val="center"/>
          </w:tcPr>
          <w:p>
            <w:pPr>
              <w:pStyle w:val="10"/>
              <w:spacing w:before="34"/>
              <w:ind w:left="11"/>
              <w:jc w:val="center"/>
              <w:rPr>
                <w:color w:val="auto"/>
                <w:sz w:val="24"/>
              </w:rPr>
            </w:pPr>
            <w:r>
              <w:rPr>
                <w:color w:val="auto"/>
                <w:sz w:val="24"/>
              </w:rPr>
              <w:t>有/无</w:t>
            </w:r>
          </w:p>
        </w:tc>
        <w:tc>
          <w:tcPr>
            <w:tcW w:w="1704" w:type="dxa"/>
            <w:vMerge w:val="continue"/>
            <w:tcBorders>
              <w:top w:val="nil"/>
            </w:tcBorders>
            <w:noWrap w:val="0"/>
            <w:vAlign w:val="top"/>
          </w:tcPr>
          <w:p>
            <w:pPr>
              <w:rPr>
                <w:color w:val="auto"/>
                <w:sz w:val="2"/>
                <w:szCs w:val="2"/>
              </w:rPr>
            </w:pPr>
          </w:p>
        </w:tc>
        <w:tc>
          <w:tcPr>
            <w:tcW w:w="793" w:type="dxa"/>
            <w:vMerge w:val="continue"/>
            <w:tcBorders>
              <w:top w:val="nil"/>
            </w:tcBorders>
            <w:noWrap w:val="0"/>
            <w:vAlign w:val="top"/>
          </w:tcPr>
          <w:p>
            <w:pPr>
              <w:rPr>
                <w:color w:val="auto"/>
                <w:sz w:val="2"/>
                <w:szCs w:val="2"/>
              </w:rPr>
            </w:pPr>
          </w:p>
        </w:tc>
      </w:tr>
    </w:tbl>
    <w:p>
      <w:pPr>
        <w:pStyle w:val="3"/>
        <w:jc w:val="center"/>
        <w:rPr>
          <w:rFonts w:hint="eastAsia"/>
          <w:color w:val="auto"/>
          <w:lang w:val="en-US" w:eastAsia="zh-CN"/>
        </w:rPr>
      </w:pPr>
    </w:p>
    <w:p>
      <w:pPr>
        <w:pStyle w:val="3"/>
        <w:jc w:val="center"/>
        <w:rPr>
          <w:color w:val="auto"/>
        </w:rPr>
      </w:pPr>
      <w:r>
        <w:rPr>
          <w:rFonts w:hint="eastAsia"/>
          <w:color w:val="auto"/>
          <w:lang w:val="en-US" w:eastAsia="zh-CN"/>
        </w:rPr>
        <w:t>瑞安市</w:t>
      </w:r>
      <w:r>
        <w:rPr>
          <w:rFonts w:hint="eastAsia"/>
          <w:color w:val="auto"/>
          <w:lang w:eastAsia="zh-CN"/>
        </w:rPr>
        <w:t>小学</w:t>
      </w:r>
      <w:r>
        <w:rPr>
          <w:color w:val="auto"/>
        </w:rPr>
        <w:t>学校贯彻“双减”政策教育评价体系</w:t>
      </w:r>
    </w:p>
    <w:p>
      <w:pPr>
        <w:rPr>
          <w:color w:val="auto"/>
        </w:rPr>
      </w:pPr>
    </w:p>
    <w:p>
      <w:pPr>
        <w:tabs>
          <w:tab w:val="left" w:pos="480"/>
          <w:tab w:val="left" w:pos="5933"/>
          <w:tab w:val="left" w:pos="10305"/>
          <w:tab w:val="left" w:pos="12158"/>
          <w:tab w:val="left" w:pos="12998"/>
          <w:tab w:val="left" w:pos="13718"/>
        </w:tabs>
        <w:spacing w:before="0" w:after="2"/>
        <w:ind w:left="0" w:right="0" w:firstLine="0"/>
        <w:jc w:val="center"/>
        <w:rPr>
          <w:rFonts w:ascii="Times New Roman"/>
          <w:color w:val="auto"/>
          <w:sz w:val="25"/>
        </w:rPr>
      </w:pPr>
      <w:r>
        <w:rPr>
          <w:color w:val="auto"/>
          <w:sz w:val="24"/>
        </w:rPr>
        <w:t>学</w:t>
      </w:r>
      <w:r>
        <w:rPr>
          <w:color w:val="auto"/>
          <w:sz w:val="24"/>
        </w:rPr>
        <w:tab/>
      </w:r>
      <w:r>
        <w:rPr>
          <w:color w:val="auto"/>
          <w:sz w:val="24"/>
        </w:rPr>
        <w:t>校：</w:t>
      </w:r>
      <w:r>
        <w:rPr>
          <w:color w:val="auto"/>
          <w:sz w:val="24"/>
        </w:rPr>
        <w:tab/>
      </w:r>
      <w:r>
        <w:rPr>
          <w:color w:val="auto"/>
          <w:sz w:val="24"/>
        </w:rPr>
        <w:t>评价人：</w:t>
      </w:r>
      <w:r>
        <w:rPr>
          <w:color w:val="auto"/>
          <w:sz w:val="24"/>
        </w:rPr>
        <w:tab/>
      </w:r>
      <w:r>
        <w:rPr>
          <w:color w:val="auto"/>
          <w:sz w:val="24"/>
        </w:rPr>
        <w:t>时间：</w:t>
      </w:r>
      <w:r>
        <w:rPr>
          <w:color w:val="auto"/>
          <w:sz w:val="24"/>
        </w:rPr>
        <w:tab/>
      </w:r>
      <w:r>
        <w:rPr>
          <w:color w:val="auto"/>
          <w:sz w:val="24"/>
        </w:rPr>
        <w:t>年</w:t>
      </w:r>
      <w:r>
        <w:rPr>
          <w:color w:val="auto"/>
          <w:sz w:val="24"/>
        </w:rPr>
        <w:tab/>
      </w:r>
      <w:r>
        <w:rPr>
          <w:color w:val="auto"/>
          <w:sz w:val="24"/>
        </w:rPr>
        <w:t>月</w:t>
      </w:r>
      <w:r>
        <w:rPr>
          <w:color w:val="auto"/>
          <w:sz w:val="24"/>
        </w:rPr>
        <w:tab/>
      </w:r>
      <w:r>
        <w:rPr>
          <w:color w:val="auto"/>
          <w:sz w:val="24"/>
        </w:rPr>
        <w:t>日</w:t>
      </w:r>
    </w:p>
    <w:tbl>
      <w:tblPr>
        <w:tblStyle w:val="7"/>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8"/>
        <w:gridCol w:w="1687"/>
        <w:gridCol w:w="6744"/>
        <w:gridCol w:w="1932"/>
        <w:gridCol w:w="1782"/>
        <w:gridCol w:w="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198" w:type="dxa"/>
            <w:noWrap w:val="0"/>
            <w:vAlign w:val="top"/>
          </w:tcPr>
          <w:p>
            <w:pPr>
              <w:pStyle w:val="10"/>
              <w:spacing w:before="59"/>
              <w:ind w:left="119"/>
              <w:jc w:val="center"/>
              <w:rPr>
                <w:rFonts w:hint="eastAsia" w:ascii="黑体" w:eastAsia="黑体"/>
                <w:color w:val="auto"/>
                <w:sz w:val="24"/>
                <w:lang w:eastAsia="zh-CN"/>
              </w:rPr>
            </w:pPr>
            <w:r>
              <w:rPr>
                <w:rFonts w:hint="eastAsia" w:ascii="黑体" w:eastAsia="黑体"/>
                <w:color w:val="auto"/>
                <w:sz w:val="24"/>
                <w:lang w:eastAsia="zh-CN"/>
              </w:rPr>
              <w:t>A</w:t>
            </w:r>
          </w:p>
        </w:tc>
        <w:tc>
          <w:tcPr>
            <w:tcW w:w="1687" w:type="dxa"/>
            <w:noWrap w:val="0"/>
            <w:vAlign w:val="top"/>
          </w:tcPr>
          <w:p>
            <w:pPr>
              <w:pStyle w:val="10"/>
              <w:spacing w:before="59"/>
              <w:ind w:left="361"/>
              <w:jc w:val="center"/>
              <w:rPr>
                <w:rFonts w:hint="eastAsia" w:ascii="黑体" w:eastAsia="黑体"/>
                <w:color w:val="auto"/>
                <w:sz w:val="24"/>
                <w:lang w:eastAsia="zh-CN"/>
              </w:rPr>
            </w:pPr>
            <w:r>
              <w:rPr>
                <w:rFonts w:hint="eastAsia" w:ascii="黑体" w:eastAsia="黑体"/>
                <w:color w:val="auto"/>
                <w:sz w:val="24"/>
                <w:lang w:eastAsia="zh-CN"/>
              </w:rPr>
              <w:t>B</w:t>
            </w:r>
          </w:p>
        </w:tc>
        <w:tc>
          <w:tcPr>
            <w:tcW w:w="6744" w:type="dxa"/>
            <w:noWrap w:val="0"/>
            <w:vAlign w:val="top"/>
          </w:tcPr>
          <w:p>
            <w:pPr>
              <w:pStyle w:val="10"/>
              <w:spacing w:before="59"/>
              <w:ind w:left="2871" w:right="2862"/>
              <w:jc w:val="center"/>
              <w:rPr>
                <w:rFonts w:hint="eastAsia" w:ascii="黑体" w:eastAsia="黑体"/>
                <w:color w:val="auto"/>
                <w:sz w:val="24"/>
                <w:lang w:eastAsia="zh-CN"/>
              </w:rPr>
            </w:pPr>
            <w:r>
              <w:rPr>
                <w:rFonts w:hint="eastAsia" w:ascii="黑体" w:eastAsia="黑体"/>
                <w:color w:val="auto"/>
                <w:sz w:val="24"/>
                <w:lang w:eastAsia="zh-CN"/>
              </w:rPr>
              <w:t>C</w:t>
            </w:r>
          </w:p>
        </w:tc>
        <w:tc>
          <w:tcPr>
            <w:tcW w:w="1932" w:type="dxa"/>
            <w:noWrap w:val="0"/>
            <w:vAlign w:val="top"/>
          </w:tcPr>
          <w:p>
            <w:pPr>
              <w:pStyle w:val="10"/>
              <w:spacing w:before="59"/>
              <w:ind w:left="486"/>
              <w:rPr>
                <w:rFonts w:hint="eastAsia" w:ascii="黑体" w:eastAsia="黑体"/>
                <w:color w:val="auto"/>
                <w:sz w:val="24"/>
              </w:rPr>
            </w:pPr>
            <w:r>
              <w:rPr>
                <w:rFonts w:hint="eastAsia" w:ascii="黑体" w:eastAsia="黑体"/>
                <w:color w:val="auto"/>
                <w:sz w:val="24"/>
              </w:rPr>
              <w:t>评价结果</w:t>
            </w:r>
          </w:p>
        </w:tc>
        <w:tc>
          <w:tcPr>
            <w:tcW w:w="1782" w:type="dxa"/>
            <w:noWrap w:val="0"/>
            <w:vAlign w:val="top"/>
          </w:tcPr>
          <w:p>
            <w:pPr>
              <w:pStyle w:val="10"/>
              <w:spacing w:before="59"/>
              <w:ind w:left="409"/>
              <w:rPr>
                <w:rFonts w:hint="eastAsia" w:ascii="黑体" w:eastAsia="黑体"/>
                <w:color w:val="auto"/>
                <w:sz w:val="24"/>
              </w:rPr>
            </w:pPr>
            <w:r>
              <w:rPr>
                <w:rFonts w:hint="eastAsia" w:ascii="黑体" w:eastAsia="黑体"/>
                <w:color w:val="auto"/>
                <w:sz w:val="24"/>
              </w:rPr>
              <w:t>评价方式</w:t>
            </w:r>
          </w:p>
        </w:tc>
        <w:tc>
          <w:tcPr>
            <w:tcW w:w="831" w:type="dxa"/>
            <w:noWrap w:val="0"/>
            <w:vAlign w:val="top"/>
          </w:tcPr>
          <w:p>
            <w:pPr>
              <w:pStyle w:val="10"/>
              <w:spacing w:before="59"/>
              <w:ind w:left="173"/>
              <w:rPr>
                <w:rFonts w:hint="eastAsia" w:ascii="黑体" w:eastAsia="黑体"/>
                <w:color w:val="auto"/>
                <w:sz w:val="24"/>
              </w:rPr>
            </w:pPr>
            <w:r>
              <w:rPr>
                <w:rFonts w:hint="eastAsia" w:ascii="黑体" w:eastAsia="黑体"/>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198" w:type="dxa"/>
            <w:vMerge w:val="restart"/>
            <w:noWrap w:val="0"/>
            <w:vAlign w:val="top"/>
          </w:tcPr>
          <w:p>
            <w:pPr>
              <w:pStyle w:val="10"/>
              <w:rPr>
                <w:rFonts w:ascii="Times New Roman"/>
                <w:color w:val="auto"/>
                <w:sz w:val="24"/>
              </w:rPr>
            </w:pPr>
          </w:p>
        </w:tc>
        <w:tc>
          <w:tcPr>
            <w:tcW w:w="1687" w:type="dxa"/>
            <w:vMerge w:val="restart"/>
            <w:noWrap w:val="0"/>
            <w:vAlign w:val="center"/>
          </w:tcPr>
          <w:p>
            <w:pPr>
              <w:pStyle w:val="10"/>
              <w:spacing w:before="148" w:line="290" w:lineRule="auto"/>
              <w:ind w:right="173" w:rightChars="0"/>
              <w:jc w:val="center"/>
              <w:rPr>
                <w:rFonts w:hint="eastAsia"/>
                <w:color w:val="auto"/>
                <w:sz w:val="24"/>
                <w:lang w:val="en-US" w:eastAsia="zh-CN"/>
              </w:rPr>
            </w:pPr>
            <w:r>
              <w:rPr>
                <w:color w:val="auto"/>
                <w:sz w:val="24"/>
              </w:rPr>
              <w:t>1</w:t>
            </w:r>
            <w:r>
              <w:rPr>
                <w:rFonts w:hint="eastAsia"/>
                <w:color w:val="auto"/>
                <w:sz w:val="24"/>
                <w:lang w:val="en-US" w:eastAsia="zh-CN"/>
              </w:rPr>
              <w:t>2</w:t>
            </w:r>
            <w:r>
              <w:rPr>
                <w:color w:val="auto"/>
                <w:sz w:val="24"/>
              </w:rPr>
              <w:t>.作业考核评价</w:t>
            </w:r>
          </w:p>
        </w:tc>
        <w:tc>
          <w:tcPr>
            <w:tcW w:w="6744" w:type="dxa"/>
            <w:vMerge w:val="restart"/>
            <w:noWrap w:val="0"/>
            <w:vAlign w:val="top"/>
          </w:tcPr>
          <w:p>
            <w:pPr>
              <w:pStyle w:val="10"/>
              <w:numPr>
                <w:ilvl w:val="0"/>
                <w:numId w:val="0"/>
              </w:numPr>
              <w:tabs>
                <w:tab w:val="left" w:pos="829"/>
              </w:tabs>
              <w:spacing w:before="42"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43</w:t>
            </w:r>
            <w:r>
              <w:rPr>
                <w:rFonts w:hint="eastAsia"/>
                <w:color w:val="auto"/>
                <w:sz w:val="24"/>
                <w:lang w:eastAsia="zh-CN"/>
              </w:rPr>
              <w:t>）</w:t>
            </w:r>
            <w:r>
              <w:rPr>
                <w:color w:val="auto"/>
                <w:sz w:val="24"/>
              </w:rPr>
              <w:t>是否将作业管理纳入学校教学质量评价</w:t>
            </w:r>
          </w:p>
          <w:p>
            <w:pPr>
              <w:pStyle w:val="10"/>
              <w:numPr>
                <w:ilvl w:val="0"/>
                <w:numId w:val="0"/>
              </w:numPr>
              <w:tabs>
                <w:tab w:val="left" w:pos="829"/>
              </w:tabs>
              <w:spacing w:before="66"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44</w:t>
            </w:r>
            <w:r>
              <w:rPr>
                <w:rFonts w:hint="eastAsia"/>
                <w:color w:val="auto"/>
                <w:sz w:val="24"/>
                <w:lang w:eastAsia="zh-CN"/>
              </w:rPr>
              <w:t>）</w:t>
            </w:r>
            <w:r>
              <w:rPr>
                <w:color w:val="auto"/>
                <w:sz w:val="24"/>
              </w:rPr>
              <w:t>是否将作业管理作为日常教学检查的重要内容</w:t>
            </w:r>
          </w:p>
          <w:p>
            <w:pPr>
              <w:pStyle w:val="10"/>
              <w:numPr>
                <w:ilvl w:val="0"/>
                <w:numId w:val="0"/>
              </w:numPr>
              <w:tabs>
                <w:tab w:val="left" w:pos="829"/>
              </w:tabs>
              <w:spacing w:before="67" w:after="0" w:line="240" w:lineRule="auto"/>
              <w:ind w:right="0" w:rightChars="0"/>
              <w:jc w:val="left"/>
              <w:rPr>
                <w:rFonts w:hint="eastAsia"/>
                <w:color w:val="auto"/>
                <w:sz w:val="24"/>
                <w:lang w:eastAsia="zh-CN"/>
              </w:rPr>
            </w:pPr>
            <w:r>
              <w:rPr>
                <w:rFonts w:hint="eastAsia"/>
                <w:color w:val="auto"/>
                <w:sz w:val="24"/>
                <w:lang w:eastAsia="zh-CN"/>
              </w:rPr>
              <w:t>（</w:t>
            </w:r>
            <w:r>
              <w:rPr>
                <w:rFonts w:hint="eastAsia"/>
                <w:color w:val="auto"/>
                <w:sz w:val="24"/>
                <w:lang w:val="en-US" w:eastAsia="zh-CN"/>
              </w:rPr>
              <w:t>45</w:t>
            </w:r>
            <w:r>
              <w:rPr>
                <w:rFonts w:hint="eastAsia"/>
                <w:color w:val="auto"/>
                <w:sz w:val="24"/>
                <w:lang w:eastAsia="zh-CN"/>
              </w:rPr>
              <w:t>）</w:t>
            </w:r>
            <w:r>
              <w:rPr>
                <w:color w:val="auto"/>
                <w:sz w:val="24"/>
              </w:rPr>
              <w:t>是否把作业管理纳入对教师考核评价</w:t>
            </w:r>
          </w:p>
        </w:tc>
        <w:tc>
          <w:tcPr>
            <w:tcW w:w="1932" w:type="dxa"/>
            <w:tcBorders>
              <w:bottom w:val="single" w:color="auto" w:sz="4" w:space="0"/>
            </w:tcBorders>
            <w:noWrap w:val="0"/>
            <w:vAlign w:val="center"/>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82" w:type="dxa"/>
            <w:vMerge w:val="restart"/>
            <w:noWrap w:val="0"/>
            <w:vAlign w:val="center"/>
          </w:tcPr>
          <w:p>
            <w:pPr>
              <w:pStyle w:val="10"/>
              <w:spacing w:before="148" w:line="290" w:lineRule="auto"/>
              <w:ind w:left="220" w:leftChars="0" w:right="232" w:rightChars="0" w:hanging="123" w:firstLineChars="0"/>
              <w:jc w:val="center"/>
              <w:rPr>
                <w:color w:val="auto"/>
                <w:spacing w:val="-20"/>
                <w:sz w:val="24"/>
              </w:rPr>
            </w:pPr>
            <w:r>
              <w:rPr>
                <w:color w:val="auto"/>
                <w:spacing w:val="-20"/>
                <w:sz w:val="24"/>
              </w:rPr>
              <w:t>查阅资料、随机</w:t>
            </w:r>
            <w:r>
              <w:rPr>
                <w:color w:val="auto"/>
                <w:sz w:val="24"/>
              </w:rPr>
              <w:t>访谈</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1198" w:type="dxa"/>
            <w:vMerge w:val="continue"/>
            <w:tcBorders>
              <w:bottom w:val="single" w:color="auto" w:sz="4" w:space="0"/>
            </w:tcBorders>
            <w:noWrap w:val="0"/>
            <w:vAlign w:val="top"/>
          </w:tcPr>
          <w:p>
            <w:pPr>
              <w:pStyle w:val="10"/>
              <w:rPr>
                <w:rFonts w:ascii="Times New Roman"/>
                <w:color w:val="auto"/>
                <w:sz w:val="24"/>
              </w:rPr>
            </w:pPr>
          </w:p>
        </w:tc>
        <w:tc>
          <w:tcPr>
            <w:tcW w:w="1687" w:type="dxa"/>
            <w:vMerge w:val="continue"/>
            <w:tcBorders>
              <w:bottom w:val="single" w:color="auto" w:sz="4" w:space="0"/>
            </w:tcBorders>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932" w:type="dxa"/>
            <w:tcBorders>
              <w:top w:val="single" w:color="auto" w:sz="4" w:space="0"/>
              <w:bottom w:val="single" w:color="auto" w:sz="4" w:space="0"/>
            </w:tcBorders>
            <w:noWrap w:val="0"/>
            <w:vAlign w:val="center"/>
          </w:tcPr>
          <w:p>
            <w:pPr>
              <w:pStyle w:val="10"/>
              <w:spacing w:before="33"/>
              <w:ind w:left="11" w:leftChars="0" w:right="0" w:rightChars="0"/>
              <w:jc w:val="center"/>
              <w:rPr>
                <w:rFonts w:hint="eastAsia" w:ascii="仿宋" w:hAnsi="仿宋" w:eastAsia="仿宋" w:cs="仿宋"/>
                <w:color w:val="auto"/>
                <w:sz w:val="24"/>
                <w:szCs w:val="22"/>
                <w:lang w:val="en-US" w:eastAsia="zh-CN" w:bidi="zh-CN"/>
              </w:rPr>
            </w:pPr>
            <w:r>
              <w:rPr>
                <w:color w:val="auto"/>
                <w:sz w:val="24"/>
              </w:rPr>
              <w:t>是/否</w:t>
            </w:r>
          </w:p>
        </w:tc>
        <w:tc>
          <w:tcPr>
            <w:tcW w:w="1782" w:type="dxa"/>
            <w:vMerge w:val="continue"/>
            <w:noWrap w:val="0"/>
            <w:vAlign w:val="center"/>
          </w:tcPr>
          <w:p>
            <w:pPr>
              <w:pStyle w:val="10"/>
              <w:spacing w:before="148" w:line="290" w:lineRule="auto"/>
              <w:ind w:left="220" w:leftChars="0" w:right="232" w:rightChars="0" w:hanging="123" w:firstLineChars="0"/>
              <w:jc w:val="center"/>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198" w:type="dxa"/>
            <w:vMerge w:val="continue"/>
            <w:tcBorders>
              <w:bottom w:val="single" w:color="auto" w:sz="4" w:space="0"/>
            </w:tcBorders>
            <w:noWrap w:val="0"/>
            <w:vAlign w:val="top"/>
          </w:tcPr>
          <w:p>
            <w:pPr>
              <w:pStyle w:val="10"/>
              <w:rPr>
                <w:rFonts w:ascii="Times New Roman"/>
                <w:color w:val="auto"/>
                <w:sz w:val="24"/>
              </w:rPr>
            </w:pPr>
          </w:p>
        </w:tc>
        <w:tc>
          <w:tcPr>
            <w:tcW w:w="1687" w:type="dxa"/>
            <w:vMerge w:val="continue"/>
            <w:tcBorders>
              <w:bottom w:val="single" w:color="auto" w:sz="4" w:space="0"/>
            </w:tcBorders>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932" w:type="dxa"/>
            <w:tcBorders>
              <w:top w:val="single" w:color="auto" w:sz="4" w:space="0"/>
              <w:bottom w:val="single" w:color="auto" w:sz="4" w:space="0"/>
            </w:tcBorders>
            <w:noWrap w:val="0"/>
            <w:vAlign w:val="center"/>
          </w:tcPr>
          <w:p>
            <w:pPr>
              <w:pStyle w:val="10"/>
              <w:spacing w:before="33"/>
              <w:ind w:left="11" w:leftChars="0" w:right="0" w:rightChars="0"/>
              <w:jc w:val="center"/>
              <w:rPr>
                <w:rFonts w:hint="eastAsia" w:ascii="仿宋" w:hAnsi="仿宋" w:eastAsia="仿宋" w:cs="仿宋"/>
                <w:color w:val="auto"/>
                <w:sz w:val="24"/>
                <w:szCs w:val="22"/>
                <w:lang w:val="en-US" w:eastAsia="zh-CN" w:bidi="zh-CN"/>
              </w:rPr>
            </w:pPr>
            <w:r>
              <w:rPr>
                <w:color w:val="auto"/>
                <w:sz w:val="24"/>
              </w:rPr>
              <w:t>是/否</w:t>
            </w:r>
          </w:p>
        </w:tc>
        <w:tc>
          <w:tcPr>
            <w:tcW w:w="1782" w:type="dxa"/>
            <w:vMerge w:val="continue"/>
            <w:noWrap w:val="0"/>
            <w:vAlign w:val="center"/>
          </w:tcPr>
          <w:p>
            <w:pPr>
              <w:pStyle w:val="10"/>
              <w:spacing w:before="148" w:line="290" w:lineRule="auto"/>
              <w:ind w:left="220" w:leftChars="0" w:right="232" w:rightChars="0" w:hanging="123" w:firstLineChars="0"/>
              <w:jc w:val="center"/>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198" w:type="dxa"/>
            <w:vMerge w:val="restart"/>
            <w:tcBorders>
              <w:top w:val="single" w:color="auto" w:sz="4" w:space="0"/>
            </w:tcBorders>
            <w:noWrap w:val="0"/>
            <w:vAlign w:val="center"/>
          </w:tcPr>
          <w:p>
            <w:pPr>
              <w:pStyle w:val="10"/>
              <w:jc w:val="center"/>
              <w:rPr>
                <w:rFonts w:hint="default" w:ascii="Times New Roman" w:eastAsia="仿宋"/>
                <w:color w:val="auto"/>
                <w:sz w:val="24"/>
                <w:lang w:val="en-US" w:eastAsia="zh-CN"/>
              </w:rPr>
            </w:pPr>
            <w:r>
              <w:rPr>
                <w:rFonts w:hint="eastAsia" w:ascii="Times New Roman"/>
                <w:color w:val="auto"/>
                <w:sz w:val="24"/>
                <w:lang w:val="en-US" w:eastAsia="zh-CN"/>
              </w:rPr>
              <w:t>切实提高课后服务水平</w:t>
            </w:r>
          </w:p>
        </w:tc>
        <w:tc>
          <w:tcPr>
            <w:tcW w:w="1687" w:type="dxa"/>
            <w:vMerge w:val="restart"/>
            <w:tcBorders>
              <w:top w:val="single" w:color="auto" w:sz="4" w:space="0"/>
              <w:bottom w:val="single" w:color="auto" w:sz="4" w:space="0"/>
            </w:tcBorders>
            <w:noWrap w:val="0"/>
            <w:vAlign w:val="center"/>
          </w:tcPr>
          <w:p>
            <w:pPr>
              <w:pStyle w:val="10"/>
              <w:spacing w:before="148" w:line="290" w:lineRule="auto"/>
              <w:ind w:right="173" w:rightChars="0"/>
              <w:jc w:val="center"/>
              <w:rPr>
                <w:rFonts w:hint="default" w:ascii="仿宋" w:hAnsi="仿宋" w:eastAsia="仿宋" w:cs="仿宋"/>
                <w:color w:val="auto"/>
                <w:sz w:val="24"/>
                <w:szCs w:val="22"/>
                <w:lang w:val="en-US" w:eastAsia="zh-CN" w:bidi="zh-CN"/>
              </w:rPr>
            </w:pPr>
            <w:r>
              <w:rPr>
                <w:rFonts w:hint="eastAsia" w:cs="仿宋"/>
                <w:color w:val="auto"/>
                <w:sz w:val="24"/>
                <w:szCs w:val="22"/>
                <w:lang w:val="en-US" w:eastAsia="zh-CN" w:bidi="zh-CN"/>
              </w:rPr>
              <w:t>13.确保课后服务全覆盖</w:t>
            </w:r>
          </w:p>
        </w:tc>
        <w:tc>
          <w:tcPr>
            <w:tcW w:w="6744" w:type="dxa"/>
            <w:vMerge w:val="restart"/>
            <w:noWrap w:val="0"/>
            <w:vAlign w:val="top"/>
          </w:tcPr>
          <w:p>
            <w:pPr>
              <w:pStyle w:val="10"/>
              <w:numPr>
                <w:ilvl w:val="0"/>
                <w:numId w:val="0"/>
              </w:numPr>
              <w:tabs>
                <w:tab w:val="left" w:pos="829"/>
              </w:tabs>
              <w:spacing w:before="67" w:after="0" w:line="240" w:lineRule="auto"/>
              <w:ind w:right="0" w:rightChars="0"/>
              <w:jc w:val="left"/>
              <w:rPr>
                <w:rFonts w:hint="eastAsia" w:cs="仿宋"/>
                <w:color w:val="auto"/>
                <w:sz w:val="24"/>
                <w:szCs w:val="22"/>
                <w:lang w:val="en-US" w:eastAsia="zh-CN" w:bidi="zh-CN"/>
              </w:rPr>
            </w:pPr>
            <w:r>
              <w:rPr>
                <w:rFonts w:hint="eastAsia" w:cs="仿宋"/>
                <w:color w:val="auto"/>
                <w:sz w:val="24"/>
                <w:szCs w:val="22"/>
                <w:lang w:val="zh-CN" w:eastAsia="zh-CN" w:bidi="zh-CN"/>
              </w:rPr>
              <w:t>（</w:t>
            </w:r>
            <w:r>
              <w:rPr>
                <w:rFonts w:hint="eastAsia" w:cs="仿宋"/>
                <w:color w:val="auto"/>
                <w:sz w:val="24"/>
                <w:szCs w:val="22"/>
                <w:lang w:val="en-US" w:eastAsia="zh-CN" w:bidi="zh-CN"/>
              </w:rPr>
              <w:t>46</w:t>
            </w:r>
            <w:r>
              <w:rPr>
                <w:rFonts w:hint="eastAsia" w:cs="仿宋"/>
                <w:color w:val="auto"/>
                <w:sz w:val="24"/>
                <w:szCs w:val="22"/>
                <w:lang w:val="zh-CN" w:eastAsia="zh-CN" w:bidi="zh-CN"/>
              </w:rPr>
              <w:t>）</w:t>
            </w:r>
            <w:r>
              <w:rPr>
                <w:rFonts w:hint="eastAsia" w:cs="仿宋"/>
                <w:color w:val="auto"/>
                <w:sz w:val="24"/>
                <w:szCs w:val="22"/>
                <w:lang w:val="en-US" w:eastAsia="zh-CN" w:bidi="zh-CN"/>
              </w:rPr>
              <w:t>有无制订课后服务具体实施方案（一校一案）</w:t>
            </w:r>
          </w:p>
          <w:p>
            <w:pPr>
              <w:pStyle w:val="10"/>
              <w:numPr>
                <w:ilvl w:val="0"/>
                <w:numId w:val="0"/>
              </w:numPr>
              <w:tabs>
                <w:tab w:val="left" w:pos="829"/>
              </w:tabs>
              <w:spacing w:before="67" w:after="0" w:line="240" w:lineRule="auto"/>
              <w:ind w:right="0" w:rightChars="0"/>
              <w:jc w:val="left"/>
              <w:rPr>
                <w:rFonts w:hint="eastAsia" w:cs="仿宋"/>
                <w:color w:val="auto"/>
                <w:sz w:val="24"/>
                <w:szCs w:val="22"/>
                <w:lang w:val="en-US" w:eastAsia="zh-CN" w:bidi="zh-CN"/>
              </w:rPr>
            </w:pPr>
            <w:r>
              <w:rPr>
                <w:rFonts w:hint="eastAsia" w:cs="仿宋"/>
                <w:color w:val="auto"/>
                <w:sz w:val="24"/>
                <w:szCs w:val="22"/>
                <w:lang w:val="en-US" w:eastAsia="zh-CN" w:bidi="zh-CN"/>
              </w:rPr>
              <w:t>（47）参与课后服务的学生人数和占比</w:t>
            </w:r>
          </w:p>
          <w:p>
            <w:pPr>
              <w:pStyle w:val="10"/>
              <w:numPr>
                <w:ilvl w:val="0"/>
                <w:numId w:val="0"/>
              </w:numPr>
              <w:tabs>
                <w:tab w:val="left" w:pos="829"/>
              </w:tabs>
              <w:spacing w:before="67" w:after="0" w:line="240" w:lineRule="auto"/>
              <w:ind w:right="0" w:rightChars="0"/>
              <w:jc w:val="left"/>
              <w:rPr>
                <w:rFonts w:hint="default" w:cs="仿宋"/>
                <w:color w:val="auto"/>
                <w:sz w:val="24"/>
                <w:szCs w:val="22"/>
                <w:lang w:val="en-US" w:eastAsia="zh-CN" w:bidi="zh-CN"/>
              </w:rPr>
            </w:pPr>
            <w:r>
              <w:rPr>
                <w:rFonts w:hint="eastAsia" w:cs="仿宋"/>
                <w:color w:val="auto"/>
                <w:sz w:val="24"/>
                <w:szCs w:val="22"/>
                <w:lang w:val="en-US" w:eastAsia="zh-CN" w:bidi="zh-CN"/>
              </w:rPr>
              <w:t>（48）参与课后服务的学生占有需求的学生比</w:t>
            </w:r>
          </w:p>
        </w:tc>
        <w:tc>
          <w:tcPr>
            <w:tcW w:w="1932" w:type="dxa"/>
            <w:tcBorders>
              <w:bottom w:val="single" w:color="auto" w:sz="4" w:space="0"/>
            </w:tcBorders>
            <w:noWrap w:val="0"/>
            <w:vAlign w:val="top"/>
          </w:tcPr>
          <w:p>
            <w:pPr>
              <w:pStyle w:val="10"/>
              <w:spacing w:before="35"/>
              <w:ind w:left="11"/>
              <w:jc w:val="center"/>
              <w:rPr>
                <w:color w:val="auto"/>
                <w:sz w:val="24"/>
              </w:rPr>
            </w:pPr>
            <w:r>
              <w:rPr>
                <w:color w:val="auto"/>
                <w:sz w:val="24"/>
              </w:rPr>
              <w:t>有/无</w:t>
            </w:r>
          </w:p>
        </w:tc>
        <w:tc>
          <w:tcPr>
            <w:tcW w:w="1782" w:type="dxa"/>
            <w:vMerge w:val="restart"/>
            <w:noWrap w:val="0"/>
            <w:vAlign w:val="center"/>
          </w:tcPr>
          <w:p>
            <w:pPr>
              <w:pStyle w:val="10"/>
              <w:spacing w:before="38"/>
              <w:ind w:left="107"/>
              <w:rPr>
                <w:color w:val="auto"/>
                <w:sz w:val="24"/>
              </w:rPr>
            </w:pPr>
            <w:r>
              <w:rPr>
                <w:color w:val="auto"/>
                <w:spacing w:val="-18"/>
                <w:sz w:val="24"/>
              </w:rPr>
              <w:t>查阅资料、实地</w:t>
            </w:r>
          </w:p>
          <w:p>
            <w:pPr>
              <w:pStyle w:val="10"/>
              <w:spacing w:before="148" w:line="290" w:lineRule="auto"/>
              <w:ind w:left="220" w:leftChars="0" w:right="232" w:rightChars="0" w:hanging="123" w:firstLineChars="0"/>
              <w:jc w:val="center"/>
              <w:rPr>
                <w:color w:val="auto"/>
                <w:spacing w:val="-20"/>
                <w:sz w:val="24"/>
              </w:rPr>
            </w:pPr>
            <w:r>
              <w:rPr>
                <w:color w:val="auto"/>
                <w:spacing w:val="-18"/>
                <w:sz w:val="24"/>
              </w:rPr>
              <w:t>考察、随机访谈</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198" w:type="dxa"/>
            <w:vMerge w:val="continue"/>
            <w:noWrap w:val="0"/>
            <w:vAlign w:val="top"/>
          </w:tcPr>
          <w:p>
            <w:pPr>
              <w:pStyle w:val="10"/>
              <w:rPr>
                <w:rFonts w:ascii="Times New Roman"/>
                <w:color w:val="auto"/>
                <w:sz w:val="24"/>
              </w:rPr>
            </w:pPr>
          </w:p>
        </w:tc>
        <w:tc>
          <w:tcPr>
            <w:tcW w:w="1687" w:type="dxa"/>
            <w:vMerge w:val="continue"/>
            <w:tcBorders>
              <w:top w:val="single" w:color="auto" w:sz="4" w:space="0"/>
              <w:bottom w:val="single" w:color="auto" w:sz="4" w:space="0"/>
            </w:tcBorders>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932" w:type="dxa"/>
            <w:tcBorders>
              <w:top w:val="single" w:color="auto" w:sz="4" w:space="0"/>
              <w:bottom w:val="single" w:color="auto" w:sz="4" w:space="0"/>
            </w:tcBorders>
            <w:noWrap w:val="0"/>
            <w:vAlign w:val="top"/>
          </w:tcPr>
          <w:p>
            <w:pPr>
              <w:pStyle w:val="10"/>
              <w:tabs>
                <w:tab w:val="left" w:pos="611"/>
              </w:tabs>
              <w:spacing w:before="33"/>
              <w:ind w:left="11" w:leftChars="0" w:right="0" w:rightChars="0"/>
              <w:jc w:val="center"/>
              <w:rPr>
                <w:rFonts w:ascii="仿宋" w:hAnsi="仿宋" w:eastAsia="仿宋" w:cs="仿宋"/>
                <w:color w:val="auto"/>
                <w:sz w:val="24"/>
                <w:szCs w:val="22"/>
                <w:lang w:val="zh-CN" w:eastAsia="zh-CN" w:bidi="zh-CN"/>
              </w:rPr>
            </w:pPr>
            <w:r>
              <w:rPr>
                <w:color w:val="auto"/>
                <w:sz w:val="24"/>
              </w:rPr>
              <w:t>人/</w:t>
            </w:r>
            <w:r>
              <w:rPr>
                <w:color w:val="auto"/>
                <w:sz w:val="24"/>
              </w:rPr>
              <w:tab/>
            </w:r>
            <w:r>
              <w:rPr>
                <w:color w:val="auto"/>
                <w:sz w:val="24"/>
              </w:rPr>
              <w:t>%</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198" w:type="dxa"/>
            <w:vMerge w:val="continue"/>
            <w:noWrap w:val="0"/>
            <w:vAlign w:val="top"/>
          </w:tcPr>
          <w:p>
            <w:pPr>
              <w:pStyle w:val="10"/>
              <w:rPr>
                <w:rFonts w:ascii="Times New Roman"/>
                <w:color w:val="auto"/>
                <w:sz w:val="24"/>
              </w:rPr>
            </w:pPr>
          </w:p>
        </w:tc>
        <w:tc>
          <w:tcPr>
            <w:tcW w:w="1687" w:type="dxa"/>
            <w:vMerge w:val="continue"/>
            <w:tcBorders>
              <w:top w:val="single" w:color="auto" w:sz="4" w:space="0"/>
              <w:bottom w:val="single" w:color="auto" w:sz="4" w:space="0"/>
            </w:tcBorders>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932" w:type="dxa"/>
            <w:tcBorders>
              <w:top w:val="single" w:color="auto" w:sz="4" w:space="0"/>
              <w:bottom w:val="single" w:color="auto" w:sz="4" w:space="0"/>
            </w:tcBorders>
            <w:noWrap w:val="0"/>
            <w:vAlign w:val="top"/>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198" w:type="dxa"/>
            <w:vMerge w:val="continue"/>
            <w:noWrap w:val="0"/>
            <w:vAlign w:val="top"/>
          </w:tcPr>
          <w:p>
            <w:pPr>
              <w:pStyle w:val="10"/>
              <w:rPr>
                <w:rFonts w:ascii="Times New Roman"/>
                <w:color w:val="auto"/>
                <w:sz w:val="24"/>
              </w:rPr>
            </w:pPr>
          </w:p>
        </w:tc>
        <w:tc>
          <w:tcPr>
            <w:tcW w:w="1687" w:type="dxa"/>
            <w:vMerge w:val="restart"/>
            <w:tcBorders>
              <w:top w:val="single" w:color="auto" w:sz="4" w:space="0"/>
              <w:bottom w:val="single" w:color="auto" w:sz="4" w:space="0"/>
            </w:tcBorders>
            <w:noWrap w:val="0"/>
            <w:vAlign w:val="center"/>
          </w:tcPr>
          <w:p>
            <w:pPr>
              <w:pStyle w:val="10"/>
              <w:spacing w:before="148" w:line="290" w:lineRule="auto"/>
              <w:ind w:right="173" w:rightChars="0"/>
              <w:jc w:val="center"/>
              <w:rPr>
                <w:rFonts w:hint="default" w:ascii="仿宋" w:hAnsi="仿宋" w:eastAsia="仿宋" w:cs="仿宋"/>
                <w:color w:val="auto"/>
                <w:sz w:val="24"/>
                <w:szCs w:val="22"/>
                <w:lang w:val="en-US" w:eastAsia="zh-CN" w:bidi="zh-CN"/>
              </w:rPr>
            </w:pPr>
            <w:r>
              <w:rPr>
                <w:rFonts w:hint="eastAsia" w:cs="仿宋"/>
                <w:color w:val="auto"/>
                <w:sz w:val="24"/>
                <w:szCs w:val="22"/>
                <w:lang w:val="en-US" w:eastAsia="zh-CN" w:bidi="zh-CN"/>
              </w:rPr>
              <w:t>14.课后服务时间</w:t>
            </w:r>
          </w:p>
        </w:tc>
        <w:tc>
          <w:tcPr>
            <w:tcW w:w="6744" w:type="dxa"/>
            <w:vMerge w:val="restart"/>
            <w:noWrap w:val="0"/>
            <w:vAlign w:val="top"/>
          </w:tcPr>
          <w:p>
            <w:pPr>
              <w:pStyle w:val="10"/>
              <w:numPr>
                <w:ilvl w:val="0"/>
                <w:numId w:val="0"/>
              </w:numPr>
              <w:tabs>
                <w:tab w:val="left" w:pos="829"/>
              </w:tabs>
              <w:spacing w:before="67" w:after="0" w:line="240" w:lineRule="auto"/>
              <w:ind w:right="0" w:rightChars="0"/>
              <w:jc w:val="left"/>
              <w:rPr>
                <w:rFonts w:hint="eastAsia" w:cs="仿宋"/>
                <w:color w:val="auto"/>
                <w:sz w:val="24"/>
                <w:szCs w:val="22"/>
                <w:lang w:val="en-US" w:eastAsia="zh-CN" w:bidi="zh-CN"/>
              </w:rPr>
            </w:pPr>
            <w:r>
              <w:rPr>
                <w:rFonts w:hint="eastAsia" w:cs="仿宋"/>
                <w:color w:val="auto"/>
                <w:sz w:val="24"/>
                <w:szCs w:val="22"/>
                <w:lang w:val="en-US" w:eastAsia="zh-CN" w:bidi="zh-CN"/>
              </w:rPr>
              <w:t>（49）课后服务课程的每周天数</w:t>
            </w:r>
          </w:p>
          <w:p>
            <w:pPr>
              <w:pStyle w:val="10"/>
              <w:numPr>
                <w:ilvl w:val="0"/>
                <w:numId w:val="0"/>
              </w:numPr>
              <w:tabs>
                <w:tab w:val="left" w:pos="829"/>
              </w:tabs>
              <w:spacing w:before="67" w:after="0" w:line="240" w:lineRule="auto"/>
              <w:ind w:right="0" w:rightChars="0"/>
              <w:jc w:val="left"/>
              <w:rPr>
                <w:rFonts w:hint="eastAsia" w:cs="仿宋"/>
                <w:color w:val="auto"/>
                <w:sz w:val="24"/>
                <w:szCs w:val="22"/>
                <w:lang w:val="en-US" w:eastAsia="zh-CN" w:bidi="zh-CN"/>
              </w:rPr>
            </w:pPr>
            <w:r>
              <w:rPr>
                <w:rFonts w:hint="eastAsia" w:cs="仿宋"/>
                <w:color w:val="auto"/>
                <w:sz w:val="24"/>
                <w:szCs w:val="22"/>
                <w:lang w:val="en-US" w:eastAsia="zh-CN" w:bidi="zh-CN"/>
              </w:rPr>
              <w:t>（50）课后服务课程的每日时长</w:t>
            </w:r>
          </w:p>
          <w:p>
            <w:pPr>
              <w:pStyle w:val="10"/>
              <w:numPr>
                <w:ilvl w:val="0"/>
                <w:numId w:val="0"/>
              </w:numPr>
              <w:tabs>
                <w:tab w:val="left" w:pos="829"/>
              </w:tabs>
              <w:spacing w:before="67" w:after="0" w:line="240" w:lineRule="auto"/>
              <w:ind w:right="0" w:rightChars="0"/>
              <w:jc w:val="left"/>
              <w:rPr>
                <w:rFonts w:hint="default" w:cs="仿宋"/>
                <w:color w:val="auto"/>
                <w:sz w:val="24"/>
                <w:szCs w:val="22"/>
                <w:lang w:val="en-US" w:eastAsia="zh-CN" w:bidi="zh-CN"/>
              </w:rPr>
            </w:pPr>
            <w:r>
              <w:rPr>
                <w:rFonts w:hint="eastAsia" w:cs="仿宋"/>
                <w:color w:val="auto"/>
                <w:sz w:val="24"/>
                <w:szCs w:val="22"/>
                <w:lang w:val="en-US" w:eastAsia="zh-CN" w:bidi="zh-CN"/>
              </w:rPr>
              <w:t>（51）对有特殊需要的学生，学校有无提供延时托管服务</w:t>
            </w:r>
          </w:p>
        </w:tc>
        <w:tc>
          <w:tcPr>
            <w:tcW w:w="1932" w:type="dxa"/>
            <w:tcBorders>
              <w:bottom w:val="single" w:color="auto" w:sz="4" w:space="0"/>
            </w:tcBorders>
            <w:noWrap w:val="0"/>
            <w:vAlign w:val="top"/>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天</w:t>
            </w:r>
          </w:p>
        </w:tc>
        <w:tc>
          <w:tcPr>
            <w:tcW w:w="1782" w:type="dxa"/>
            <w:vMerge w:val="restart"/>
            <w:noWrap w:val="0"/>
            <w:vAlign w:val="center"/>
          </w:tcPr>
          <w:p>
            <w:pPr>
              <w:pStyle w:val="10"/>
              <w:spacing w:before="148" w:line="290" w:lineRule="auto"/>
              <w:ind w:left="649" w:right="232" w:rightChars="0" w:hanging="543"/>
              <w:jc w:val="center"/>
              <w:rPr>
                <w:color w:val="auto"/>
                <w:spacing w:val="-20"/>
                <w:sz w:val="24"/>
              </w:rPr>
            </w:pPr>
            <w:r>
              <w:rPr>
                <w:color w:val="auto"/>
                <w:spacing w:val="-20"/>
                <w:sz w:val="24"/>
              </w:rPr>
              <w:t>查阅资料、随机</w:t>
            </w:r>
            <w:r>
              <w:rPr>
                <w:color w:val="auto"/>
                <w:sz w:val="24"/>
              </w:rPr>
              <w:t>访谈</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198" w:type="dxa"/>
            <w:vMerge w:val="continue"/>
            <w:noWrap w:val="0"/>
            <w:vAlign w:val="top"/>
          </w:tcPr>
          <w:p>
            <w:pPr>
              <w:pStyle w:val="10"/>
              <w:rPr>
                <w:rFonts w:ascii="Times New Roman"/>
                <w:color w:val="auto"/>
                <w:sz w:val="24"/>
              </w:rPr>
            </w:pPr>
          </w:p>
        </w:tc>
        <w:tc>
          <w:tcPr>
            <w:tcW w:w="1687" w:type="dxa"/>
            <w:vMerge w:val="continue"/>
            <w:tcBorders>
              <w:top w:val="single" w:color="auto" w:sz="4" w:space="0"/>
              <w:bottom w:val="single" w:color="auto" w:sz="4" w:space="0"/>
            </w:tcBorders>
            <w:noWrap w:val="0"/>
            <w:vAlign w:val="center"/>
          </w:tcPr>
          <w:p>
            <w:pPr>
              <w:pStyle w:val="10"/>
              <w:spacing w:before="148" w:line="290" w:lineRule="auto"/>
              <w:ind w:left="361" w:leftChars="0" w:right="173" w:rightChars="0" w:hanging="180" w:firstLineChars="0"/>
              <w:jc w:val="center"/>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s="仿宋"/>
                <w:color w:val="auto"/>
                <w:sz w:val="24"/>
                <w:szCs w:val="22"/>
                <w:lang w:val="zh-CN" w:eastAsia="zh-CN" w:bidi="zh-CN"/>
              </w:rPr>
            </w:pPr>
          </w:p>
        </w:tc>
        <w:tc>
          <w:tcPr>
            <w:tcW w:w="1932" w:type="dxa"/>
            <w:tcBorders>
              <w:top w:val="single" w:color="auto" w:sz="4" w:space="0"/>
              <w:bottom w:val="single" w:color="auto" w:sz="4" w:space="0"/>
            </w:tcBorders>
            <w:noWrap w:val="0"/>
            <w:vAlign w:val="top"/>
          </w:tcPr>
          <w:p>
            <w:pPr>
              <w:pStyle w:val="10"/>
              <w:spacing w:before="32"/>
              <w:ind w:left="11" w:leftChars="0" w:right="0" w:rightChars="0"/>
              <w:jc w:val="center"/>
              <w:rPr>
                <w:rFonts w:ascii="仿宋" w:hAnsi="仿宋" w:eastAsia="仿宋" w:cs="仿宋"/>
                <w:color w:val="auto"/>
                <w:sz w:val="24"/>
                <w:szCs w:val="22"/>
                <w:lang w:val="zh-CN" w:eastAsia="zh-CN" w:bidi="zh-CN"/>
              </w:rPr>
            </w:pPr>
            <w:r>
              <w:rPr>
                <w:color w:val="auto"/>
                <w:sz w:val="24"/>
              </w:rPr>
              <w:t>小时</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198" w:type="dxa"/>
            <w:vMerge w:val="continue"/>
            <w:noWrap w:val="0"/>
            <w:vAlign w:val="top"/>
          </w:tcPr>
          <w:p>
            <w:pPr>
              <w:pStyle w:val="10"/>
              <w:rPr>
                <w:rFonts w:ascii="Times New Roman"/>
                <w:color w:val="auto"/>
                <w:sz w:val="24"/>
              </w:rPr>
            </w:pPr>
          </w:p>
        </w:tc>
        <w:tc>
          <w:tcPr>
            <w:tcW w:w="1687" w:type="dxa"/>
            <w:vMerge w:val="continue"/>
            <w:tcBorders>
              <w:top w:val="single" w:color="auto" w:sz="4" w:space="0"/>
              <w:bottom w:val="single" w:color="auto" w:sz="4" w:space="0"/>
            </w:tcBorders>
            <w:noWrap w:val="0"/>
            <w:vAlign w:val="center"/>
          </w:tcPr>
          <w:p>
            <w:pPr>
              <w:pStyle w:val="10"/>
              <w:spacing w:before="148" w:line="290" w:lineRule="auto"/>
              <w:ind w:left="361" w:leftChars="0" w:right="173" w:rightChars="0" w:hanging="180" w:firstLineChars="0"/>
              <w:jc w:val="center"/>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s="仿宋"/>
                <w:color w:val="auto"/>
                <w:sz w:val="24"/>
                <w:szCs w:val="22"/>
                <w:lang w:val="zh-CN" w:eastAsia="zh-CN" w:bidi="zh-CN"/>
              </w:rPr>
            </w:pPr>
          </w:p>
        </w:tc>
        <w:tc>
          <w:tcPr>
            <w:tcW w:w="1932" w:type="dxa"/>
            <w:tcBorders>
              <w:top w:val="single" w:color="auto" w:sz="4" w:space="0"/>
              <w:bottom w:val="single" w:color="auto" w:sz="4" w:space="0"/>
            </w:tcBorders>
            <w:noWrap w:val="0"/>
            <w:vAlign w:val="center"/>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有/无</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1198" w:type="dxa"/>
            <w:vMerge w:val="continue"/>
            <w:noWrap w:val="0"/>
            <w:vAlign w:val="top"/>
          </w:tcPr>
          <w:p>
            <w:pPr>
              <w:pStyle w:val="10"/>
              <w:rPr>
                <w:rFonts w:ascii="Times New Roman"/>
                <w:color w:val="auto"/>
                <w:sz w:val="24"/>
              </w:rPr>
            </w:pPr>
          </w:p>
        </w:tc>
        <w:tc>
          <w:tcPr>
            <w:tcW w:w="1687" w:type="dxa"/>
            <w:vMerge w:val="restart"/>
            <w:tcBorders>
              <w:top w:val="single" w:color="auto" w:sz="4" w:space="0"/>
            </w:tcBorders>
            <w:noWrap w:val="0"/>
            <w:vAlign w:val="center"/>
          </w:tcPr>
          <w:p>
            <w:pPr>
              <w:pStyle w:val="10"/>
              <w:spacing w:before="148" w:line="290" w:lineRule="auto"/>
              <w:ind w:left="361" w:right="173" w:hanging="180"/>
              <w:jc w:val="center"/>
              <w:rPr>
                <w:rFonts w:hint="default" w:eastAsia="仿宋"/>
                <w:color w:val="auto"/>
                <w:sz w:val="24"/>
                <w:lang w:val="en-US" w:eastAsia="zh-CN"/>
              </w:rPr>
            </w:pPr>
            <w:r>
              <w:rPr>
                <w:rFonts w:hint="eastAsia"/>
                <w:color w:val="auto"/>
                <w:sz w:val="24"/>
                <w:lang w:val="en-US" w:eastAsia="zh-CN"/>
              </w:rPr>
              <w:t>15.课后服务质量</w:t>
            </w:r>
          </w:p>
        </w:tc>
        <w:tc>
          <w:tcPr>
            <w:tcW w:w="6744" w:type="dxa"/>
            <w:vMerge w:val="restart"/>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r>
              <w:rPr>
                <w:rFonts w:hint="eastAsia"/>
                <w:color w:val="auto"/>
                <w:sz w:val="24"/>
                <w:lang w:val="en-US" w:eastAsia="zh-CN"/>
              </w:rPr>
              <w:t>（52）有无设立课后服务课程选择机制</w:t>
            </w:r>
          </w:p>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r>
              <w:rPr>
                <w:rFonts w:hint="eastAsia"/>
                <w:color w:val="auto"/>
                <w:sz w:val="24"/>
                <w:lang w:val="en-US" w:eastAsia="zh-CN"/>
              </w:rPr>
              <w:t>（53）提供课后服务课程的总量</w:t>
            </w:r>
          </w:p>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r>
              <w:rPr>
                <w:rFonts w:hint="eastAsia"/>
                <w:color w:val="auto"/>
                <w:sz w:val="24"/>
                <w:lang w:val="en-US" w:eastAsia="zh-CN"/>
              </w:rPr>
              <w:t>（54）有无利用社会资源进行课后服务课程开发</w:t>
            </w:r>
          </w:p>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r>
              <w:rPr>
                <w:rFonts w:hint="eastAsia"/>
                <w:color w:val="auto"/>
                <w:sz w:val="24"/>
                <w:lang w:val="en-US" w:eastAsia="zh-CN"/>
              </w:rPr>
              <w:t>（55）课后服务课程类型比例</w:t>
            </w:r>
          </w:p>
          <w:p>
            <w:pPr>
              <w:pStyle w:val="10"/>
              <w:numPr>
                <w:ilvl w:val="0"/>
                <w:numId w:val="0"/>
              </w:numPr>
              <w:tabs>
                <w:tab w:val="left" w:pos="829"/>
              </w:tabs>
              <w:spacing w:before="67" w:after="0" w:line="240" w:lineRule="auto"/>
              <w:ind w:right="0" w:rightChars="0"/>
              <w:jc w:val="left"/>
              <w:rPr>
                <w:rFonts w:hint="default"/>
                <w:color w:val="auto"/>
                <w:sz w:val="24"/>
                <w:lang w:val="en-US" w:eastAsia="zh-CN"/>
              </w:rPr>
            </w:pPr>
            <w:r>
              <w:rPr>
                <w:rFonts w:hint="eastAsia"/>
                <w:color w:val="auto"/>
                <w:sz w:val="24"/>
                <w:lang w:val="en-US" w:eastAsia="zh-CN"/>
              </w:rPr>
              <w:t>（培优补差类：素质拓展类：作业辅导类）</w:t>
            </w:r>
          </w:p>
        </w:tc>
        <w:tc>
          <w:tcPr>
            <w:tcW w:w="1932" w:type="dxa"/>
            <w:tcBorders>
              <w:bottom w:val="single" w:color="auto" w:sz="4" w:space="0"/>
            </w:tcBorders>
            <w:noWrap w:val="0"/>
            <w:vAlign w:val="top"/>
          </w:tcPr>
          <w:p>
            <w:pPr>
              <w:pStyle w:val="10"/>
              <w:spacing w:before="35"/>
              <w:ind w:left="11"/>
              <w:jc w:val="center"/>
              <w:rPr>
                <w:rFonts w:hint="eastAsia" w:eastAsia="仿宋"/>
                <w:color w:val="auto"/>
                <w:sz w:val="24"/>
                <w:lang w:val="en-US" w:eastAsia="zh-CN"/>
              </w:rPr>
            </w:pPr>
            <w:r>
              <w:rPr>
                <w:color w:val="auto"/>
                <w:sz w:val="24"/>
              </w:rPr>
              <w:t>有/无</w:t>
            </w:r>
          </w:p>
        </w:tc>
        <w:tc>
          <w:tcPr>
            <w:tcW w:w="1782" w:type="dxa"/>
            <w:vMerge w:val="restart"/>
            <w:noWrap w:val="0"/>
            <w:vAlign w:val="top"/>
          </w:tcPr>
          <w:p>
            <w:pPr>
              <w:pStyle w:val="10"/>
              <w:rPr>
                <w:rFonts w:ascii="Times New Roman"/>
                <w:color w:val="auto"/>
                <w:sz w:val="24"/>
              </w:rPr>
            </w:pPr>
          </w:p>
          <w:p>
            <w:pPr>
              <w:pStyle w:val="10"/>
              <w:spacing w:before="34"/>
              <w:ind w:left="107"/>
              <w:rPr>
                <w:color w:val="auto"/>
                <w:sz w:val="24"/>
              </w:rPr>
            </w:pPr>
            <w:r>
              <w:rPr>
                <w:color w:val="auto"/>
                <w:spacing w:val="-18"/>
                <w:sz w:val="24"/>
              </w:rPr>
              <w:t>查阅资料、实地</w:t>
            </w:r>
          </w:p>
          <w:p>
            <w:pPr>
              <w:pStyle w:val="10"/>
              <w:spacing w:before="148" w:line="290" w:lineRule="auto"/>
              <w:ind w:left="649" w:right="95" w:hanging="543"/>
              <w:rPr>
                <w:color w:val="auto"/>
                <w:sz w:val="24"/>
              </w:rPr>
            </w:pPr>
            <w:r>
              <w:rPr>
                <w:color w:val="auto"/>
                <w:spacing w:val="-18"/>
                <w:sz w:val="24"/>
              </w:rPr>
              <w:t>考察、随机访谈</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198" w:type="dxa"/>
            <w:vMerge w:val="continue"/>
            <w:noWrap w:val="0"/>
            <w:vAlign w:val="top"/>
          </w:tcPr>
          <w:p>
            <w:pPr>
              <w:pStyle w:val="10"/>
              <w:rPr>
                <w:rFonts w:ascii="Times New Roman"/>
                <w:color w:val="auto"/>
                <w:sz w:val="24"/>
              </w:rPr>
            </w:pPr>
          </w:p>
        </w:tc>
        <w:tc>
          <w:tcPr>
            <w:tcW w:w="1687" w:type="dxa"/>
            <w:vMerge w:val="continue"/>
            <w:noWrap w:val="0"/>
            <w:vAlign w:val="center"/>
          </w:tcPr>
          <w:p>
            <w:pPr>
              <w:pStyle w:val="10"/>
              <w:spacing w:before="148" w:line="290" w:lineRule="auto"/>
              <w:ind w:left="361" w:right="173" w:hanging="180"/>
              <w:jc w:val="center"/>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p>
        </w:tc>
        <w:tc>
          <w:tcPr>
            <w:tcW w:w="1932" w:type="dxa"/>
            <w:tcBorders>
              <w:top w:val="single" w:color="auto" w:sz="4" w:space="0"/>
              <w:bottom w:val="single" w:color="auto" w:sz="4" w:space="0"/>
            </w:tcBorders>
            <w:noWrap w:val="0"/>
            <w:vAlign w:val="top"/>
          </w:tcPr>
          <w:p>
            <w:pPr>
              <w:pStyle w:val="10"/>
              <w:spacing w:before="34"/>
              <w:ind w:left="11" w:leftChars="0" w:right="0" w:rightChars="0"/>
              <w:jc w:val="center"/>
              <w:rPr>
                <w:rFonts w:hint="eastAsia" w:ascii="仿宋" w:hAnsi="仿宋" w:eastAsia="仿宋" w:cs="仿宋"/>
                <w:color w:val="auto"/>
                <w:sz w:val="24"/>
                <w:szCs w:val="22"/>
                <w:lang w:val="en-US" w:eastAsia="zh-CN" w:bidi="zh-CN"/>
              </w:rPr>
            </w:pPr>
            <w:r>
              <w:rPr>
                <w:color w:val="auto"/>
                <w:sz w:val="24"/>
              </w:rPr>
              <w:t>门</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198" w:type="dxa"/>
            <w:vMerge w:val="continue"/>
            <w:noWrap w:val="0"/>
            <w:vAlign w:val="top"/>
          </w:tcPr>
          <w:p>
            <w:pPr>
              <w:pStyle w:val="10"/>
              <w:rPr>
                <w:rFonts w:ascii="Times New Roman"/>
                <w:color w:val="auto"/>
                <w:sz w:val="24"/>
              </w:rPr>
            </w:pPr>
          </w:p>
        </w:tc>
        <w:tc>
          <w:tcPr>
            <w:tcW w:w="1687" w:type="dxa"/>
            <w:vMerge w:val="continue"/>
            <w:noWrap w:val="0"/>
            <w:vAlign w:val="center"/>
          </w:tcPr>
          <w:p>
            <w:pPr>
              <w:pStyle w:val="10"/>
              <w:spacing w:before="148" w:line="290" w:lineRule="auto"/>
              <w:ind w:left="361" w:right="173" w:hanging="180"/>
              <w:jc w:val="center"/>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p>
        </w:tc>
        <w:tc>
          <w:tcPr>
            <w:tcW w:w="1932" w:type="dxa"/>
            <w:tcBorders>
              <w:top w:val="single" w:color="auto" w:sz="4" w:space="0"/>
              <w:bottom w:val="single" w:color="auto" w:sz="4" w:space="0"/>
            </w:tcBorders>
            <w:noWrap w:val="0"/>
            <w:vAlign w:val="top"/>
          </w:tcPr>
          <w:p>
            <w:pPr>
              <w:pStyle w:val="10"/>
              <w:spacing w:before="34"/>
              <w:ind w:left="11" w:leftChars="0" w:right="0" w:rightChars="0"/>
              <w:jc w:val="center"/>
              <w:rPr>
                <w:rFonts w:hint="eastAsia" w:ascii="仿宋" w:hAnsi="仿宋" w:eastAsia="仿宋" w:cs="仿宋"/>
                <w:color w:val="auto"/>
                <w:sz w:val="24"/>
                <w:szCs w:val="22"/>
                <w:lang w:val="en-US" w:eastAsia="zh-CN" w:bidi="zh-CN"/>
              </w:rPr>
            </w:pPr>
            <w:r>
              <w:rPr>
                <w:color w:val="auto"/>
                <w:sz w:val="24"/>
              </w:rPr>
              <w:t>有/无</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trPr>
        <w:tc>
          <w:tcPr>
            <w:tcW w:w="1198" w:type="dxa"/>
            <w:vMerge w:val="continue"/>
            <w:noWrap w:val="0"/>
            <w:vAlign w:val="top"/>
          </w:tcPr>
          <w:p>
            <w:pPr>
              <w:pStyle w:val="10"/>
              <w:rPr>
                <w:rFonts w:ascii="Times New Roman"/>
                <w:color w:val="auto"/>
                <w:sz w:val="24"/>
              </w:rPr>
            </w:pPr>
          </w:p>
        </w:tc>
        <w:tc>
          <w:tcPr>
            <w:tcW w:w="1687" w:type="dxa"/>
            <w:vMerge w:val="continue"/>
            <w:noWrap w:val="0"/>
            <w:vAlign w:val="center"/>
          </w:tcPr>
          <w:p>
            <w:pPr>
              <w:pStyle w:val="10"/>
              <w:spacing w:before="148" w:line="290" w:lineRule="auto"/>
              <w:ind w:left="361" w:right="173" w:hanging="180"/>
              <w:jc w:val="center"/>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p>
        </w:tc>
        <w:tc>
          <w:tcPr>
            <w:tcW w:w="1932" w:type="dxa"/>
            <w:tcBorders>
              <w:top w:val="single" w:color="auto" w:sz="4" w:space="0"/>
              <w:bottom w:val="single" w:color="auto" w:sz="4" w:space="0"/>
            </w:tcBorders>
            <w:noWrap w:val="0"/>
            <w:vAlign w:val="center"/>
          </w:tcPr>
          <w:p>
            <w:pPr>
              <w:pStyle w:val="10"/>
              <w:spacing w:before="35"/>
              <w:ind w:left="11"/>
              <w:jc w:val="center"/>
              <w:rPr>
                <w:rFonts w:hint="eastAsia"/>
                <w:color w:val="auto"/>
                <w:sz w:val="24"/>
                <w:lang w:val="en-US" w:eastAsia="zh-CN"/>
              </w:rPr>
            </w:pPr>
            <w:r>
              <w:rPr>
                <w:color w:val="auto"/>
                <w:sz w:val="24"/>
              </w:rPr>
              <w:t>：</w:t>
            </w:r>
            <w:r>
              <w:rPr>
                <w:color w:val="auto"/>
                <w:sz w:val="24"/>
              </w:rPr>
              <w:tab/>
            </w:r>
            <w:r>
              <w:rPr>
                <w:color w:val="auto"/>
                <w:sz w:val="24"/>
              </w:rPr>
              <w:t>：</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198" w:type="dxa"/>
            <w:vMerge w:val="continue"/>
            <w:noWrap w:val="0"/>
            <w:vAlign w:val="top"/>
          </w:tcPr>
          <w:p>
            <w:pPr>
              <w:pStyle w:val="10"/>
              <w:rPr>
                <w:rFonts w:ascii="Times New Roman"/>
                <w:color w:val="auto"/>
                <w:sz w:val="24"/>
              </w:rPr>
            </w:pPr>
          </w:p>
        </w:tc>
        <w:tc>
          <w:tcPr>
            <w:tcW w:w="1687" w:type="dxa"/>
            <w:vMerge w:val="restart"/>
            <w:noWrap w:val="0"/>
            <w:vAlign w:val="center"/>
          </w:tcPr>
          <w:p>
            <w:pPr>
              <w:pStyle w:val="10"/>
              <w:spacing w:before="148" w:line="290" w:lineRule="auto"/>
              <w:ind w:left="361" w:right="173" w:hanging="180"/>
              <w:jc w:val="center"/>
              <w:rPr>
                <w:rFonts w:hint="default"/>
                <w:color w:val="auto"/>
                <w:sz w:val="24"/>
                <w:lang w:val="en-US" w:eastAsia="zh-CN"/>
              </w:rPr>
            </w:pPr>
            <w:r>
              <w:rPr>
                <w:rFonts w:hint="eastAsia"/>
                <w:color w:val="auto"/>
                <w:sz w:val="24"/>
                <w:lang w:val="en-US" w:eastAsia="zh-CN"/>
              </w:rPr>
              <w:t>16.免费线上学习服务</w:t>
            </w:r>
          </w:p>
        </w:tc>
        <w:tc>
          <w:tcPr>
            <w:tcW w:w="6744" w:type="dxa"/>
            <w:vMerge w:val="restart"/>
            <w:noWrap w:val="0"/>
            <w:vAlign w:val="center"/>
          </w:tcPr>
          <w:p>
            <w:pPr>
              <w:pStyle w:val="10"/>
              <w:numPr>
                <w:ilvl w:val="0"/>
                <w:numId w:val="0"/>
              </w:numPr>
              <w:tabs>
                <w:tab w:val="left" w:pos="829"/>
              </w:tabs>
              <w:spacing w:before="67" w:after="0" w:line="240" w:lineRule="auto"/>
              <w:ind w:right="0" w:rightChars="0"/>
              <w:jc w:val="both"/>
              <w:rPr>
                <w:rFonts w:hint="eastAsia"/>
                <w:color w:val="auto"/>
                <w:sz w:val="24"/>
                <w:lang w:val="en-US" w:eastAsia="zh-CN"/>
              </w:rPr>
            </w:pPr>
            <w:r>
              <w:rPr>
                <w:rFonts w:hint="eastAsia"/>
                <w:color w:val="auto"/>
                <w:sz w:val="24"/>
                <w:lang w:val="en-US" w:eastAsia="zh-CN"/>
              </w:rPr>
              <w:t>（56）学生有无使用国家和各地教育教学资源平台</w:t>
            </w:r>
          </w:p>
          <w:p>
            <w:pPr>
              <w:pStyle w:val="10"/>
              <w:numPr>
                <w:ilvl w:val="0"/>
                <w:numId w:val="0"/>
              </w:numPr>
              <w:tabs>
                <w:tab w:val="left" w:pos="829"/>
              </w:tabs>
              <w:spacing w:before="67" w:after="0" w:line="240" w:lineRule="auto"/>
              <w:ind w:right="0" w:rightChars="0"/>
              <w:jc w:val="both"/>
              <w:rPr>
                <w:rFonts w:hint="default"/>
                <w:color w:val="auto"/>
                <w:sz w:val="24"/>
                <w:lang w:val="en-US" w:eastAsia="zh-CN"/>
              </w:rPr>
            </w:pPr>
            <w:r>
              <w:rPr>
                <w:rFonts w:hint="eastAsia"/>
                <w:color w:val="auto"/>
                <w:sz w:val="24"/>
                <w:lang w:val="en-US" w:eastAsia="zh-CN"/>
              </w:rPr>
              <w:t>（57）各年级各学科的学习资源覆盖率</w:t>
            </w:r>
          </w:p>
        </w:tc>
        <w:tc>
          <w:tcPr>
            <w:tcW w:w="1932" w:type="dxa"/>
            <w:tcBorders>
              <w:top w:val="single" w:color="auto" w:sz="4" w:space="0"/>
              <w:bottom w:val="single" w:color="auto" w:sz="4" w:space="0"/>
            </w:tcBorders>
            <w:noWrap w:val="0"/>
            <w:vAlign w:val="center"/>
          </w:tcPr>
          <w:p>
            <w:pPr>
              <w:pStyle w:val="10"/>
              <w:spacing w:before="35"/>
              <w:ind w:left="11"/>
              <w:jc w:val="center"/>
              <w:rPr>
                <w:color w:val="auto"/>
                <w:sz w:val="24"/>
              </w:rPr>
            </w:pPr>
            <w:r>
              <w:rPr>
                <w:color w:val="auto"/>
                <w:sz w:val="24"/>
              </w:rPr>
              <w:t>有/无</w:t>
            </w:r>
          </w:p>
        </w:tc>
        <w:tc>
          <w:tcPr>
            <w:tcW w:w="1782" w:type="dxa"/>
            <w:vMerge w:val="restart"/>
            <w:noWrap w:val="0"/>
            <w:vAlign w:val="top"/>
          </w:tcPr>
          <w:p>
            <w:pPr>
              <w:pStyle w:val="10"/>
              <w:spacing w:before="148" w:line="290" w:lineRule="auto"/>
              <w:ind w:left="649" w:right="95" w:hanging="543"/>
              <w:rPr>
                <w:color w:val="auto"/>
                <w:spacing w:val="-20"/>
                <w:sz w:val="24"/>
              </w:rPr>
            </w:pPr>
            <w:r>
              <w:rPr>
                <w:color w:val="auto"/>
                <w:spacing w:val="-20"/>
                <w:sz w:val="24"/>
              </w:rPr>
              <w:t>查阅资料、随机</w:t>
            </w:r>
            <w:r>
              <w:rPr>
                <w:color w:val="auto"/>
                <w:sz w:val="24"/>
              </w:rPr>
              <w:t>访谈</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1198" w:type="dxa"/>
            <w:vMerge w:val="continue"/>
            <w:noWrap w:val="0"/>
            <w:vAlign w:val="top"/>
          </w:tcPr>
          <w:p>
            <w:pPr>
              <w:pStyle w:val="10"/>
              <w:rPr>
                <w:rFonts w:ascii="Times New Roman"/>
                <w:color w:val="auto"/>
                <w:sz w:val="24"/>
              </w:rPr>
            </w:pPr>
          </w:p>
        </w:tc>
        <w:tc>
          <w:tcPr>
            <w:tcW w:w="1687" w:type="dxa"/>
            <w:vMerge w:val="continue"/>
            <w:noWrap w:val="0"/>
            <w:vAlign w:val="center"/>
          </w:tcPr>
          <w:p>
            <w:pPr>
              <w:pStyle w:val="10"/>
              <w:spacing w:before="148" w:line="290" w:lineRule="auto"/>
              <w:ind w:left="361" w:right="173" w:hanging="180"/>
              <w:jc w:val="center"/>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p>
        </w:tc>
        <w:tc>
          <w:tcPr>
            <w:tcW w:w="1932" w:type="dxa"/>
            <w:tcBorders>
              <w:top w:val="single" w:color="auto" w:sz="4" w:space="0"/>
              <w:bottom w:val="single" w:color="auto" w:sz="4" w:space="0"/>
            </w:tcBorders>
            <w:noWrap w:val="0"/>
            <w:vAlign w:val="center"/>
          </w:tcPr>
          <w:p>
            <w:pPr>
              <w:pStyle w:val="10"/>
              <w:spacing w:before="35"/>
              <w:ind w:left="11"/>
              <w:jc w:val="center"/>
              <w:rPr>
                <w:rFonts w:hint="eastAsia" w:eastAsia="仿宋"/>
                <w:color w:val="auto"/>
                <w:sz w:val="24"/>
                <w:lang w:val="en-US" w:eastAsia="zh-CN"/>
              </w:rPr>
            </w:pPr>
            <w:r>
              <w:rPr>
                <w:rFonts w:hint="eastAsia"/>
                <w:color w:val="auto"/>
                <w:sz w:val="24"/>
                <w:lang w:val="en-US" w:eastAsia="zh-CN"/>
              </w:rPr>
              <w:t>%</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bl>
    <w:p>
      <w:pPr>
        <w:pStyle w:val="3"/>
        <w:jc w:val="center"/>
        <w:rPr>
          <w:rFonts w:hint="eastAsia"/>
          <w:color w:val="auto"/>
          <w:lang w:val="en-US" w:eastAsia="zh-CN"/>
        </w:rPr>
      </w:pPr>
    </w:p>
    <w:p>
      <w:pPr>
        <w:pStyle w:val="3"/>
        <w:jc w:val="center"/>
        <w:rPr>
          <w:color w:val="auto"/>
        </w:rPr>
      </w:pPr>
      <w:r>
        <w:rPr>
          <w:rFonts w:hint="eastAsia"/>
          <w:color w:val="auto"/>
          <w:lang w:val="en-US" w:eastAsia="zh-CN"/>
        </w:rPr>
        <w:t>瑞安市</w:t>
      </w:r>
      <w:r>
        <w:rPr>
          <w:rFonts w:hint="eastAsia"/>
          <w:color w:val="auto"/>
          <w:lang w:eastAsia="zh-CN"/>
        </w:rPr>
        <w:t>小学</w:t>
      </w:r>
      <w:r>
        <w:rPr>
          <w:color w:val="auto"/>
        </w:rPr>
        <w:t>学校贯彻“双减”政策教育评价体系</w:t>
      </w:r>
    </w:p>
    <w:p>
      <w:pPr>
        <w:rPr>
          <w:color w:val="auto"/>
        </w:rPr>
      </w:pPr>
    </w:p>
    <w:p>
      <w:pPr>
        <w:tabs>
          <w:tab w:val="left" w:pos="480"/>
          <w:tab w:val="left" w:pos="5933"/>
          <w:tab w:val="left" w:pos="10305"/>
          <w:tab w:val="left" w:pos="12158"/>
          <w:tab w:val="left" w:pos="12998"/>
          <w:tab w:val="left" w:pos="13718"/>
        </w:tabs>
        <w:spacing w:before="0" w:after="2"/>
        <w:ind w:left="0" w:right="0" w:firstLine="0"/>
        <w:jc w:val="center"/>
        <w:rPr>
          <w:rFonts w:ascii="Times New Roman"/>
          <w:color w:val="auto"/>
          <w:sz w:val="25"/>
        </w:rPr>
      </w:pPr>
      <w:r>
        <w:rPr>
          <w:color w:val="auto"/>
          <w:sz w:val="24"/>
        </w:rPr>
        <w:t>学</w:t>
      </w:r>
      <w:r>
        <w:rPr>
          <w:color w:val="auto"/>
          <w:sz w:val="24"/>
        </w:rPr>
        <w:tab/>
      </w:r>
      <w:r>
        <w:rPr>
          <w:color w:val="auto"/>
          <w:sz w:val="24"/>
        </w:rPr>
        <w:t>校：</w:t>
      </w:r>
      <w:r>
        <w:rPr>
          <w:color w:val="auto"/>
          <w:sz w:val="24"/>
        </w:rPr>
        <w:tab/>
      </w:r>
      <w:r>
        <w:rPr>
          <w:color w:val="auto"/>
          <w:sz w:val="24"/>
        </w:rPr>
        <w:t>评价人：</w:t>
      </w:r>
      <w:r>
        <w:rPr>
          <w:color w:val="auto"/>
          <w:sz w:val="24"/>
        </w:rPr>
        <w:tab/>
      </w:r>
      <w:r>
        <w:rPr>
          <w:color w:val="auto"/>
          <w:sz w:val="24"/>
        </w:rPr>
        <w:t>时间：</w:t>
      </w:r>
      <w:r>
        <w:rPr>
          <w:color w:val="auto"/>
          <w:sz w:val="24"/>
        </w:rPr>
        <w:tab/>
      </w:r>
      <w:r>
        <w:rPr>
          <w:color w:val="auto"/>
          <w:sz w:val="24"/>
        </w:rPr>
        <w:t>年</w:t>
      </w:r>
      <w:r>
        <w:rPr>
          <w:color w:val="auto"/>
          <w:sz w:val="24"/>
        </w:rPr>
        <w:tab/>
      </w:r>
      <w:r>
        <w:rPr>
          <w:color w:val="auto"/>
          <w:sz w:val="24"/>
        </w:rPr>
        <w:t>月</w:t>
      </w:r>
      <w:r>
        <w:rPr>
          <w:color w:val="auto"/>
          <w:sz w:val="24"/>
        </w:rPr>
        <w:tab/>
      </w:r>
      <w:r>
        <w:rPr>
          <w:color w:val="auto"/>
          <w:sz w:val="24"/>
        </w:rPr>
        <w:t>日</w:t>
      </w:r>
    </w:p>
    <w:tbl>
      <w:tblPr>
        <w:tblStyle w:val="7"/>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8"/>
        <w:gridCol w:w="1687"/>
        <w:gridCol w:w="6744"/>
        <w:gridCol w:w="1932"/>
        <w:gridCol w:w="1782"/>
        <w:gridCol w:w="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trPr>
        <w:tc>
          <w:tcPr>
            <w:tcW w:w="1198" w:type="dxa"/>
            <w:noWrap w:val="0"/>
            <w:vAlign w:val="top"/>
          </w:tcPr>
          <w:p>
            <w:pPr>
              <w:pStyle w:val="10"/>
              <w:spacing w:before="59"/>
              <w:ind w:left="119"/>
              <w:jc w:val="center"/>
              <w:rPr>
                <w:rFonts w:hint="eastAsia" w:ascii="黑体" w:eastAsia="黑体"/>
                <w:color w:val="auto"/>
                <w:sz w:val="24"/>
                <w:lang w:eastAsia="zh-CN"/>
              </w:rPr>
            </w:pPr>
            <w:r>
              <w:rPr>
                <w:rFonts w:hint="eastAsia" w:ascii="黑体" w:eastAsia="黑体"/>
                <w:color w:val="auto"/>
                <w:sz w:val="24"/>
                <w:lang w:eastAsia="zh-CN"/>
              </w:rPr>
              <w:t>A</w:t>
            </w:r>
          </w:p>
        </w:tc>
        <w:tc>
          <w:tcPr>
            <w:tcW w:w="1687" w:type="dxa"/>
            <w:noWrap w:val="0"/>
            <w:vAlign w:val="top"/>
          </w:tcPr>
          <w:p>
            <w:pPr>
              <w:pStyle w:val="10"/>
              <w:spacing w:before="59"/>
              <w:ind w:left="361"/>
              <w:jc w:val="center"/>
              <w:rPr>
                <w:rFonts w:hint="eastAsia" w:ascii="黑体" w:eastAsia="黑体"/>
                <w:color w:val="auto"/>
                <w:sz w:val="24"/>
                <w:lang w:eastAsia="zh-CN"/>
              </w:rPr>
            </w:pPr>
            <w:r>
              <w:rPr>
                <w:rFonts w:hint="eastAsia" w:ascii="黑体" w:eastAsia="黑体"/>
                <w:color w:val="auto"/>
                <w:sz w:val="24"/>
                <w:lang w:eastAsia="zh-CN"/>
              </w:rPr>
              <w:t>B</w:t>
            </w:r>
          </w:p>
        </w:tc>
        <w:tc>
          <w:tcPr>
            <w:tcW w:w="6744" w:type="dxa"/>
            <w:noWrap w:val="0"/>
            <w:vAlign w:val="top"/>
          </w:tcPr>
          <w:p>
            <w:pPr>
              <w:pStyle w:val="10"/>
              <w:spacing w:before="59"/>
              <w:ind w:left="2871" w:right="2862"/>
              <w:jc w:val="center"/>
              <w:rPr>
                <w:rFonts w:hint="eastAsia" w:ascii="黑体" w:eastAsia="黑体"/>
                <w:color w:val="auto"/>
                <w:sz w:val="24"/>
                <w:lang w:eastAsia="zh-CN"/>
              </w:rPr>
            </w:pPr>
            <w:r>
              <w:rPr>
                <w:rFonts w:hint="eastAsia" w:ascii="黑体" w:eastAsia="黑体"/>
                <w:color w:val="auto"/>
                <w:sz w:val="24"/>
                <w:lang w:eastAsia="zh-CN"/>
              </w:rPr>
              <w:t>C</w:t>
            </w:r>
          </w:p>
        </w:tc>
        <w:tc>
          <w:tcPr>
            <w:tcW w:w="1932" w:type="dxa"/>
            <w:noWrap w:val="0"/>
            <w:vAlign w:val="top"/>
          </w:tcPr>
          <w:p>
            <w:pPr>
              <w:pStyle w:val="10"/>
              <w:spacing w:before="59"/>
              <w:ind w:left="486"/>
              <w:rPr>
                <w:rFonts w:hint="eastAsia" w:ascii="黑体" w:eastAsia="黑体"/>
                <w:color w:val="auto"/>
                <w:sz w:val="24"/>
              </w:rPr>
            </w:pPr>
            <w:r>
              <w:rPr>
                <w:rFonts w:hint="eastAsia" w:ascii="黑体" w:eastAsia="黑体"/>
                <w:color w:val="auto"/>
                <w:sz w:val="24"/>
              </w:rPr>
              <w:t>评价结果</w:t>
            </w:r>
          </w:p>
        </w:tc>
        <w:tc>
          <w:tcPr>
            <w:tcW w:w="1782" w:type="dxa"/>
            <w:noWrap w:val="0"/>
            <w:vAlign w:val="top"/>
          </w:tcPr>
          <w:p>
            <w:pPr>
              <w:pStyle w:val="10"/>
              <w:spacing w:before="59"/>
              <w:ind w:left="409"/>
              <w:rPr>
                <w:rFonts w:hint="eastAsia" w:ascii="黑体" w:eastAsia="黑体"/>
                <w:color w:val="auto"/>
                <w:sz w:val="24"/>
              </w:rPr>
            </w:pPr>
            <w:r>
              <w:rPr>
                <w:rFonts w:hint="eastAsia" w:ascii="黑体" w:eastAsia="黑体"/>
                <w:color w:val="auto"/>
                <w:sz w:val="24"/>
              </w:rPr>
              <w:t>评价方式</w:t>
            </w:r>
          </w:p>
        </w:tc>
        <w:tc>
          <w:tcPr>
            <w:tcW w:w="831" w:type="dxa"/>
            <w:noWrap w:val="0"/>
            <w:vAlign w:val="top"/>
          </w:tcPr>
          <w:p>
            <w:pPr>
              <w:pStyle w:val="10"/>
              <w:spacing w:before="59"/>
              <w:ind w:left="173"/>
              <w:rPr>
                <w:rFonts w:hint="eastAsia" w:ascii="黑体" w:eastAsia="黑体"/>
                <w:color w:val="auto"/>
                <w:sz w:val="24"/>
              </w:rPr>
            </w:pPr>
            <w:r>
              <w:rPr>
                <w:rFonts w:hint="eastAsia" w:ascii="黑体" w:eastAsia="黑体"/>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198" w:type="dxa"/>
            <w:vMerge w:val="restart"/>
            <w:noWrap w:val="0"/>
            <w:vAlign w:val="center"/>
          </w:tcPr>
          <w:p>
            <w:pPr>
              <w:pStyle w:val="10"/>
              <w:jc w:val="center"/>
              <w:rPr>
                <w:rFonts w:hint="default" w:ascii="Times New Roman" w:eastAsia="仿宋"/>
                <w:color w:val="auto"/>
                <w:sz w:val="24"/>
                <w:lang w:val="en-US" w:eastAsia="zh-CN"/>
              </w:rPr>
            </w:pPr>
          </w:p>
        </w:tc>
        <w:tc>
          <w:tcPr>
            <w:tcW w:w="1687" w:type="dxa"/>
            <w:vMerge w:val="restart"/>
            <w:noWrap w:val="0"/>
            <w:vAlign w:val="center"/>
          </w:tcPr>
          <w:p>
            <w:pPr>
              <w:pStyle w:val="10"/>
              <w:spacing w:before="148" w:line="290" w:lineRule="auto"/>
              <w:ind w:right="173" w:rightChars="0"/>
              <w:jc w:val="center"/>
              <w:rPr>
                <w:rFonts w:hint="default"/>
                <w:color w:val="auto"/>
                <w:sz w:val="24"/>
                <w:lang w:val="en-US" w:eastAsia="zh-CN"/>
              </w:rPr>
            </w:pPr>
            <w:r>
              <w:rPr>
                <w:rFonts w:hint="eastAsia"/>
                <w:color w:val="auto"/>
                <w:sz w:val="24"/>
                <w:lang w:val="en-US" w:eastAsia="zh-CN"/>
              </w:rPr>
              <w:t>17.</w:t>
            </w:r>
            <w:r>
              <w:rPr>
                <w:color w:val="auto"/>
                <w:sz w:val="24"/>
              </w:rPr>
              <w:t>课后服务成效</w:t>
            </w:r>
          </w:p>
        </w:tc>
        <w:tc>
          <w:tcPr>
            <w:tcW w:w="6744" w:type="dxa"/>
            <w:vMerge w:val="restart"/>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r>
              <w:rPr>
                <w:rFonts w:hint="eastAsia"/>
                <w:color w:val="auto"/>
                <w:sz w:val="24"/>
                <w:lang w:eastAsia="zh-CN"/>
              </w:rPr>
              <w:t>（</w:t>
            </w:r>
            <w:r>
              <w:rPr>
                <w:rFonts w:hint="eastAsia"/>
                <w:color w:val="auto"/>
                <w:sz w:val="24"/>
                <w:lang w:val="en-US" w:eastAsia="zh-CN"/>
              </w:rPr>
              <w:t>58</w:t>
            </w:r>
            <w:r>
              <w:rPr>
                <w:rFonts w:hint="eastAsia"/>
                <w:color w:val="auto"/>
                <w:sz w:val="24"/>
                <w:lang w:eastAsia="zh-CN"/>
              </w:rPr>
              <w:t>）学生对于课后服务课程的喜爱程度</w:t>
            </w:r>
          </w:p>
          <w:p>
            <w:pPr>
              <w:pStyle w:val="10"/>
              <w:numPr>
                <w:ilvl w:val="0"/>
                <w:numId w:val="0"/>
              </w:numPr>
              <w:tabs>
                <w:tab w:val="left" w:pos="829"/>
              </w:tabs>
              <w:spacing w:before="67" w:after="0" w:line="240" w:lineRule="auto"/>
              <w:ind w:right="0" w:rightChars="0"/>
              <w:jc w:val="left"/>
              <w:rPr>
                <w:rFonts w:hint="eastAsia"/>
                <w:color w:val="auto"/>
                <w:sz w:val="24"/>
                <w:lang w:eastAsia="zh-CN"/>
              </w:rPr>
            </w:pPr>
            <w:r>
              <w:rPr>
                <w:rFonts w:hint="eastAsia"/>
                <w:color w:val="auto"/>
                <w:sz w:val="24"/>
                <w:lang w:eastAsia="zh-CN"/>
              </w:rPr>
              <w:t>（</w:t>
            </w:r>
            <w:r>
              <w:rPr>
                <w:rFonts w:hint="eastAsia"/>
                <w:color w:val="auto"/>
                <w:sz w:val="24"/>
                <w:lang w:val="en-US" w:eastAsia="zh-CN"/>
              </w:rPr>
              <w:t>59</w:t>
            </w:r>
            <w:r>
              <w:rPr>
                <w:rFonts w:hint="eastAsia"/>
                <w:color w:val="auto"/>
                <w:sz w:val="24"/>
                <w:lang w:eastAsia="zh-CN"/>
              </w:rPr>
              <w:t>）家长对于课后服务课程的满意程度</w:t>
            </w:r>
          </w:p>
          <w:p>
            <w:pPr>
              <w:pStyle w:val="10"/>
              <w:numPr>
                <w:ilvl w:val="0"/>
                <w:numId w:val="0"/>
              </w:numPr>
              <w:tabs>
                <w:tab w:val="left" w:pos="829"/>
              </w:tabs>
              <w:spacing w:before="67" w:after="0" w:line="240" w:lineRule="auto"/>
              <w:ind w:right="0" w:rightChars="0"/>
              <w:jc w:val="left"/>
              <w:rPr>
                <w:rFonts w:hint="eastAsia"/>
                <w:color w:val="auto"/>
                <w:sz w:val="24"/>
                <w:lang w:eastAsia="zh-CN"/>
              </w:rPr>
            </w:pPr>
            <w:r>
              <w:rPr>
                <w:rFonts w:hint="eastAsia"/>
                <w:color w:val="auto"/>
                <w:sz w:val="24"/>
                <w:lang w:eastAsia="zh-CN"/>
              </w:rPr>
              <w:t>（</w:t>
            </w:r>
            <w:r>
              <w:rPr>
                <w:rFonts w:hint="eastAsia"/>
                <w:color w:val="auto"/>
                <w:sz w:val="24"/>
                <w:lang w:val="en-US" w:eastAsia="zh-CN"/>
              </w:rPr>
              <w:t>60</w:t>
            </w:r>
            <w:r>
              <w:rPr>
                <w:rFonts w:hint="eastAsia"/>
                <w:color w:val="auto"/>
                <w:sz w:val="24"/>
                <w:lang w:eastAsia="zh-CN"/>
              </w:rPr>
              <w:t>）教师对于课后服务课程的接受程度</w:t>
            </w:r>
          </w:p>
          <w:p>
            <w:pPr>
              <w:pStyle w:val="10"/>
              <w:numPr>
                <w:ilvl w:val="0"/>
                <w:numId w:val="0"/>
              </w:numPr>
              <w:tabs>
                <w:tab w:val="left" w:pos="829"/>
              </w:tabs>
              <w:spacing w:before="67" w:after="0" w:line="240" w:lineRule="auto"/>
              <w:ind w:right="0" w:rightChars="0"/>
              <w:jc w:val="left"/>
              <w:rPr>
                <w:rFonts w:hint="eastAsia"/>
                <w:color w:val="auto"/>
                <w:sz w:val="24"/>
                <w:lang w:eastAsia="zh-CN"/>
              </w:rPr>
            </w:pPr>
            <w:r>
              <w:rPr>
                <w:rFonts w:hint="eastAsia"/>
                <w:color w:val="auto"/>
                <w:sz w:val="24"/>
                <w:lang w:eastAsia="zh-CN"/>
              </w:rPr>
              <w:t>（</w:t>
            </w:r>
            <w:r>
              <w:rPr>
                <w:rFonts w:hint="eastAsia"/>
                <w:color w:val="auto"/>
                <w:sz w:val="24"/>
                <w:lang w:val="en-US" w:eastAsia="zh-CN"/>
              </w:rPr>
              <w:t>61</w:t>
            </w:r>
            <w:r>
              <w:rPr>
                <w:rFonts w:hint="eastAsia"/>
                <w:color w:val="auto"/>
                <w:sz w:val="24"/>
                <w:lang w:eastAsia="zh-CN"/>
              </w:rPr>
              <w:t>）在课后上校外培训班（含作业托管）的学生人数与比例</w:t>
            </w:r>
          </w:p>
          <w:p>
            <w:pPr>
              <w:pStyle w:val="10"/>
              <w:numPr>
                <w:ilvl w:val="0"/>
                <w:numId w:val="0"/>
              </w:numPr>
              <w:tabs>
                <w:tab w:val="left" w:pos="829"/>
              </w:tabs>
              <w:spacing w:before="67" w:after="0" w:line="240" w:lineRule="auto"/>
              <w:ind w:right="0" w:rightChars="0"/>
              <w:jc w:val="left"/>
              <w:rPr>
                <w:rFonts w:hint="eastAsia"/>
                <w:color w:val="auto"/>
                <w:sz w:val="24"/>
                <w:lang w:eastAsia="zh-CN"/>
              </w:rPr>
            </w:pPr>
            <w:r>
              <w:rPr>
                <w:rFonts w:hint="eastAsia"/>
                <w:color w:val="auto"/>
                <w:sz w:val="24"/>
                <w:lang w:eastAsia="zh-CN"/>
              </w:rPr>
              <w:t>（</w:t>
            </w:r>
            <w:r>
              <w:rPr>
                <w:rFonts w:hint="eastAsia"/>
                <w:color w:val="auto"/>
                <w:sz w:val="24"/>
                <w:lang w:val="en-US" w:eastAsia="zh-CN"/>
              </w:rPr>
              <w:t>62</w:t>
            </w:r>
            <w:r>
              <w:rPr>
                <w:rFonts w:hint="eastAsia"/>
                <w:color w:val="auto"/>
                <w:sz w:val="24"/>
                <w:lang w:eastAsia="zh-CN"/>
              </w:rPr>
              <w:t>）在课后上校外培训班学生的每人每周科目门数和费用</w:t>
            </w:r>
          </w:p>
        </w:tc>
        <w:tc>
          <w:tcPr>
            <w:tcW w:w="1932" w:type="dxa"/>
            <w:tcBorders>
              <w:bottom w:val="single" w:color="auto" w:sz="4" w:space="0"/>
            </w:tcBorders>
            <w:noWrap w:val="0"/>
            <w:vAlign w:val="top"/>
          </w:tcPr>
          <w:p>
            <w:pPr>
              <w:pStyle w:val="10"/>
              <w:spacing w:before="34"/>
              <w:ind w:left="11" w:leftChars="0" w:right="0" w:rightChars="0"/>
              <w:jc w:val="center"/>
              <w:rPr>
                <w:rFonts w:ascii="仿宋" w:hAnsi="仿宋" w:eastAsia="仿宋" w:cs="仿宋"/>
                <w:color w:val="auto"/>
                <w:sz w:val="24"/>
                <w:szCs w:val="22"/>
                <w:lang w:val="zh-CN" w:eastAsia="zh-CN" w:bidi="zh-CN"/>
              </w:rPr>
            </w:pPr>
            <w:r>
              <w:rPr>
                <w:color w:val="auto"/>
                <w:sz w:val="24"/>
              </w:rPr>
              <w:t>%</w:t>
            </w:r>
          </w:p>
        </w:tc>
        <w:tc>
          <w:tcPr>
            <w:tcW w:w="1782" w:type="dxa"/>
            <w:vMerge w:val="restart"/>
            <w:noWrap w:val="0"/>
            <w:vAlign w:val="center"/>
          </w:tcPr>
          <w:p>
            <w:pPr>
              <w:pStyle w:val="10"/>
              <w:spacing w:before="148" w:line="290" w:lineRule="auto"/>
              <w:ind w:left="220" w:leftChars="0" w:right="232" w:rightChars="0" w:hanging="123" w:firstLineChars="0"/>
              <w:jc w:val="center"/>
              <w:rPr>
                <w:color w:val="auto"/>
                <w:spacing w:val="-20"/>
                <w:sz w:val="24"/>
              </w:rPr>
            </w:pPr>
            <w:r>
              <w:rPr>
                <w:color w:val="auto"/>
                <w:spacing w:val="-20"/>
                <w:sz w:val="24"/>
              </w:rPr>
              <w:t>查阅资料、随机</w:t>
            </w:r>
            <w:r>
              <w:rPr>
                <w:color w:val="auto"/>
                <w:sz w:val="24"/>
              </w:rPr>
              <w:t>访谈</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1198" w:type="dxa"/>
            <w:vMerge w:val="continue"/>
            <w:noWrap w:val="0"/>
            <w:vAlign w:val="top"/>
          </w:tcPr>
          <w:p>
            <w:pPr>
              <w:pStyle w:val="10"/>
              <w:rPr>
                <w:rFonts w:ascii="Times New Roman"/>
                <w:color w:val="auto"/>
                <w:sz w:val="24"/>
              </w:rPr>
            </w:pPr>
          </w:p>
        </w:tc>
        <w:tc>
          <w:tcPr>
            <w:tcW w:w="1687" w:type="dxa"/>
            <w:vMerge w:val="continue"/>
            <w:tcBorders>
              <w:bottom w:val="single" w:color="auto" w:sz="4" w:space="0"/>
            </w:tcBorders>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932" w:type="dxa"/>
            <w:tcBorders>
              <w:top w:val="single" w:color="auto" w:sz="4" w:space="0"/>
              <w:bottom w:val="single" w:color="auto" w:sz="4" w:space="0"/>
            </w:tcBorders>
            <w:noWrap w:val="0"/>
            <w:vAlign w:val="top"/>
          </w:tcPr>
          <w:p>
            <w:pPr>
              <w:pStyle w:val="10"/>
              <w:spacing w:before="34"/>
              <w:ind w:left="11" w:leftChars="0" w:right="0" w:rightChars="0"/>
              <w:jc w:val="center"/>
              <w:rPr>
                <w:rFonts w:hint="eastAsia" w:ascii="仿宋" w:hAnsi="仿宋" w:eastAsia="仿宋" w:cs="仿宋"/>
                <w:color w:val="auto"/>
                <w:sz w:val="24"/>
                <w:szCs w:val="22"/>
                <w:lang w:val="en-US" w:eastAsia="zh-CN" w:bidi="zh-CN"/>
              </w:rPr>
            </w:pPr>
            <w:r>
              <w:rPr>
                <w:color w:val="auto"/>
                <w:sz w:val="24"/>
              </w:rPr>
              <w:t>%</w:t>
            </w:r>
          </w:p>
        </w:tc>
        <w:tc>
          <w:tcPr>
            <w:tcW w:w="1782" w:type="dxa"/>
            <w:vMerge w:val="continue"/>
            <w:noWrap w:val="0"/>
            <w:vAlign w:val="center"/>
          </w:tcPr>
          <w:p>
            <w:pPr>
              <w:pStyle w:val="10"/>
              <w:spacing w:before="148" w:line="290" w:lineRule="auto"/>
              <w:ind w:left="220" w:leftChars="0" w:right="232" w:rightChars="0" w:hanging="123" w:firstLineChars="0"/>
              <w:jc w:val="center"/>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1198" w:type="dxa"/>
            <w:vMerge w:val="continue"/>
            <w:noWrap w:val="0"/>
            <w:vAlign w:val="top"/>
          </w:tcPr>
          <w:p>
            <w:pPr>
              <w:pStyle w:val="10"/>
              <w:rPr>
                <w:rFonts w:ascii="Times New Roman"/>
                <w:color w:val="auto"/>
                <w:sz w:val="24"/>
              </w:rPr>
            </w:pPr>
          </w:p>
        </w:tc>
        <w:tc>
          <w:tcPr>
            <w:tcW w:w="1687" w:type="dxa"/>
            <w:vMerge w:val="continue"/>
            <w:tcBorders>
              <w:bottom w:val="single" w:color="auto" w:sz="4" w:space="0"/>
            </w:tcBorders>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932" w:type="dxa"/>
            <w:tcBorders>
              <w:top w:val="single" w:color="auto" w:sz="4" w:space="0"/>
              <w:bottom w:val="single" w:color="auto" w:sz="4" w:space="0"/>
            </w:tcBorders>
            <w:noWrap w:val="0"/>
            <w:vAlign w:val="top"/>
          </w:tcPr>
          <w:p>
            <w:pPr>
              <w:pStyle w:val="10"/>
              <w:spacing w:before="33"/>
              <w:ind w:left="11" w:leftChars="0" w:right="0" w:rightChars="0"/>
              <w:jc w:val="center"/>
              <w:rPr>
                <w:rFonts w:hint="eastAsia" w:ascii="仿宋" w:hAnsi="仿宋" w:eastAsia="仿宋" w:cs="仿宋"/>
                <w:color w:val="auto"/>
                <w:sz w:val="24"/>
                <w:szCs w:val="22"/>
                <w:lang w:val="en-US" w:eastAsia="zh-CN" w:bidi="zh-CN"/>
              </w:rPr>
            </w:pPr>
            <w:r>
              <w:rPr>
                <w:color w:val="auto"/>
                <w:sz w:val="24"/>
              </w:rPr>
              <w:t>%</w:t>
            </w:r>
          </w:p>
        </w:tc>
        <w:tc>
          <w:tcPr>
            <w:tcW w:w="1782" w:type="dxa"/>
            <w:vMerge w:val="continue"/>
            <w:noWrap w:val="0"/>
            <w:vAlign w:val="center"/>
          </w:tcPr>
          <w:p>
            <w:pPr>
              <w:pStyle w:val="10"/>
              <w:spacing w:before="148" w:line="290" w:lineRule="auto"/>
              <w:ind w:left="220" w:leftChars="0" w:right="232" w:rightChars="0" w:hanging="123" w:firstLineChars="0"/>
              <w:jc w:val="center"/>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198" w:type="dxa"/>
            <w:vMerge w:val="continue"/>
            <w:noWrap w:val="0"/>
            <w:vAlign w:val="top"/>
          </w:tcPr>
          <w:p>
            <w:pPr>
              <w:pStyle w:val="10"/>
              <w:rPr>
                <w:rFonts w:ascii="Times New Roman"/>
                <w:color w:val="auto"/>
                <w:sz w:val="24"/>
              </w:rPr>
            </w:pPr>
          </w:p>
        </w:tc>
        <w:tc>
          <w:tcPr>
            <w:tcW w:w="1687" w:type="dxa"/>
            <w:vMerge w:val="continue"/>
            <w:tcBorders>
              <w:bottom w:val="single" w:color="auto" w:sz="4" w:space="0"/>
            </w:tcBorders>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932" w:type="dxa"/>
            <w:tcBorders>
              <w:top w:val="single" w:color="auto" w:sz="4" w:space="0"/>
              <w:bottom w:val="single" w:color="auto" w:sz="4" w:space="0"/>
            </w:tcBorders>
            <w:noWrap w:val="0"/>
            <w:vAlign w:val="top"/>
          </w:tcPr>
          <w:p>
            <w:pPr>
              <w:pStyle w:val="10"/>
              <w:tabs>
                <w:tab w:val="left" w:pos="611"/>
              </w:tabs>
              <w:spacing w:before="33"/>
              <w:ind w:left="11" w:leftChars="0" w:right="0" w:rightChars="0"/>
              <w:jc w:val="center"/>
              <w:rPr>
                <w:rFonts w:hint="eastAsia" w:ascii="仿宋" w:hAnsi="仿宋" w:eastAsia="仿宋" w:cs="仿宋"/>
                <w:color w:val="auto"/>
                <w:sz w:val="24"/>
                <w:szCs w:val="22"/>
                <w:lang w:val="en-US" w:eastAsia="zh-CN" w:bidi="zh-CN"/>
              </w:rPr>
            </w:pPr>
            <w:r>
              <w:rPr>
                <w:color w:val="auto"/>
                <w:sz w:val="24"/>
              </w:rPr>
              <w:t>人/</w:t>
            </w:r>
            <w:r>
              <w:rPr>
                <w:color w:val="auto"/>
                <w:sz w:val="24"/>
              </w:rPr>
              <w:tab/>
            </w:r>
            <w:r>
              <w:rPr>
                <w:color w:val="auto"/>
                <w:sz w:val="24"/>
              </w:rPr>
              <w:t>%</w:t>
            </w:r>
          </w:p>
        </w:tc>
        <w:tc>
          <w:tcPr>
            <w:tcW w:w="1782" w:type="dxa"/>
            <w:vMerge w:val="continue"/>
            <w:noWrap w:val="0"/>
            <w:vAlign w:val="center"/>
          </w:tcPr>
          <w:p>
            <w:pPr>
              <w:pStyle w:val="10"/>
              <w:spacing w:before="148" w:line="290" w:lineRule="auto"/>
              <w:ind w:left="220" w:leftChars="0" w:right="232" w:rightChars="0" w:hanging="123" w:firstLineChars="0"/>
              <w:jc w:val="center"/>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1198" w:type="dxa"/>
            <w:vMerge w:val="continue"/>
            <w:noWrap w:val="0"/>
            <w:vAlign w:val="top"/>
          </w:tcPr>
          <w:p>
            <w:pPr>
              <w:pStyle w:val="10"/>
              <w:rPr>
                <w:rFonts w:ascii="Times New Roman"/>
                <w:color w:val="auto"/>
                <w:sz w:val="24"/>
              </w:rPr>
            </w:pPr>
          </w:p>
        </w:tc>
        <w:tc>
          <w:tcPr>
            <w:tcW w:w="1687" w:type="dxa"/>
            <w:vMerge w:val="continue"/>
            <w:tcBorders>
              <w:bottom w:val="single" w:color="auto" w:sz="4" w:space="0"/>
            </w:tcBorders>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932" w:type="dxa"/>
            <w:tcBorders>
              <w:top w:val="single" w:color="auto" w:sz="4" w:space="0"/>
              <w:bottom w:val="single" w:color="auto" w:sz="4" w:space="0"/>
            </w:tcBorders>
            <w:noWrap w:val="0"/>
            <w:vAlign w:val="top"/>
          </w:tcPr>
          <w:p>
            <w:pPr>
              <w:pStyle w:val="10"/>
              <w:tabs>
                <w:tab w:val="left" w:pos="611"/>
              </w:tabs>
              <w:spacing w:before="32"/>
              <w:ind w:left="11" w:leftChars="0" w:right="0" w:rightChars="0"/>
              <w:jc w:val="center"/>
              <w:rPr>
                <w:rFonts w:hint="eastAsia" w:ascii="仿宋" w:hAnsi="仿宋" w:eastAsia="仿宋" w:cs="仿宋"/>
                <w:color w:val="auto"/>
                <w:sz w:val="24"/>
                <w:szCs w:val="22"/>
                <w:lang w:val="en-US" w:eastAsia="zh-CN" w:bidi="zh-CN"/>
              </w:rPr>
            </w:pPr>
            <w:r>
              <w:rPr>
                <w:color w:val="auto"/>
                <w:sz w:val="24"/>
              </w:rPr>
              <w:t>门/</w:t>
            </w:r>
            <w:r>
              <w:rPr>
                <w:color w:val="auto"/>
                <w:sz w:val="24"/>
              </w:rPr>
              <w:tab/>
            </w:r>
            <w:r>
              <w:rPr>
                <w:color w:val="auto"/>
                <w:sz w:val="24"/>
              </w:rPr>
              <w:t>元</w:t>
            </w:r>
          </w:p>
        </w:tc>
        <w:tc>
          <w:tcPr>
            <w:tcW w:w="1782" w:type="dxa"/>
            <w:vMerge w:val="continue"/>
            <w:noWrap w:val="0"/>
            <w:vAlign w:val="center"/>
          </w:tcPr>
          <w:p>
            <w:pPr>
              <w:pStyle w:val="10"/>
              <w:spacing w:before="148" w:line="290" w:lineRule="auto"/>
              <w:ind w:left="220" w:leftChars="0" w:right="232" w:rightChars="0" w:hanging="123" w:firstLineChars="0"/>
              <w:jc w:val="center"/>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198" w:type="dxa"/>
            <w:vMerge w:val="continue"/>
            <w:noWrap w:val="0"/>
            <w:vAlign w:val="center"/>
          </w:tcPr>
          <w:p>
            <w:pPr>
              <w:pStyle w:val="10"/>
              <w:jc w:val="center"/>
              <w:rPr>
                <w:rFonts w:hint="default" w:ascii="Times New Roman" w:eastAsia="仿宋"/>
                <w:color w:val="auto"/>
                <w:sz w:val="24"/>
                <w:lang w:val="en-US" w:eastAsia="zh-CN"/>
              </w:rPr>
            </w:pPr>
          </w:p>
        </w:tc>
        <w:tc>
          <w:tcPr>
            <w:tcW w:w="1687" w:type="dxa"/>
            <w:vMerge w:val="restart"/>
            <w:tcBorders>
              <w:top w:val="single" w:color="auto" w:sz="4" w:space="0"/>
              <w:bottom w:val="single" w:color="auto" w:sz="4" w:space="0"/>
            </w:tcBorders>
            <w:noWrap w:val="0"/>
            <w:vAlign w:val="top"/>
          </w:tcPr>
          <w:p>
            <w:pPr>
              <w:pStyle w:val="10"/>
              <w:rPr>
                <w:rFonts w:ascii="Times New Roman"/>
                <w:color w:val="auto"/>
                <w:sz w:val="24"/>
              </w:rPr>
            </w:pPr>
          </w:p>
          <w:p>
            <w:pPr>
              <w:pStyle w:val="10"/>
              <w:spacing w:before="140"/>
              <w:ind w:right="0" w:rightChars="0"/>
              <w:rPr>
                <w:rFonts w:hint="default" w:ascii="仿宋" w:hAnsi="仿宋" w:eastAsia="仿宋" w:cs="仿宋"/>
                <w:color w:val="auto"/>
                <w:sz w:val="24"/>
                <w:szCs w:val="22"/>
                <w:lang w:val="en-US" w:eastAsia="zh-CN" w:bidi="zh-CN"/>
              </w:rPr>
            </w:pPr>
            <w:r>
              <w:rPr>
                <w:color w:val="auto"/>
                <w:sz w:val="24"/>
              </w:rPr>
              <w:t>1</w:t>
            </w:r>
            <w:r>
              <w:rPr>
                <w:rFonts w:hint="eastAsia"/>
                <w:color w:val="auto"/>
                <w:sz w:val="24"/>
                <w:lang w:val="en-US" w:eastAsia="zh-CN"/>
              </w:rPr>
              <w:t>8</w:t>
            </w:r>
            <w:r>
              <w:rPr>
                <w:color w:val="auto"/>
                <w:sz w:val="24"/>
              </w:rPr>
              <w:t>.收费情况</w:t>
            </w:r>
          </w:p>
        </w:tc>
        <w:tc>
          <w:tcPr>
            <w:tcW w:w="6744" w:type="dxa"/>
            <w:vMerge w:val="restart"/>
            <w:noWrap w:val="0"/>
            <w:vAlign w:val="top"/>
          </w:tcPr>
          <w:p>
            <w:pPr>
              <w:pStyle w:val="10"/>
              <w:numPr>
                <w:ilvl w:val="0"/>
                <w:numId w:val="0"/>
              </w:numPr>
              <w:tabs>
                <w:tab w:val="left" w:pos="829"/>
              </w:tabs>
              <w:spacing w:before="41"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63</w:t>
            </w:r>
            <w:r>
              <w:rPr>
                <w:rFonts w:hint="eastAsia"/>
                <w:color w:val="auto"/>
                <w:sz w:val="24"/>
                <w:lang w:eastAsia="zh-CN"/>
              </w:rPr>
              <w:t>）</w:t>
            </w:r>
            <w:r>
              <w:rPr>
                <w:color w:val="auto"/>
                <w:sz w:val="24"/>
              </w:rPr>
              <w:t>课后服务课程是否收费</w:t>
            </w:r>
          </w:p>
          <w:p>
            <w:pPr>
              <w:pStyle w:val="10"/>
              <w:numPr>
                <w:ilvl w:val="0"/>
                <w:numId w:val="0"/>
              </w:numPr>
              <w:tabs>
                <w:tab w:val="left" w:pos="829"/>
              </w:tabs>
              <w:spacing w:before="6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64</w:t>
            </w:r>
            <w:r>
              <w:rPr>
                <w:rFonts w:hint="eastAsia"/>
                <w:color w:val="auto"/>
                <w:sz w:val="24"/>
                <w:lang w:eastAsia="zh-CN"/>
              </w:rPr>
              <w:t>）</w:t>
            </w:r>
            <w:r>
              <w:rPr>
                <w:color w:val="auto"/>
                <w:sz w:val="24"/>
              </w:rPr>
              <w:t>课后服务的收费标准（日均</w:t>
            </w:r>
            <w:r>
              <w:rPr>
                <w:rFonts w:hint="eastAsia"/>
                <w:color w:val="auto"/>
                <w:sz w:val="24"/>
                <w:lang w:val="en-US" w:eastAsia="zh-CN"/>
              </w:rPr>
              <w:t>/课均</w:t>
            </w:r>
            <w:r>
              <w:rPr>
                <w:color w:val="auto"/>
                <w:sz w:val="24"/>
              </w:rPr>
              <w:t>）</w:t>
            </w:r>
          </w:p>
          <w:p>
            <w:pPr>
              <w:pStyle w:val="10"/>
              <w:numPr>
                <w:ilvl w:val="0"/>
                <w:numId w:val="0"/>
              </w:numPr>
              <w:tabs>
                <w:tab w:val="left" w:pos="829"/>
              </w:tabs>
              <w:spacing w:before="67" w:after="0" w:line="240" w:lineRule="auto"/>
              <w:ind w:right="0" w:rightChars="0"/>
              <w:jc w:val="left"/>
              <w:rPr>
                <w:rFonts w:hint="default" w:cs="仿宋"/>
                <w:color w:val="auto"/>
                <w:sz w:val="24"/>
                <w:szCs w:val="22"/>
                <w:lang w:val="en-US" w:eastAsia="zh-CN" w:bidi="zh-CN"/>
              </w:rPr>
            </w:pPr>
            <w:r>
              <w:rPr>
                <w:rFonts w:hint="eastAsia"/>
                <w:color w:val="auto"/>
                <w:sz w:val="24"/>
                <w:lang w:eastAsia="zh-CN"/>
              </w:rPr>
              <w:t>（</w:t>
            </w:r>
            <w:r>
              <w:rPr>
                <w:rFonts w:hint="eastAsia"/>
                <w:color w:val="auto"/>
                <w:sz w:val="24"/>
                <w:lang w:val="en-US" w:eastAsia="zh-CN"/>
              </w:rPr>
              <w:t>65</w:t>
            </w:r>
            <w:r>
              <w:rPr>
                <w:rFonts w:hint="eastAsia"/>
                <w:color w:val="auto"/>
                <w:sz w:val="24"/>
                <w:lang w:eastAsia="zh-CN"/>
              </w:rPr>
              <w:t>）</w:t>
            </w:r>
            <w:r>
              <w:rPr>
                <w:color w:val="auto"/>
                <w:sz w:val="24"/>
              </w:rPr>
              <w:t>家长对于课后服务收费的认可度</w:t>
            </w:r>
          </w:p>
        </w:tc>
        <w:tc>
          <w:tcPr>
            <w:tcW w:w="1932" w:type="dxa"/>
            <w:tcBorders>
              <w:bottom w:val="single" w:color="auto" w:sz="4" w:space="0"/>
            </w:tcBorders>
            <w:noWrap w:val="0"/>
            <w:vAlign w:val="top"/>
          </w:tcPr>
          <w:p>
            <w:pPr>
              <w:pStyle w:val="10"/>
              <w:spacing w:before="32"/>
              <w:ind w:left="11" w:leftChars="0" w:right="0" w:rightChars="0"/>
              <w:jc w:val="center"/>
              <w:rPr>
                <w:color w:val="auto"/>
                <w:sz w:val="24"/>
              </w:rPr>
            </w:pPr>
            <w:r>
              <w:rPr>
                <w:color w:val="auto"/>
                <w:sz w:val="24"/>
              </w:rPr>
              <w:t>是/否</w:t>
            </w:r>
          </w:p>
        </w:tc>
        <w:tc>
          <w:tcPr>
            <w:tcW w:w="1782" w:type="dxa"/>
            <w:vMerge w:val="restart"/>
            <w:noWrap w:val="0"/>
            <w:vAlign w:val="top"/>
          </w:tcPr>
          <w:p>
            <w:pPr>
              <w:pStyle w:val="10"/>
              <w:spacing w:before="1"/>
              <w:rPr>
                <w:rFonts w:ascii="Times New Roman"/>
                <w:color w:val="auto"/>
                <w:sz w:val="20"/>
              </w:rPr>
            </w:pPr>
          </w:p>
          <w:p>
            <w:pPr>
              <w:pStyle w:val="10"/>
              <w:spacing w:line="290" w:lineRule="auto"/>
              <w:ind w:left="107" w:leftChars="0" w:right="95" w:rightChars="0"/>
              <w:rPr>
                <w:color w:val="auto"/>
                <w:spacing w:val="-20"/>
                <w:sz w:val="24"/>
              </w:rPr>
            </w:pPr>
            <w:r>
              <w:rPr>
                <w:color w:val="auto"/>
                <w:spacing w:val="-20"/>
                <w:sz w:val="24"/>
              </w:rPr>
              <w:t>查阅资料、随机访谈、问卷调查</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198" w:type="dxa"/>
            <w:vMerge w:val="continue"/>
            <w:noWrap w:val="0"/>
            <w:vAlign w:val="top"/>
          </w:tcPr>
          <w:p>
            <w:pPr>
              <w:pStyle w:val="10"/>
              <w:rPr>
                <w:rFonts w:ascii="Times New Roman"/>
                <w:color w:val="auto"/>
                <w:sz w:val="24"/>
              </w:rPr>
            </w:pPr>
          </w:p>
        </w:tc>
        <w:tc>
          <w:tcPr>
            <w:tcW w:w="1687" w:type="dxa"/>
            <w:vMerge w:val="continue"/>
            <w:tcBorders>
              <w:top w:val="single" w:color="auto" w:sz="4" w:space="0"/>
              <w:bottom w:val="single" w:color="auto" w:sz="4" w:space="0"/>
            </w:tcBorders>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932" w:type="dxa"/>
            <w:tcBorders>
              <w:top w:val="single" w:color="auto" w:sz="4" w:space="0"/>
              <w:bottom w:val="single" w:color="auto" w:sz="4" w:space="0"/>
            </w:tcBorders>
            <w:noWrap w:val="0"/>
            <w:vAlign w:val="top"/>
          </w:tcPr>
          <w:p>
            <w:pPr>
              <w:pStyle w:val="10"/>
              <w:spacing w:before="34"/>
              <w:ind w:left="11" w:leftChars="0" w:right="0" w:rightChars="0"/>
              <w:jc w:val="center"/>
              <w:rPr>
                <w:rFonts w:ascii="仿宋" w:hAnsi="仿宋" w:eastAsia="仿宋" w:cs="仿宋"/>
                <w:color w:val="auto"/>
                <w:sz w:val="24"/>
                <w:szCs w:val="22"/>
                <w:lang w:val="zh-CN" w:eastAsia="zh-CN" w:bidi="zh-CN"/>
              </w:rPr>
            </w:pPr>
            <w:r>
              <w:rPr>
                <w:color w:val="auto"/>
                <w:sz w:val="24"/>
              </w:rPr>
              <w:t>元</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198" w:type="dxa"/>
            <w:vMerge w:val="continue"/>
            <w:noWrap w:val="0"/>
            <w:vAlign w:val="top"/>
          </w:tcPr>
          <w:p>
            <w:pPr>
              <w:pStyle w:val="10"/>
              <w:rPr>
                <w:rFonts w:ascii="Times New Roman"/>
                <w:color w:val="auto"/>
                <w:sz w:val="24"/>
              </w:rPr>
            </w:pPr>
          </w:p>
        </w:tc>
        <w:tc>
          <w:tcPr>
            <w:tcW w:w="1687" w:type="dxa"/>
            <w:vMerge w:val="continue"/>
            <w:tcBorders>
              <w:top w:val="single" w:color="auto" w:sz="4" w:space="0"/>
              <w:bottom w:val="single" w:color="auto" w:sz="4" w:space="0"/>
            </w:tcBorders>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932" w:type="dxa"/>
            <w:tcBorders>
              <w:top w:val="single" w:color="auto" w:sz="4" w:space="0"/>
              <w:bottom w:val="single" w:color="auto" w:sz="4" w:space="0"/>
            </w:tcBorders>
            <w:noWrap w:val="0"/>
            <w:vAlign w:val="top"/>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198" w:type="dxa"/>
            <w:vMerge w:val="continue"/>
            <w:noWrap w:val="0"/>
            <w:vAlign w:val="top"/>
          </w:tcPr>
          <w:p>
            <w:pPr>
              <w:pStyle w:val="10"/>
              <w:rPr>
                <w:rFonts w:ascii="Times New Roman"/>
                <w:color w:val="auto"/>
                <w:sz w:val="24"/>
              </w:rPr>
            </w:pPr>
          </w:p>
        </w:tc>
        <w:tc>
          <w:tcPr>
            <w:tcW w:w="1687" w:type="dxa"/>
            <w:vMerge w:val="restart"/>
            <w:tcBorders>
              <w:top w:val="single" w:color="auto" w:sz="4" w:space="0"/>
              <w:bottom w:val="single" w:color="auto" w:sz="4" w:space="0"/>
            </w:tcBorders>
            <w:noWrap w:val="0"/>
            <w:vAlign w:val="center"/>
          </w:tcPr>
          <w:p>
            <w:pPr>
              <w:pStyle w:val="10"/>
              <w:spacing w:line="292" w:lineRule="auto"/>
              <w:ind w:right="173" w:rightChars="0"/>
              <w:jc w:val="center"/>
              <w:rPr>
                <w:rFonts w:hint="default" w:ascii="仿宋" w:hAnsi="仿宋" w:eastAsia="仿宋" w:cs="仿宋"/>
                <w:color w:val="auto"/>
                <w:sz w:val="24"/>
                <w:szCs w:val="22"/>
                <w:lang w:val="en-US" w:eastAsia="zh-CN" w:bidi="zh-CN"/>
              </w:rPr>
            </w:pPr>
            <w:r>
              <w:rPr>
                <w:color w:val="auto"/>
                <w:sz w:val="24"/>
              </w:rPr>
              <w:t>1</w:t>
            </w:r>
            <w:r>
              <w:rPr>
                <w:rFonts w:hint="eastAsia"/>
                <w:color w:val="auto"/>
                <w:sz w:val="24"/>
                <w:lang w:val="en-US" w:eastAsia="zh-CN"/>
              </w:rPr>
              <w:t>9</w:t>
            </w:r>
            <w:r>
              <w:rPr>
                <w:color w:val="auto"/>
                <w:sz w:val="24"/>
              </w:rPr>
              <w:t>.</w:t>
            </w:r>
            <w:r>
              <w:rPr>
                <w:rFonts w:hint="eastAsia"/>
                <w:color w:val="auto"/>
                <w:sz w:val="24"/>
                <w:lang w:eastAsia="zh-CN"/>
              </w:rPr>
              <w:t>小学</w:t>
            </w:r>
            <w:r>
              <w:rPr>
                <w:rFonts w:hint="eastAsia"/>
                <w:color w:val="auto"/>
                <w:sz w:val="24"/>
                <w:lang w:val="en-US" w:eastAsia="zh-CN"/>
              </w:rPr>
              <w:t>托管</w:t>
            </w:r>
            <w:r>
              <w:rPr>
                <w:color w:val="auto"/>
                <w:sz w:val="24"/>
              </w:rPr>
              <w:t>安排</w:t>
            </w:r>
          </w:p>
        </w:tc>
        <w:tc>
          <w:tcPr>
            <w:tcW w:w="6744" w:type="dxa"/>
            <w:vMerge w:val="restart"/>
            <w:noWrap w:val="0"/>
            <w:vAlign w:val="top"/>
          </w:tcPr>
          <w:p>
            <w:pPr>
              <w:pStyle w:val="10"/>
              <w:numPr>
                <w:ilvl w:val="0"/>
                <w:numId w:val="0"/>
              </w:numPr>
              <w:tabs>
                <w:tab w:val="left" w:pos="829"/>
              </w:tabs>
              <w:spacing w:before="43"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66</w:t>
            </w:r>
            <w:r>
              <w:rPr>
                <w:rFonts w:hint="eastAsia"/>
                <w:color w:val="auto"/>
                <w:sz w:val="24"/>
                <w:lang w:eastAsia="zh-CN"/>
              </w:rPr>
              <w:t>）</w:t>
            </w:r>
            <w:r>
              <w:rPr>
                <w:color w:val="auto"/>
                <w:sz w:val="24"/>
              </w:rPr>
              <w:t>有无制定</w:t>
            </w:r>
            <w:r>
              <w:rPr>
                <w:rFonts w:hint="eastAsia"/>
                <w:color w:val="auto"/>
                <w:sz w:val="24"/>
                <w:lang w:val="en-US" w:eastAsia="zh-CN"/>
              </w:rPr>
              <w:t>托管</w:t>
            </w:r>
            <w:r>
              <w:rPr>
                <w:color w:val="auto"/>
                <w:sz w:val="24"/>
              </w:rPr>
              <w:t>的相关制度</w:t>
            </w:r>
          </w:p>
          <w:p>
            <w:pPr>
              <w:pStyle w:val="10"/>
              <w:numPr>
                <w:ilvl w:val="0"/>
                <w:numId w:val="0"/>
              </w:numPr>
              <w:tabs>
                <w:tab w:val="left" w:pos="829"/>
              </w:tabs>
              <w:spacing w:before="6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67</w:t>
            </w:r>
            <w:r>
              <w:rPr>
                <w:rFonts w:hint="eastAsia"/>
                <w:color w:val="auto"/>
                <w:sz w:val="24"/>
                <w:lang w:eastAsia="zh-CN"/>
              </w:rPr>
              <w:t>）</w:t>
            </w:r>
            <w:r>
              <w:rPr>
                <w:rFonts w:hint="eastAsia"/>
                <w:color w:val="auto"/>
                <w:sz w:val="24"/>
                <w:lang w:val="en-US" w:eastAsia="zh-CN"/>
              </w:rPr>
              <w:t>托管</w:t>
            </w:r>
            <w:r>
              <w:rPr>
                <w:color w:val="auto"/>
                <w:sz w:val="24"/>
              </w:rPr>
              <w:t>开展的时长</w:t>
            </w:r>
          </w:p>
          <w:p>
            <w:pPr>
              <w:pStyle w:val="10"/>
              <w:numPr>
                <w:ilvl w:val="0"/>
                <w:numId w:val="0"/>
              </w:numPr>
              <w:tabs>
                <w:tab w:val="left" w:pos="829"/>
              </w:tabs>
              <w:spacing w:before="66" w:after="0" w:line="240" w:lineRule="auto"/>
              <w:ind w:right="0" w:rightChars="0"/>
              <w:jc w:val="left"/>
              <w:rPr>
                <w:rFonts w:hint="default" w:ascii="仿宋" w:hAnsi="仿宋" w:eastAsia="仿宋" w:cs="仿宋"/>
                <w:color w:val="auto"/>
                <w:sz w:val="24"/>
                <w:szCs w:val="22"/>
                <w:lang w:val="en-US" w:eastAsia="zh-CN" w:bidi="zh-CN"/>
              </w:rPr>
            </w:pPr>
            <w:r>
              <w:rPr>
                <w:rFonts w:hint="eastAsia"/>
                <w:color w:val="auto"/>
                <w:sz w:val="24"/>
                <w:lang w:eastAsia="zh-CN"/>
              </w:rPr>
              <w:t>（</w:t>
            </w:r>
            <w:r>
              <w:rPr>
                <w:rFonts w:hint="eastAsia"/>
                <w:color w:val="auto"/>
                <w:sz w:val="24"/>
                <w:lang w:val="en-US" w:eastAsia="zh-CN"/>
              </w:rPr>
              <w:t>68</w:t>
            </w:r>
            <w:r>
              <w:rPr>
                <w:rFonts w:hint="eastAsia"/>
                <w:color w:val="auto"/>
                <w:sz w:val="24"/>
                <w:lang w:eastAsia="zh-CN"/>
              </w:rPr>
              <w:t>）</w:t>
            </w:r>
            <w:r>
              <w:rPr>
                <w:color w:val="auto"/>
                <w:sz w:val="24"/>
              </w:rPr>
              <w:t>参加</w:t>
            </w:r>
            <w:r>
              <w:rPr>
                <w:rFonts w:hint="eastAsia"/>
                <w:color w:val="auto"/>
                <w:sz w:val="24"/>
                <w:lang w:val="en-US" w:eastAsia="zh-CN"/>
              </w:rPr>
              <w:t>托管</w:t>
            </w:r>
            <w:r>
              <w:rPr>
                <w:color w:val="auto"/>
                <w:sz w:val="24"/>
              </w:rPr>
              <w:t>的学生人数和比例</w:t>
            </w:r>
          </w:p>
        </w:tc>
        <w:tc>
          <w:tcPr>
            <w:tcW w:w="1932" w:type="dxa"/>
            <w:tcBorders>
              <w:bottom w:val="single" w:color="auto" w:sz="4" w:space="0"/>
            </w:tcBorders>
            <w:noWrap w:val="0"/>
            <w:vAlign w:val="top"/>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有/无</w:t>
            </w:r>
          </w:p>
        </w:tc>
        <w:tc>
          <w:tcPr>
            <w:tcW w:w="1782" w:type="dxa"/>
            <w:vMerge w:val="restart"/>
            <w:noWrap w:val="0"/>
            <w:vAlign w:val="top"/>
          </w:tcPr>
          <w:p>
            <w:pPr>
              <w:pStyle w:val="10"/>
              <w:rPr>
                <w:rFonts w:ascii="Times New Roman"/>
                <w:color w:val="auto"/>
                <w:sz w:val="20"/>
              </w:rPr>
            </w:pPr>
          </w:p>
          <w:p>
            <w:pPr>
              <w:pStyle w:val="10"/>
              <w:spacing w:line="292" w:lineRule="auto"/>
              <w:ind w:left="107" w:leftChars="0" w:right="95" w:rightChars="0"/>
              <w:rPr>
                <w:color w:val="auto"/>
                <w:spacing w:val="-20"/>
                <w:sz w:val="24"/>
              </w:rPr>
            </w:pPr>
            <w:r>
              <w:rPr>
                <w:color w:val="auto"/>
                <w:spacing w:val="-20"/>
                <w:sz w:val="24"/>
              </w:rPr>
              <w:t>查阅资料、随机访谈、问卷调查</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198" w:type="dxa"/>
            <w:vMerge w:val="continue"/>
            <w:noWrap w:val="0"/>
            <w:vAlign w:val="top"/>
          </w:tcPr>
          <w:p>
            <w:pPr>
              <w:pStyle w:val="10"/>
              <w:rPr>
                <w:rFonts w:ascii="Times New Roman"/>
                <w:color w:val="auto"/>
                <w:sz w:val="24"/>
              </w:rPr>
            </w:pPr>
          </w:p>
        </w:tc>
        <w:tc>
          <w:tcPr>
            <w:tcW w:w="1687" w:type="dxa"/>
            <w:vMerge w:val="continue"/>
            <w:tcBorders>
              <w:top w:val="single" w:color="auto" w:sz="4" w:space="0"/>
              <w:bottom w:val="single" w:color="auto" w:sz="4" w:space="0"/>
            </w:tcBorders>
            <w:noWrap w:val="0"/>
            <w:vAlign w:val="center"/>
          </w:tcPr>
          <w:p>
            <w:pPr>
              <w:pStyle w:val="10"/>
              <w:spacing w:before="148" w:line="290" w:lineRule="auto"/>
              <w:ind w:left="361" w:leftChars="0" w:right="173" w:rightChars="0" w:hanging="180" w:firstLineChars="0"/>
              <w:jc w:val="center"/>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s="仿宋"/>
                <w:color w:val="auto"/>
                <w:sz w:val="24"/>
                <w:szCs w:val="22"/>
                <w:lang w:val="zh-CN" w:eastAsia="zh-CN" w:bidi="zh-CN"/>
              </w:rPr>
            </w:pPr>
          </w:p>
        </w:tc>
        <w:tc>
          <w:tcPr>
            <w:tcW w:w="1932" w:type="dxa"/>
            <w:tcBorders>
              <w:top w:val="single" w:color="auto" w:sz="4" w:space="0"/>
              <w:bottom w:val="single" w:color="auto" w:sz="4" w:space="0"/>
            </w:tcBorders>
            <w:noWrap w:val="0"/>
            <w:vAlign w:val="top"/>
          </w:tcPr>
          <w:p>
            <w:pPr>
              <w:pStyle w:val="10"/>
              <w:spacing w:before="32"/>
              <w:ind w:left="11" w:leftChars="0" w:right="0" w:rightChars="0"/>
              <w:jc w:val="center"/>
              <w:rPr>
                <w:rFonts w:ascii="仿宋" w:hAnsi="仿宋" w:eastAsia="仿宋" w:cs="仿宋"/>
                <w:color w:val="auto"/>
                <w:sz w:val="24"/>
                <w:szCs w:val="22"/>
                <w:lang w:val="zh-CN" w:eastAsia="zh-CN" w:bidi="zh-CN"/>
              </w:rPr>
            </w:pPr>
            <w:r>
              <w:rPr>
                <w:color w:val="auto"/>
                <w:sz w:val="24"/>
              </w:rPr>
              <w:t>小时</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198" w:type="dxa"/>
            <w:vMerge w:val="continue"/>
            <w:tcBorders>
              <w:bottom w:val="single" w:color="auto" w:sz="4" w:space="0"/>
            </w:tcBorders>
            <w:noWrap w:val="0"/>
            <w:vAlign w:val="top"/>
          </w:tcPr>
          <w:p>
            <w:pPr>
              <w:pStyle w:val="10"/>
              <w:rPr>
                <w:rFonts w:ascii="Times New Roman"/>
                <w:color w:val="auto"/>
                <w:sz w:val="24"/>
              </w:rPr>
            </w:pPr>
          </w:p>
        </w:tc>
        <w:tc>
          <w:tcPr>
            <w:tcW w:w="1687" w:type="dxa"/>
            <w:vMerge w:val="continue"/>
            <w:tcBorders>
              <w:top w:val="single" w:color="auto" w:sz="4" w:space="0"/>
              <w:bottom w:val="single" w:color="auto" w:sz="4" w:space="0"/>
            </w:tcBorders>
            <w:noWrap w:val="0"/>
            <w:vAlign w:val="center"/>
          </w:tcPr>
          <w:p>
            <w:pPr>
              <w:pStyle w:val="10"/>
              <w:spacing w:before="148" w:line="290" w:lineRule="auto"/>
              <w:ind w:left="361" w:leftChars="0" w:right="173" w:rightChars="0" w:hanging="180" w:firstLineChars="0"/>
              <w:jc w:val="center"/>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s="仿宋"/>
                <w:color w:val="auto"/>
                <w:sz w:val="24"/>
                <w:szCs w:val="22"/>
                <w:lang w:val="zh-CN" w:eastAsia="zh-CN" w:bidi="zh-CN"/>
              </w:rPr>
            </w:pPr>
          </w:p>
        </w:tc>
        <w:tc>
          <w:tcPr>
            <w:tcW w:w="1932" w:type="dxa"/>
            <w:tcBorders>
              <w:top w:val="single" w:color="auto" w:sz="4" w:space="0"/>
              <w:bottom w:val="single" w:color="auto" w:sz="4" w:space="0"/>
            </w:tcBorders>
            <w:noWrap w:val="0"/>
            <w:vAlign w:val="top"/>
          </w:tcPr>
          <w:p>
            <w:pPr>
              <w:pStyle w:val="10"/>
              <w:tabs>
                <w:tab w:val="left" w:pos="611"/>
              </w:tabs>
              <w:spacing w:before="32"/>
              <w:ind w:left="11" w:leftChars="0" w:right="0" w:rightChars="0"/>
              <w:jc w:val="center"/>
              <w:rPr>
                <w:rFonts w:ascii="仿宋" w:hAnsi="仿宋" w:eastAsia="仿宋" w:cs="仿宋"/>
                <w:color w:val="auto"/>
                <w:sz w:val="24"/>
                <w:szCs w:val="22"/>
                <w:lang w:val="zh-CN" w:eastAsia="zh-CN" w:bidi="zh-CN"/>
              </w:rPr>
            </w:pPr>
            <w:r>
              <w:rPr>
                <w:color w:val="auto"/>
                <w:sz w:val="24"/>
              </w:rPr>
              <w:t>人/</w:t>
            </w:r>
            <w:r>
              <w:rPr>
                <w:color w:val="auto"/>
                <w:sz w:val="24"/>
              </w:rPr>
              <w:tab/>
            </w:r>
            <w:r>
              <w:rPr>
                <w:color w:val="auto"/>
                <w:sz w:val="24"/>
              </w:rPr>
              <w:t>%</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1198" w:type="dxa"/>
            <w:vMerge w:val="restart"/>
            <w:tcBorders>
              <w:top w:val="single" w:color="auto" w:sz="4" w:space="0"/>
            </w:tcBorders>
            <w:noWrap w:val="0"/>
            <w:vAlign w:val="center"/>
          </w:tcPr>
          <w:p>
            <w:pPr>
              <w:pStyle w:val="10"/>
              <w:jc w:val="center"/>
              <w:rPr>
                <w:rFonts w:ascii="Times New Roman"/>
                <w:color w:val="auto"/>
                <w:sz w:val="24"/>
              </w:rPr>
            </w:pPr>
            <w:r>
              <w:rPr>
                <w:rFonts w:hint="eastAsia" w:ascii="Times New Roman"/>
                <w:color w:val="auto"/>
                <w:sz w:val="24"/>
                <w:lang w:val="en-US" w:eastAsia="zh-CN"/>
              </w:rPr>
              <w:t>全面提升教育教学质量</w:t>
            </w:r>
          </w:p>
        </w:tc>
        <w:tc>
          <w:tcPr>
            <w:tcW w:w="1687" w:type="dxa"/>
            <w:vMerge w:val="restart"/>
            <w:tcBorders>
              <w:top w:val="single" w:color="auto" w:sz="4" w:space="0"/>
            </w:tcBorders>
            <w:noWrap w:val="0"/>
            <w:vAlign w:val="center"/>
          </w:tcPr>
          <w:p>
            <w:pPr>
              <w:pStyle w:val="10"/>
              <w:spacing w:before="148" w:line="290" w:lineRule="auto"/>
              <w:ind w:left="0" w:leftChars="0" w:right="173" w:rightChars="0"/>
              <w:jc w:val="center"/>
              <w:rPr>
                <w:rFonts w:hint="default" w:ascii="仿宋" w:hAnsi="仿宋" w:eastAsia="仿宋" w:cs="仿宋"/>
                <w:color w:val="auto"/>
                <w:sz w:val="24"/>
                <w:szCs w:val="22"/>
                <w:lang w:val="en-US" w:eastAsia="zh-CN" w:bidi="zh-CN"/>
              </w:rPr>
            </w:pPr>
            <w:r>
              <w:rPr>
                <w:rFonts w:hint="eastAsia"/>
                <w:color w:val="auto"/>
                <w:sz w:val="24"/>
                <w:lang w:val="en-US" w:eastAsia="zh-CN"/>
              </w:rPr>
              <w:t>20</w:t>
            </w:r>
            <w:r>
              <w:rPr>
                <w:color w:val="auto"/>
                <w:sz w:val="24"/>
              </w:rPr>
              <w:t>.</w:t>
            </w:r>
            <w:r>
              <w:rPr>
                <w:rFonts w:hint="eastAsia"/>
                <w:color w:val="auto"/>
                <w:sz w:val="24"/>
                <w:lang w:val="en-US" w:eastAsia="zh-CN"/>
              </w:rPr>
              <w:t>考试改革</w:t>
            </w:r>
          </w:p>
        </w:tc>
        <w:tc>
          <w:tcPr>
            <w:tcW w:w="6744" w:type="dxa"/>
            <w:vMerge w:val="restart"/>
            <w:noWrap w:val="0"/>
            <w:vAlign w:val="top"/>
          </w:tcPr>
          <w:p>
            <w:pPr>
              <w:pStyle w:val="10"/>
              <w:numPr>
                <w:ilvl w:val="0"/>
                <w:numId w:val="0"/>
              </w:numPr>
              <w:tabs>
                <w:tab w:val="left" w:pos="829"/>
              </w:tabs>
              <w:spacing w:before="42" w:after="0" w:line="240" w:lineRule="auto"/>
              <w:ind w:right="0" w:rightChars="0"/>
              <w:jc w:val="left"/>
              <w:rPr>
                <w:rFonts w:hint="default"/>
                <w:color w:val="auto"/>
                <w:sz w:val="24"/>
                <w:lang w:val="en-US"/>
              </w:rPr>
            </w:pPr>
            <w:r>
              <w:rPr>
                <w:rFonts w:hint="eastAsia"/>
                <w:color w:val="auto"/>
                <w:sz w:val="24"/>
                <w:lang w:eastAsia="zh-CN"/>
              </w:rPr>
              <w:t>（</w:t>
            </w:r>
            <w:r>
              <w:rPr>
                <w:rFonts w:hint="eastAsia"/>
                <w:color w:val="auto"/>
                <w:sz w:val="24"/>
                <w:lang w:val="en-US" w:eastAsia="zh-CN"/>
              </w:rPr>
              <w:t>69</w:t>
            </w:r>
            <w:r>
              <w:rPr>
                <w:rFonts w:hint="eastAsia"/>
                <w:color w:val="auto"/>
                <w:sz w:val="24"/>
                <w:lang w:eastAsia="zh-CN"/>
              </w:rPr>
              <w:t>）</w:t>
            </w:r>
            <w:r>
              <w:rPr>
                <w:rFonts w:hint="eastAsia"/>
                <w:color w:val="auto"/>
                <w:sz w:val="24"/>
                <w:lang w:val="en-US" w:eastAsia="zh-CN"/>
              </w:rPr>
              <w:t>有无提前结课备考、违规统考、考试排名等行为</w:t>
            </w:r>
          </w:p>
          <w:p>
            <w:pPr>
              <w:pStyle w:val="10"/>
              <w:numPr>
                <w:ilvl w:val="0"/>
                <w:numId w:val="0"/>
              </w:numPr>
              <w:tabs>
                <w:tab w:val="left" w:pos="829"/>
              </w:tabs>
              <w:spacing w:before="66" w:after="0" w:line="240" w:lineRule="auto"/>
              <w:ind w:right="0" w:rightChars="0"/>
              <w:jc w:val="left"/>
              <w:rPr>
                <w:rFonts w:hint="default"/>
                <w:color w:val="auto"/>
                <w:sz w:val="24"/>
                <w:lang w:val="en-US"/>
              </w:rPr>
            </w:pPr>
            <w:r>
              <w:rPr>
                <w:rFonts w:hint="eastAsia"/>
                <w:color w:val="auto"/>
                <w:sz w:val="24"/>
                <w:lang w:eastAsia="zh-CN"/>
              </w:rPr>
              <w:t>（</w:t>
            </w:r>
            <w:r>
              <w:rPr>
                <w:rFonts w:hint="eastAsia"/>
                <w:color w:val="auto"/>
                <w:sz w:val="24"/>
                <w:lang w:val="en-US" w:eastAsia="zh-CN"/>
              </w:rPr>
              <w:t>70</w:t>
            </w:r>
            <w:r>
              <w:rPr>
                <w:rFonts w:hint="eastAsia"/>
                <w:color w:val="auto"/>
                <w:sz w:val="24"/>
                <w:lang w:eastAsia="zh-CN"/>
              </w:rPr>
              <w:t>）</w:t>
            </w:r>
            <w:r>
              <w:rPr>
                <w:rFonts w:hint="eastAsia"/>
                <w:color w:val="auto"/>
                <w:sz w:val="24"/>
                <w:lang w:val="en-US" w:eastAsia="zh-CN"/>
              </w:rPr>
              <w:t>教师有无进行针对性自主命题</w:t>
            </w:r>
          </w:p>
          <w:p>
            <w:pPr>
              <w:pStyle w:val="10"/>
              <w:numPr>
                <w:ilvl w:val="0"/>
                <w:numId w:val="0"/>
              </w:numPr>
              <w:tabs>
                <w:tab w:val="left" w:pos="829"/>
              </w:tabs>
              <w:spacing w:before="67" w:after="0" w:line="240" w:lineRule="auto"/>
              <w:ind w:left="0" w:leftChars="0" w:right="0" w:rightChars="0" w:firstLine="0" w:firstLineChars="0"/>
              <w:jc w:val="left"/>
              <w:rPr>
                <w:rFonts w:hint="default" w:ascii="仿宋" w:hAnsi="仿宋" w:eastAsia="仿宋" w:cs="仿宋"/>
                <w:color w:val="auto"/>
                <w:sz w:val="24"/>
                <w:szCs w:val="22"/>
                <w:lang w:val="en-US" w:eastAsia="zh-CN" w:bidi="zh-CN"/>
              </w:rPr>
            </w:pPr>
            <w:r>
              <w:rPr>
                <w:rFonts w:hint="eastAsia"/>
                <w:color w:val="auto"/>
                <w:sz w:val="24"/>
                <w:lang w:eastAsia="zh-CN"/>
              </w:rPr>
              <w:t>（</w:t>
            </w:r>
            <w:r>
              <w:rPr>
                <w:rFonts w:hint="eastAsia"/>
                <w:color w:val="auto"/>
                <w:sz w:val="24"/>
                <w:lang w:val="en-US" w:eastAsia="zh-CN"/>
              </w:rPr>
              <w:t>71</w:t>
            </w:r>
            <w:r>
              <w:rPr>
                <w:rFonts w:hint="eastAsia"/>
                <w:color w:val="auto"/>
                <w:sz w:val="24"/>
                <w:lang w:eastAsia="zh-CN"/>
              </w:rPr>
              <w:t>）</w:t>
            </w:r>
            <w:r>
              <w:rPr>
                <w:rFonts w:hint="eastAsia"/>
                <w:color w:val="auto"/>
                <w:sz w:val="24"/>
                <w:lang w:val="en-US" w:eastAsia="zh-CN"/>
              </w:rPr>
              <w:t>有无片面以升学率评价教师</w:t>
            </w:r>
          </w:p>
        </w:tc>
        <w:tc>
          <w:tcPr>
            <w:tcW w:w="1932" w:type="dxa"/>
            <w:tcBorders>
              <w:bottom w:val="single" w:color="auto" w:sz="4" w:space="0"/>
            </w:tcBorders>
            <w:noWrap w:val="0"/>
            <w:vAlign w:val="top"/>
          </w:tcPr>
          <w:p>
            <w:pPr>
              <w:pStyle w:val="10"/>
              <w:spacing w:before="35"/>
              <w:ind w:left="11"/>
              <w:jc w:val="center"/>
              <w:rPr>
                <w:rFonts w:hint="eastAsia" w:eastAsia="仿宋"/>
                <w:color w:val="auto"/>
                <w:sz w:val="24"/>
                <w:lang w:val="en-US" w:eastAsia="zh-CN"/>
              </w:rPr>
            </w:pPr>
            <w:r>
              <w:rPr>
                <w:color w:val="auto"/>
                <w:sz w:val="24"/>
              </w:rPr>
              <w:t>有/无</w:t>
            </w:r>
          </w:p>
        </w:tc>
        <w:tc>
          <w:tcPr>
            <w:tcW w:w="1782" w:type="dxa"/>
            <w:vMerge w:val="restart"/>
            <w:noWrap w:val="0"/>
            <w:vAlign w:val="top"/>
          </w:tcPr>
          <w:p>
            <w:pPr>
              <w:pStyle w:val="10"/>
              <w:rPr>
                <w:rFonts w:ascii="Times New Roman"/>
                <w:color w:val="auto"/>
                <w:sz w:val="24"/>
              </w:rPr>
            </w:pPr>
          </w:p>
          <w:p>
            <w:pPr>
              <w:pStyle w:val="10"/>
              <w:spacing w:before="34"/>
              <w:ind w:left="107"/>
              <w:rPr>
                <w:color w:val="auto"/>
                <w:sz w:val="24"/>
              </w:rPr>
            </w:pPr>
            <w:r>
              <w:rPr>
                <w:color w:val="auto"/>
                <w:spacing w:val="-18"/>
                <w:sz w:val="24"/>
              </w:rPr>
              <w:t>查阅资料、实地</w:t>
            </w:r>
          </w:p>
          <w:p>
            <w:pPr>
              <w:pStyle w:val="10"/>
              <w:spacing w:before="148" w:line="290" w:lineRule="auto"/>
              <w:ind w:left="649" w:right="95" w:hanging="543"/>
              <w:rPr>
                <w:color w:val="auto"/>
                <w:sz w:val="24"/>
              </w:rPr>
            </w:pPr>
            <w:r>
              <w:rPr>
                <w:color w:val="auto"/>
                <w:spacing w:val="-18"/>
                <w:sz w:val="24"/>
              </w:rPr>
              <w:t>考察、随机访谈</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198" w:type="dxa"/>
            <w:vMerge w:val="continue"/>
            <w:noWrap w:val="0"/>
            <w:vAlign w:val="top"/>
          </w:tcPr>
          <w:p>
            <w:pPr>
              <w:pStyle w:val="10"/>
              <w:rPr>
                <w:rFonts w:ascii="Times New Roman"/>
                <w:color w:val="auto"/>
                <w:sz w:val="24"/>
              </w:rPr>
            </w:pPr>
          </w:p>
        </w:tc>
        <w:tc>
          <w:tcPr>
            <w:tcW w:w="1687" w:type="dxa"/>
            <w:vMerge w:val="continue"/>
            <w:noWrap w:val="0"/>
            <w:vAlign w:val="center"/>
          </w:tcPr>
          <w:p>
            <w:pPr>
              <w:pStyle w:val="10"/>
              <w:spacing w:before="148" w:line="290" w:lineRule="auto"/>
              <w:ind w:left="361" w:right="173" w:hanging="180"/>
              <w:jc w:val="center"/>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p>
        </w:tc>
        <w:tc>
          <w:tcPr>
            <w:tcW w:w="1932" w:type="dxa"/>
            <w:tcBorders>
              <w:top w:val="single" w:color="auto" w:sz="4" w:space="0"/>
              <w:bottom w:val="single" w:color="auto" w:sz="4" w:space="0"/>
            </w:tcBorders>
            <w:noWrap w:val="0"/>
            <w:vAlign w:val="top"/>
          </w:tcPr>
          <w:p>
            <w:pPr>
              <w:pStyle w:val="10"/>
              <w:spacing w:before="34"/>
              <w:ind w:left="11" w:leftChars="0" w:right="0" w:rightChars="0"/>
              <w:jc w:val="center"/>
              <w:rPr>
                <w:rFonts w:hint="eastAsia" w:ascii="仿宋" w:hAnsi="仿宋" w:eastAsia="仿宋" w:cs="仿宋"/>
                <w:color w:val="auto"/>
                <w:sz w:val="24"/>
                <w:szCs w:val="22"/>
                <w:lang w:val="en-US" w:eastAsia="zh-CN" w:bidi="zh-CN"/>
              </w:rPr>
            </w:pPr>
            <w:r>
              <w:rPr>
                <w:color w:val="auto"/>
                <w:sz w:val="24"/>
              </w:rPr>
              <w:t>有/无</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198" w:type="dxa"/>
            <w:vMerge w:val="continue"/>
            <w:noWrap w:val="0"/>
            <w:vAlign w:val="top"/>
          </w:tcPr>
          <w:p>
            <w:pPr>
              <w:pStyle w:val="10"/>
              <w:rPr>
                <w:rFonts w:ascii="Times New Roman"/>
                <w:color w:val="auto"/>
                <w:sz w:val="24"/>
              </w:rPr>
            </w:pPr>
          </w:p>
        </w:tc>
        <w:tc>
          <w:tcPr>
            <w:tcW w:w="1687" w:type="dxa"/>
            <w:vMerge w:val="continue"/>
            <w:noWrap w:val="0"/>
            <w:vAlign w:val="center"/>
          </w:tcPr>
          <w:p>
            <w:pPr>
              <w:pStyle w:val="10"/>
              <w:spacing w:before="148" w:line="290" w:lineRule="auto"/>
              <w:ind w:left="361" w:right="173" w:hanging="180"/>
              <w:jc w:val="center"/>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p>
        </w:tc>
        <w:tc>
          <w:tcPr>
            <w:tcW w:w="1932" w:type="dxa"/>
            <w:tcBorders>
              <w:top w:val="single" w:color="auto" w:sz="4" w:space="0"/>
              <w:bottom w:val="single" w:color="auto" w:sz="4" w:space="0"/>
            </w:tcBorders>
            <w:noWrap w:val="0"/>
            <w:vAlign w:val="top"/>
          </w:tcPr>
          <w:p>
            <w:pPr>
              <w:pStyle w:val="10"/>
              <w:spacing w:before="34"/>
              <w:ind w:left="11" w:leftChars="0" w:right="0" w:rightChars="0"/>
              <w:jc w:val="center"/>
              <w:rPr>
                <w:rFonts w:hint="eastAsia" w:ascii="仿宋" w:hAnsi="仿宋" w:eastAsia="仿宋" w:cs="仿宋"/>
                <w:color w:val="auto"/>
                <w:sz w:val="24"/>
                <w:szCs w:val="22"/>
                <w:lang w:val="en-US" w:eastAsia="zh-CN" w:bidi="zh-CN"/>
              </w:rPr>
            </w:pPr>
            <w:r>
              <w:rPr>
                <w:color w:val="auto"/>
                <w:sz w:val="24"/>
              </w:rPr>
              <w:t>有/无</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1198" w:type="dxa"/>
            <w:vMerge w:val="continue"/>
            <w:noWrap w:val="0"/>
            <w:vAlign w:val="top"/>
          </w:tcPr>
          <w:p>
            <w:pPr>
              <w:pStyle w:val="10"/>
              <w:rPr>
                <w:rFonts w:ascii="Times New Roman"/>
                <w:color w:val="auto"/>
                <w:sz w:val="24"/>
              </w:rPr>
            </w:pPr>
          </w:p>
        </w:tc>
        <w:tc>
          <w:tcPr>
            <w:tcW w:w="1687" w:type="dxa"/>
            <w:vMerge w:val="restart"/>
            <w:noWrap w:val="0"/>
            <w:vAlign w:val="center"/>
          </w:tcPr>
          <w:p>
            <w:pPr>
              <w:pStyle w:val="10"/>
              <w:spacing w:before="148" w:line="290" w:lineRule="auto"/>
              <w:ind w:right="173"/>
              <w:jc w:val="center"/>
              <w:rPr>
                <w:rFonts w:hint="default"/>
                <w:color w:val="auto"/>
                <w:sz w:val="24"/>
                <w:lang w:val="en-US" w:eastAsia="zh-CN"/>
              </w:rPr>
            </w:pPr>
            <w:r>
              <w:rPr>
                <w:rFonts w:hint="eastAsia"/>
                <w:color w:val="auto"/>
                <w:sz w:val="24"/>
                <w:lang w:val="en-US" w:eastAsia="zh-CN"/>
              </w:rPr>
              <w:t>21.规范课程教学管理</w:t>
            </w:r>
          </w:p>
        </w:tc>
        <w:tc>
          <w:tcPr>
            <w:tcW w:w="6744" w:type="dxa"/>
            <w:vMerge w:val="restart"/>
            <w:noWrap w:val="0"/>
            <w:vAlign w:val="center"/>
          </w:tcPr>
          <w:p>
            <w:pPr>
              <w:pStyle w:val="10"/>
              <w:numPr>
                <w:ilvl w:val="0"/>
                <w:numId w:val="0"/>
              </w:numPr>
              <w:tabs>
                <w:tab w:val="left" w:pos="829"/>
              </w:tabs>
              <w:spacing w:before="67" w:after="0" w:line="240" w:lineRule="auto"/>
              <w:ind w:right="0" w:rightChars="0"/>
              <w:jc w:val="both"/>
              <w:rPr>
                <w:rFonts w:hint="eastAsia"/>
                <w:color w:val="auto"/>
                <w:sz w:val="24"/>
                <w:lang w:val="en-US" w:eastAsia="zh-CN"/>
              </w:rPr>
            </w:pPr>
            <w:r>
              <w:rPr>
                <w:rFonts w:hint="eastAsia"/>
                <w:color w:val="auto"/>
                <w:sz w:val="24"/>
                <w:lang w:val="en-US" w:eastAsia="zh-CN"/>
              </w:rPr>
              <w:t>（72）有无教学管理规程</w:t>
            </w:r>
          </w:p>
          <w:p>
            <w:pPr>
              <w:pStyle w:val="10"/>
              <w:numPr>
                <w:ilvl w:val="0"/>
                <w:numId w:val="0"/>
              </w:numPr>
              <w:tabs>
                <w:tab w:val="left" w:pos="829"/>
              </w:tabs>
              <w:spacing w:before="67" w:after="0" w:line="240" w:lineRule="auto"/>
              <w:ind w:right="0" w:rightChars="0"/>
              <w:jc w:val="both"/>
              <w:rPr>
                <w:rFonts w:hint="default"/>
                <w:color w:val="auto"/>
                <w:sz w:val="24"/>
                <w:lang w:val="en-US" w:eastAsia="zh-CN"/>
              </w:rPr>
            </w:pPr>
            <w:r>
              <w:rPr>
                <w:rFonts w:hint="eastAsia"/>
                <w:color w:val="auto"/>
                <w:sz w:val="24"/>
                <w:lang w:val="en-US" w:eastAsia="zh-CN"/>
              </w:rPr>
              <w:t>（73）是否开足开齐开好国家规定课程</w:t>
            </w:r>
          </w:p>
        </w:tc>
        <w:tc>
          <w:tcPr>
            <w:tcW w:w="1932" w:type="dxa"/>
            <w:tcBorders>
              <w:top w:val="single" w:color="auto" w:sz="4" w:space="0"/>
              <w:bottom w:val="single" w:color="auto" w:sz="4" w:space="0"/>
            </w:tcBorders>
            <w:noWrap w:val="0"/>
            <w:vAlign w:val="center"/>
          </w:tcPr>
          <w:p>
            <w:pPr>
              <w:pStyle w:val="10"/>
              <w:spacing w:before="35"/>
              <w:ind w:left="11"/>
              <w:jc w:val="center"/>
              <w:rPr>
                <w:color w:val="auto"/>
                <w:sz w:val="24"/>
              </w:rPr>
            </w:pPr>
            <w:r>
              <w:rPr>
                <w:color w:val="auto"/>
                <w:sz w:val="24"/>
              </w:rPr>
              <w:t>有/无</w:t>
            </w:r>
          </w:p>
        </w:tc>
        <w:tc>
          <w:tcPr>
            <w:tcW w:w="1782" w:type="dxa"/>
            <w:vMerge w:val="restart"/>
            <w:noWrap w:val="0"/>
            <w:vAlign w:val="top"/>
          </w:tcPr>
          <w:p>
            <w:pPr>
              <w:pStyle w:val="10"/>
              <w:spacing w:before="148" w:line="290" w:lineRule="auto"/>
              <w:ind w:left="649" w:right="95" w:hanging="543"/>
              <w:rPr>
                <w:color w:val="auto"/>
                <w:spacing w:val="-20"/>
                <w:sz w:val="24"/>
              </w:rPr>
            </w:pPr>
            <w:r>
              <w:rPr>
                <w:color w:val="auto"/>
                <w:spacing w:val="-20"/>
                <w:sz w:val="24"/>
              </w:rPr>
              <w:t>查阅资料、随机</w:t>
            </w:r>
            <w:r>
              <w:rPr>
                <w:color w:val="auto"/>
                <w:sz w:val="24"/>
              </w:rPr>
              <w:t>访谈</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198" w:type="dxa"/>
            <w:vMerge w:val="continue"/>
            <w:noWrap w:val="0"/>
            <w:vAlign w:val="top"/>
          </w:tcPr>
          <w:p>
            <w:pPr>
              <w:pStyle w:val="10"/>
              <w:rPr>
                <w:rFonts w:ascii="Times New Roman"/>
                <w:color w:val="auto"/>
                <w:sz w:val="24"/>
              </w:rPr>
            </w:pPr>
          </w:p>
        </w:tc>
        <w:tc>
          <w:tcPr>
            <w:tcW w:w="1687" w:type="dxa"/>
            <w:vMerge w:val="continue"/>
            <w:noWrap w:val="0"/>
            <w:vAlign w:val="center"/>
          </w:tcPr>
          <w:p>
            <w:pPr>
              <w:pStyle w:val="10"/>
              <w:spacing w:before="148" w:line="290" w:lineRule="auto"/>
              <w:ind w:left="361" w:right="173" w:hanging="180"/>
              <w:jc w:val="center"/>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p>
        </w:tc>
        <w:tc>
          <w:tcPr>
            <w:tcW w:w="1932" w:type="dxa"/>
            <w:tcBorders>
              <w:top w:val="single" w:color="auto" w:sz="4" w:space="0"/>
              <w:bottom w:val="single" w:color="auto" w:sz="4" w:space="0"/>
            </w:tcBorders>
            <w:noWrap w:val="0"/>
            <w:vAlign w:val="center"/>
          </w:tcPr>
          <w:p>
            <w:pPr>
              <w:pStyle w:val="10"/>
              <w:spacing w:before="35"/>
              <w:ind w:left="11"/>
              <w:jc w:val="center"/>
              <w:rPr>
                <w:color w:val="auto"/>
                <w:sz w:val="24"/>
              </w:rPr>
            </w:pPr>
            <w:r>
              <w:rPr>
                <w:color w:val="auto"/>
                <w:sz w:val="24"/>
              </w:rPr>
              <w:t>是/否</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bl>
    <w:p>
      <w:pPr>
        <w:pStyle w:val="3"/>
        <w:jc w:val="center"/>
        <w:rPr>
          <w:rFonts w:hint="eastAsia"/>
          <w:color w:val="auto"/>
          <w:lang w:val="en-US" w:eastAsia="zh-CN"/>
        </w:rPr>
      </w:pPr>
    </w:p>
    <w:p>
      <w:pPr>
        <w:pStyle w:val="3"/>
        <w:jc w:val="center"/>
        <w:rPr>
          <w:color w:val="auto"/>
        </w:rPr>
      </w:pPr>
      <w:r>
        <w:rPr>
          <w:rFonts w:hint="eastAsia"/>
          <w:color w:val="auto"/>
          <w:lang w:val="en-US" w:eastAsia="zh-CN"/>
        </w:rPr>
        <w:t>瑞安市</w:t>
      </w:r>
      <w:r>
        <w:rPr>
          <w:rFonts w:hint="eastAsia"/>
          <w:color w:val="auto"/>
          <w:lang w:eastAsia="zh-CN"/>
        </w:rPr>
        <w:t>小学</w:t>
      </w:r>
      <w:r>
        <w:rPr>
          <w:color w:val="auto"/>
        </w:rPr>
        <w:t>学校贯彻“双减”政策教育评价体系</w:t>
      </w:r>
    </w:p>
    <w:p>
      <w:pPr>
        <w:rPr>
          <w:color w:val="auto"/>
        </w:rPr>
      </w:pPr>
    </w:p>
    <w:p>
      <w:pPr>
        <w:tabs>
          <w:tab w:val="left" w:pos="480"/>
          <w:tab w:val="left" w:pos="5933"/>
          <w:tab w:val="left" w:pos="10305"/>
          <w:tab w:val="left" w:pos="12158"/>
          <w:tab w:val="left" w:pos="12998"/>
          <w:tab w:val="left" w:pos="13718"/>
        </w:tabs>
        <w:spacing w:before="0" w:after="2"/>
        <w:ind w:left="0" w:right="0" w:firstLine="0"/>
        <w:jc w:val="center"/>
        <w:rPr>
          <w:rFonts w:ascii="Times New Roman"/>
          <w:color w:val="auto"/>
          <w:sz w:val="25"/>
        </w:rPr>
      </w:pPr>
      <w:r>
        <w:rPr>
          <w:color w:val="auto"/>
          <w:sz w:val="24"/>
        </w:rPr>
        <w:t>学</w:t>
      </w:r>
      <w:r>
        <w:rPr>
          <w:color w:val="auto"/>
          <w:sz w:val="24"/>
        </w:rPr>
        <w:tab/>
      </w:r>
      <w:r>
        <w:rPr>
          <w:color w:val="auto"/>
          <w:sz w:val="24"/>
        </w:rPr>
        <w:t>校：</w:t>
      </w:r>
      <w:r>
        <w:rPr>
          <w:color w:val="auto"/>
          <w:sz w:val="24"/>
        </w:rPr>
        <w:tab/>
      </w:r>
      <w:r>
        <w:rPr>
          <w:color w:val="auto"/>
          <w:sz w:val="24"/>
        </w:rPr>
        <w:t>评价人：</w:t>
      </w:r>
      <w:r>
        <w:rPr>
          <w:color w:val="auto"/>
          <w:sz w:val="24"/>
        </w:rPr>
        <w:tab/>
      </w:r>
      <w:r>
        <w:rPr>
          <w:color w:val="auto"/>
          <w:sz w:val="24"/>
        </w:rPr>
        <w:t>时间：</w:t>
      </w:r>
      <w:r>
        <w:rPr>
          <w:color w:val="auto"/>
          <w:sz w:val="24"/>
        </w:rPr>
        <w:tab/>
      </w:r>
      <w:r>
        <w:rPr>
          <w:color w:val="auto"/>
          <w:sz w:val="24"/>
        </w:rPr>
        <w:t>年</w:t>
      </w:r>
      <w:r>
        <w:rPr>
          <w:color w:val="auto"/>
          <w:sz w:val="24"/>
        </w:rPr>
        <w:tab/>
      </w:r>
      <w:r>
        <w:rPr>
          <w:color w:val="auto"/>
          <w:sz w:val="24"/>
        </w:rPr>
        <w:t>月</w:t>
      </w:r>
      <w:r>
        <w:rPr>
          <w:color w:val="auto"/>
          <w:sz w:val="24"/>
        </w:rPr>
        <w:tab/>
      </w:r>
      <w:r>
        <w:rPr>
          <w:color w:val="auto"/>
          <w:sz w:val="24"/>
        </w:rPr>
        <w:t>日</w:t>
      </w:r>
    </w:p>
    <w:tbl>
      <w:tblPr>
        <w:tblStyle w:val="7"/>
        <w:tblW w:w="141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8"/>
        <w:gridCol w:w="1687"/>
        <w:gridCol w:w="6744"/>
        <w:gridCol w:w="1932"/>
        <w:gridCol w:w="1782"/>
        <w:gridCol w:w="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198" w:type="dxa"/>
            <w:noWrap w:val="0"/>
            <w:vAlign w:val="top"/>
          </w:tcPr>
          <w:p>
            <w:pPr>
              <w:pStyle w:val="10"/>
              <w:spacing w:before="59"/>
              <w:ind w:left="119"/>
              <w:jc w:val="center"/>
              <w:rPr>
                <w:rFonts w:hint="eastAsia" w:ascii="黑体" w:eastAsia="黑体"/>
                <w:color w:val="auto"/>
                <w:sz w:val="24"/>
                <w:lang w:eastAsia="zh-CN"/>
              </w:rPr>
            </w:pPr>
            <w:r>
              <w:rPr>
                <w:rFonts w:hint="eastAsia" w:ascii="黑体" w:eastAsia="黑体"/>
                <w:color w:val="auto"/>
                <w:sz w:val="24"/>
                <w:lang w:eastAsia="zh-CN"/>
              </w:rPr>
              <w:t>A</w:t>
            </w:r>
          </w:p>
        </w:tc>
        <w:tc>
          <w:tcPr>
            <w:tcW w:w="1687" w:type="dxa"/>
            <w:noWrap w:val="0"/>
            <w:vAlign w:val="top"/>
          </w:tcPr>
          <w:p>
            <w:pPr>
              <w:pStyle w:val="10"/>
              <w:spacing w:before="59"/>
              <w:ind w:left="361"/>
              <w:jc w:val="center"/>
              <w:rPr>
                <w:rFonts w:hint="eastAsia" w:ascii="黑体" w:eastAsia="黑体"/>
                <w:color w:val="auto"/>
                <w:sz w:val="24"/>
                <w:lang w:eastAsia="zh-CN"/>
              </w:rPr>
            </w:pPr>
            <w:r>
              <w:rPr>
                <w:rFonts w:hint="eastAsia" w:ascii="黑体" w:eastAsia="黑体"/>
                <w:color w:val="auto"/>
                <w:sz w:val="24"/>
                <w:lang w:eastAsia="zh-CN"/>
              </w:rPr>
              <w:t>B</w:t>
            </w:r>
          </w:p>
        </w:tc>
        <w:tc>
          <w:tcPr>
            <w:tcW w:w="6744" w:type="dxa"/>
            <w:noWrap w:val="0"/>
            <w:vAlign w:val="top"/>
          </w:tcPr>
          <w:p>
            <w:pPr>
              <w:pStyle w:val="10"/>
              <w:spacing w:before="59"/>
              <w:ind w:left="2871" w:right="2862"/>
              <w:jc w:val="center"/>
              <w:rPr>
                <w:rFonts w:hint="eastAsia" w:ascii="黑体" w:eastAsia="黑体"/>
                <w:color w:val="auto"/>
                <w:sz w:val="24"/>
                <w:lang w:eastAsia="zh-CN"/>
              </w:rPr>
            </w:pPr>
            <w:r>
              <w:rPr>
                <w:rFonts w:hint="eastAsia" w:ascii="黑体" w:eastAsia="黑体"/>
                <w:color w:val="auto"/>
                <w:sz w:val="24"/>
                <w:lang w:eastAsia="zh-CN"/>
              </w:rPr>
              <w:t>C</w:t>
            </w:r>
          </w:p>
        </w:tc>
        <w:tc>
          <w:tcPr>
            <w:tcW w:w="1932" w:type="dxa"/>
            <w:noWrap w:val="0"/>
            <w:vAlign w:val="top"/>
          </w:tcPr>
          <w:p>
            <w:pPr>
              <w:pStyle w:val="10"/>
              <w:spacing w:before="59"/>
              <w:ind w:left="486"/>
              <w:rPr>
                <w:rFonts w:hint="eastAsia" w:ascii="黑体" w:eastAsia="黑体"/>
                <w:color w:val="auto"/>
                <w:sz w:val="24"/>
              </w:rPr>
            </w:pPr>
            <w:r>
              <w:rPr>
                <w:rFonts w:hint="eastAsia" w:ascii="黑体" w:eastAsia="黑体"/>
                <w:color w:val="auto"/>
                <w:sz w:val="24"/>
              </w:rPr>
              <w:t>评价结果</w:t>
            </w:r>
          </w:p>
        </w:tc>
        <w:tc>
          <w:tcPr>
            <w:tcW w:w="1782" w:type="dxa"/>
            <w:noWrap w:val="0"/>
            <w:vAlign w:val="top"/>
          </w:tcPr>
          <w:p>
            <w:pPr>
              <w:pStyle w:val="10"/>
              <w:spacing w:before="59"/>
              <w:ind w:left="409"/>
              <w:rPr>
                <w:rFonts w:hint="eastAsia" w:ascii="黑体" w:eastAsia="黑体"/>
                <w:color w:val="auto"/>
                <w:sz w:val="24"/>
              </w:rPr>
            </w:pPr>
            <w:r>
              <w:rPr>
                <w:rFonts w:hint="eastAsia" w:ascii="黑体" w:eastAsia="黑体"/>
                <w:color w:val="auto"/>
                <w:sz w:val="24"/>
              </w:rPr>
              <w:t>评价方式</w:t>
            </w:r>
          </w:p>
        </w:tc>
        <w:tc>
          <w:tcPr>
            <w:tcW w:w="831" w:type="dxa"/>
            <w:noWrap w:val="0"/>
            <w:vAlign w:val="top"/>
          </w:tcPr>
          <w:p>
            <w:pPr>
              <w:pStyle w:val="10"/>
              <w:spacing w:before="59"/>
              <w:ind w:left="173"/>
              <w:rPr>
                <w:rFonts w:hint="eastAsia" w:ascii="黑体" w:eastAsia="黑体"/>
                <w:color w:val="auto"/>
                <w:sz w:val="24"/>
              </w:rPr>
            </w:pPr>
            <w:r>
              <w:rPr>
                <w:rFonts w:hint="eastAsia" w:ascii="黑体" w:eastAsia="黑体"/>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198" w:type="dxa"/>
            <w:vMerge w:val="restart"/>
            <w:noWrap w:val="0"/>
            <w:vAlign w:val="center"/>
          </w:tcPr>
          <w:p>
            <w:pPr>
              <w:pStyle w:val="10"/>
              <w:jc w:val="center"/>
              <w:rPr>
                <w:rFonts w:hint="default" w:ascii="Times New Roman" w:eastAsia="仿宋"/>
                <w:color w:val="auto"/>
                <w:sz w:val="24"/>
                <w:lang w:val="en-US" w:eastAsia="zh-CN"/>
              </w:rPr>
            </w:pPr>
            <w:r>
              <w:rPr>
                <w:rFonts w:hint="eastAsia" w:ascii="Times New Roman"/>
                <w:color w:val="auto"/>
                <w:sz w:val="24"/>
                <w:lang w:val="en-US" w:eastAsia="zh-CN"/>
              </w:rPr>
              <w:t>全面提升教育教学质量</w:t>
            </w:r>
          </w:p>
        </w:tc>
        <w:tc>
          <w:tcPr>
            <w:tcW w:w="1687" w:type="dxa"/>
            <w:vMerge w:val="restart"/>
            <w:noWrap w:val="0"/>
            <w:vAlign w:val="center"/>
          </w:tcPr>
          <w:p>
            <w:pPr>
              <w:pStyle w:val="10"/>
              <w:spacing w:before="148" w:line="290" w:lineRule="auto"/>
              <w:ind w:right="173" w:rightChars="0"/>
              <w:jc w:val="center"/>
              <w:rPr>
                <w:rFonts w:hint="default" w:eastAsia="仿宋"/>
                <w:color w:val="auto"/>
                <w:sz w:val="24"/>
                <w:lang w:val="en-US" w:eastAsia="zh-CN"/>
              </w:rPr>
            </w:pPr>
            <w:r>
              <w:rPr>
                <w:rFonts w:hint="eastAsia"/>
                <w:color w:val="auto"/>
                <w:sz w:val="24"/>
                <w:lang w:val="en-US" w:eastAsia="zh-CN"/>
              </w:rPr>
              <w:t>22.开展教育质量综合评价</w:t>
            </w:r>
          </w:p>
        </w:tc>
        <w:tc>
          <w:tcPr>
            <w:tcW w:w="6744" w:type="dxa"/>
            <w:vMerge w:val="restart"/>
            <w:noWrap w:val="0"/>
            <w:vAlign w:val="top"/>
          </w:tcPr>
          <w:p>
            <w:pPr>
              <w:pStyle w:val="10"/>
              <w:numPr>
                <w:ilvl w:val="0"/>
                <w:numId w:val="0"/>
              </w:numPr>
              <w:tabs>
                <w:tab w:val="left" w:pos="829"/>
              </w:tabs>
              <w:spacing w:before="67" w:after="0" w:line="240" w:lineRule="auto"/>
              <w:ind w:right="0" w:rightChars="0"/>
              <w:jc w:val="left"/>
              <w:rPr>
                <w:rFonts w:hint="default"/>
                <w:color w:val="auto"/>
                <w:sz w:val="24"/>
                <w:lang w:val="en-US" w:eastAsia="zh-CN"/>
              </w:rPr>
            </w:pPr>
            <w:r>
              <w:rPr>
                <w:rFonts w:hint="eastAsia"/>
                <w:color w:val="auto"/>
                <w:sz w:val="24"/>
                <w:lang w:eastAsia="zh-CN"/>
              </w:rPr>
              <w:t>（</w:t>
            </w:r>
            <w:r>
              <w:rPr>
                <w:rFonts w:hint="eastAsia"/>
                <w:color w:val="auto"/>
                <w:sz w:val="24"/>
                <w:lang w:val="en-US" w:eastAsia="zh-CN"/>
              </w:rPr>
              <w:t>74</w:t>
            </w:r>
            <w:r>
              <w:rPr>
                <w:rFonts w:hint="eastAsia"/>
                <w:color w:val="auto"/>
                <w:sz w:val="24"/>
                <w:lang w:eastAsia="zh-CN"/>
              </w:rPr>
              <w:t>）</w:t>
            </w:r>
            <w:r>
              <w:rPr>
                <w:rFonts w:hint="eastAsia"/>
                <w:color w:val="auto"/>
                <w:sz w:val="24"/>
                <w:lang w:val="en-US" w:eastAsia="zh-CN"/>
              </w:rPr>
              <w:t>是否建立五育并举的综合素养评价制度</w:t>
            </w:r>
          </w:p>
          <w:p>
            <w:pPr>
              <w:pStyle w:val="10"/>
              <w:numPr>
                <w:ilvl w:val="0"/>
                <w:numId w:val="0"/>
              </w:numPr>
              <w:tabs>
                <w:tab w:val="left" w:pos="829"/>
              </w:tabs>
              <w:spacing w:before="67" w:after="0" w:line="240" w:lineRule="auto"/>
              <w:ind w:right="0" w:rightChars="0"/>
              <w:jc w:val="left"/>
              <w:rPr>
                <w:rFonts w:hint="eastAsia"/>
                <w:color w:val="auto"/>
                <w:sz w:val="24"/>
                <w:lang w:val="en-US" w:eastAsia="zh-CN"/>
              </w:rPr>
            </w:pPr>
            <w:r>
              <w:rPr>
                <w:rFonts w:hint="eastAsia"/>
                <w:color w:val="auto"/>
                <w:sz w:val="24"/>
                <w:lang w:eastAsia="zh-CN"/>
              </w:rPr>
              <w:t>（</w:t>
            </w:r>
            <w:r>
              <w:rPr>
                <w:rFonts w:hint="eastAsia"/>
                <w:color w:val="auto"/>
                <w:sz w:val="24"/>
                <w:lang w:val="en-US" w:eastAsia="zh-CN"/>
              </w:rPr>
              <w:t>75</w:t>
            </w:r>
            <w:r>
              <w:rPr>
                <w:rFonts w:hint="eastAsia"/>
                <w:color w:val="auto"/>
                <w:sz w:val="24"/>
                <w:lang w:eastAsia="zh-CN"/>
              </w:rPr>
              <w:t>）</w:t>
            </w:r>
            <w:r>
              <w:rPr>
                <w:rFonts w:hint="eastAsia"/>
                <w:color w:val="auto"/>
                <w:sz w:val="24"/>
                <w:lang w:val="en-US" w:eastAsia="zh-CN"/>
              </w:rPr>
              <w:t>有无将“双减”工作成效纳入学校义务教育质量评价</w:t>
            </w:r>
          </w:p>
          <w:p>
            <w:pPr>
              <w:pStyle w:val="10"/>
              <w:numPr>
                <w:ilvl w:val="0"/>
                <w:numId w:val="0"/>
              </w:numPr>
              <w:tabs>
                <w:tab w:val="left" w:pos="829"/>
              </w:tabs>
              <w:spacing w:before="67" w:after="0" w:line="240" w:lineRule="auto"/>
              <w:ind w:right="0" w:rightChars="0"/>
              <w:jc w:val="left"/>
              <w:rPr>
                <w:rFonts w:hint="default"/>
                <w:color w:val="auto"/>
                <w:sz w:val="24"/>
                <w:lang w:val="en-US" w:eastAsia="zh-CN"/>
              </w:rPr>
            </w:pPr>
            <w:r>
              <w:rPr>
                <w:rFonts w:hint="eastAsia"/>
                <w:color w:val="auto"/>
                <w:sz w:val="24"/>
                <w:lang w:val="en-US" w:eastAsia="zh-CN"/>
              </w:rPr>
              <w:t>（76）有无探索实施各种各类评价，加强项目化表现性评价、规范学科作业日常评价、重视过程性学习行为评价、学生增值评价</w:t>
            </w:r>
          </w:p>
        </w:tc>
        <w:tc>
          <w:tcPr>
            <w:tcW w:w="1932" w:type="dxa"/>
            <w:tcBorders>
              <w:bottom w:val="single" w:color="auto" w:sz="4" w:space="0"/>
            </w:tcBorders>
            <w:noWrap w:val="0"/>
            <w:vAlign w:val="top"/>
          </w:tcPr>
          <w:p>
            <w:pPr>
              <w:pStyle w:val="10"/>
              <w:spacing w:before="34"/>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82" w:type="dxa"/>
            <w:vMerge w:val="restart"/>
            <w:noWrap w:val="0"/>
            <w:vAlign w:val="center"/>
          </w:tcPr>
          <w:p>
            <w:pPr>
              <w:pStyle w:val="10"/>
              <w:spacing w:before="148" w:line="290" w:lineRule="auto"/>
              <w:ind w:left="220" w:leftChars="0" w:right="232" w:rightChars="0" w:hanging="123" w:firstLineChars="0"/>
              <w:jc w:val="center"/>
              <w:rPr>
                <w:color w:val="auto"/>
                <w:spacing w:val="-20"/>
                <w:sz w:val="24"/>
              </w:rPr>
            </w:pPr>
            <w:r>
              <w:rPr>
                <w:color w:val="auto"/>
                <w:spacing w:val="-20"/>
                <w:sz w:val="24"/>
              </w:rPr>
              <w:t>查阅资料、随机</w:t>
            </w:r>
            <w:r>
              <w:rPr>
                <w:color w:val="auto"/>
                <w:sz w:val="24"/>
              </w:rPr>
              <w:t>访谈</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1198" w:type="dxa"/>
            <w:vMerge w:val="continue"/>
            <w:noWrap w:val="0"/>
            <w:vAlign w:val="top"/>
          </w:tcPr>
          <w:p>
            <w:pPr>
              <w:pStyle w:val="10"/>
              <w:rPr>
                <w:rFonts w:ascii="Times New Roman"/>
                <w:color w:val="auto"/>
                <w:sz w:val="24"/>
              </w:rPr>
            </w:pPr>
          </w:p>
        </w:tc>
        <w:tc>
          <w:tcPr>
            <w:tcW w:w="1687" w:type="dxa"/>
            <w:vMerge w:val="continue"/>
            <w:tcBorders>
              <w:bottom w:val="single" w:color="auto" w:sz="4" w:space="0"/>
            </w:tcBorders>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932" w:type="dxa"/>
            <w:tcBorders>
              <w:top w:val="single" w:color="auto" w:sz="4" w:space="0"/>
              <w:bottom w:val="single" w:color="auto" w:sz="4" w:space="0"/>
            </w:tcBorders>
            <w:noWrap w:val="0"/>
            <w:vAlign w:val="top"/>
          </w:tcPr>
          <w:p>
            <w:pPr>
              <w:pStyle w:val="10"/>
              <w:spacing w:before="34"/>
              <w:ind w:left="11" w:leftChars="0" w:right="0" w:rightChars="0"/>
              <w:jc w:val="center"/>
              <w:rPr>
                <w:rFonts w:hint="eastAsia" w:ascii="仿宋" w:hAnsi="仿宋" w:eastAsia="仿宋" w:cs="仿宋"/>
                <w:color w:val="auto"/>
                <w:sz w:val="24"/>
                <w:szCs w:val="22"/>
                <w:lang w:val="en-US" w:eastAsia="zh-CN" w:bidi="zh-CN"/>
              </w:rPr>
            </w:pPr>
            <w:r>
              <w:rPr>
                <w:color w:val="auto"/>
                <w:sz w:val="24"/>
              </w:rPr>
              <w:t>有/无</w:t>
            </w:r>
          </w:p>
        </w:tc>
        <w:tc>
          <w:tcPr>
            <w:tcW w:w="1782" w:type="dxa"/>
            <w:vMerge w:val="continue"/>
            <w:noWrap w:val="0"/>
            <w:vAlign w:val="center"/>
          </w:tcPr>
          <w:p>
            <w:pPr>
              <w:pStyle w:val="10"/>
              <w:spacing w:before="148" w:line="290" w:lineRule="auto"/>
              <w:ind w:left="220" w:leftChars="0" w:right="232" w:rightChars="0" w:hanging="123" w:firstLineChars="0"/>
              <w:jc w:val="center"/>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1198" w:type="dxa"/>
            <w:vMerge w:val="continue"/>
            <w:noWrap w:val="0"/>
            <w:vAlign w:val="top"/>
          </w:tcPr>
          <w:p>
            <w:pPr>
              <w:pStyle w:val="10"/>
              <w:rPr>
                <w:rFonts w:ascii="Times New Roman"/>
                <w:color w:val="auto"/>
                <w:sz w:val="24"/>
              </w:rPr>
            </w:pPr>
          </w:p>
        </w:tc>
        <w:tc>
          <w:tcPr>
            <w:tcW w:w="1687" w:type="dxa"/>
            <w:vMerge w:val="continue"/>
            <w:tcBorders>
              <w:bottom w:val="single" w:color="auto" w:sz="4" w:space="0"/>
            </w:tcBorders>
            <w:noWrap w:val="0"/>
            <w:vAlign w:val="top"/>
          </w:tcPr>
          <w:p>
            <w:pPr>
              <w:pStyle w:val="10"/>
              <w:spacing w:before="148" w:line="290" w:lineRule="auto"/>
              <w:ind w:left="361" w:leftChars="0" w:right="173" w:rightChars="0" w:hanging="180" w:firstLineChars="0"/>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932" w:type="dxa"/>
            <w:tcBorders>
              <w:top w:val="single" w:color="auto" w:sz="4" w:space="0"/>
              <w:bottom w:val="single" w:color="auto" w:sz="4" w:space="0"/>
            </w:tcBorders>
            <w:noWrap w:val="0"/>
            <w:vAlign w:val="center"/>
          </w:tcPr>
          <w:p>
            <w:pPr>
              <w:pStyle w:val="10"/>
              <w:spacing w:before="33"/>
              <w:ind w:left="11" w:leftChars="0" w:right="0" w:rightChars="0"/>
              <w:jc w:val="center"/>
              <w:rPr>
                <w:rFonts w:hint="eastAsia" w:ascii="仿宋" w:hAnsi="仿宋" w:eastAsia="仿宋" w:cs="仿宋"/>
                <w:color w:val="auto"/>
                <w:sz w:val="24"/>
                <w:szCs w:val="22"/>
                <w:lang w:val="en-US" w:eastAsia="zh-CN" w:bidi="zh-CN"/>
              </w:rPr>
            </w:pPr>
            <w:r>
              <w:rPr>
                <w:color w:val="auto"/>
                <w:sz w:val="24"/>
              </w:rPr>
              <w:t>有/无</w:t>
            </w:r>
          </w:p>
        </w:tc>
        <w:tc>
          <w:tcPr>
            <w:tcW w:w="1782" w:type="dxa"/>
            <w:vMerge w:val="continue"/>
            <w:noWrap w:val="0"/>
            <w:vAlign w:val="center"/>
          </w:tcPr>
          <w:p>
            <w:pPr>
              <w:pStyle w:val="10"/>
              <w:spacing w:before="148" w:line="290" w:lineRule="auto"/>
              <w:ind w:left="220" w:leftChars="0" w:right="232" w:rightChars="0" w:hanging="123" w:firstLineChars="0"/>
              <w:jc w:val="center"/>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198" w:type="dxa"/>
            <w:vMerge w:val="restart"/>
            <w:tcBorders>
              <w:top w:val="single" w:color="auto" w:sz="4" w:space="0"/>
            </w:tcBorders>
            <w:noWrap w:val="0"/>
            <w:vAlign w:val="center"/>
          </w:tcPr>
          <w:p>
            <w:pPr>
              <w:pStyle w:val="10"/>
              <w:jc w:val="center"/>
              <w:rPr>
                <w:rFonts w:hint="default" w:ascii="Times New Roman" w:eastAsia="仿宋"/>
                <w:color w:val="auto"/>
                <w:sz w:val="24"/>
                <w:lang w:val="en-US" w:eastAsia="zh-CN"/>
              </w:rPr>
            </w:pPr>
            <w:r>
              <w:rPr>
                <w:rFonts w:hint="eastAsia" w:ascii="Times New Roman"/>
                <w:color w:val="auto"/>
                <w:sz w:val="24"/>
                <w:lang w:val="en-US" w:eastAsia="zh-CN"/>
              </w:rPr>
              <w:t>家校社协同育人</w:t>
            </w:r>
          </w:p>
        </w:tc>
        <w:tc>
          <w:tcPr>
            <w:tcW w:w="1687" w:type="dxa"/>
            <w:vMerge w:val="restart"/>
            <w:tcBorders>
              <w:top w:val="single" w:color="auto" w:sz="4" w:space="0"/>
              <w:bottom w:val="single" w:color="auto" w:sz="4" w:space="0"/>
            </w:tcBorders>
            <w:noWrap w:val="0"/>
            <w:vAlign w:val="center"/>
          </w:tcPr>
          <w:p>
            <w:pPr>
              <w:pStyle w:val="10"/>
              <w:spacing w:line="292" w:lineRule="auto"/>
              <w:ind w:right="173" w:rightChars="0"/>
              <w:jc w:val="center"/>
              <w:rPr>
                <w:rFonts w:hint="default" w:ascii="仿宋" w:hAnsi="仿宋" w:eastAsia="仿宋" w:cs="仿宋"/>
                <w:color w:val="auto"/>
                <w:sz w:val="24"/>
                <w:szCs w:val="22"/>
                <w:lang w:val="en-US" w:eastAsia="zh-CN" w:bidi="zh-CN"/>
              </w:rPr>
            </w:pPr>
            <w:r>
              <w:rPr>
                <w:rFonts w:hint="eastAsia" w:cs="仿宋"/>
                <w:color w:val="auto"/>
                <w:sz w:val="24"/>
                <w:szCs w:val="22"/>
                <w:lang w:val="en-US" w:eastAsia="zh-CN" w:bidi="zh-CN"/>
              </w:rPr>
              <w:t>23.家校社协同育人</w:t>
            </w:r>
          </w:p>
        </w:tc>
        <w:tc>
          <w:tcPr>
            <w:tcW w:w="6744" w:type="dxa"/>
            <w:vMerge w:val="restart"/>
            <w:noWrap w:val="0"/>
            <w:vAlign w:val="top"/>
          </w:tcPr>
          <w:p>
            <w:pPr>
              <w:pStyle w:val="10"/>
              <w:numPr>
                <w:ilvl w:val="0"/>
                <w:numId w:val="0"/>
              </w:numPr>
              <w:tabs>
                <w:tab w:val="left" w:pos="829"/>
              </w:tabs>
              <w:spacing w:before="66" w:after="0" w:line="240" w:lineRule="auto"/>
              <w:ind w:right="0" w:rightChars="0"/>
              <w:jc w:val="left"/>
              <w:rPr>
                <w:rFonts w:hint="eastAsia" w:cs="仿宋"/>
                <w:color w:val="auto"/>
                <w:sz w:val="24"/>
                <w:szCs w:val="22"/>
                <w:lang w:val="en-US" w:eastAsia="zh-CN" w:bidi="zh-CN"/>
              </w:rPr>
            </w:pPr>
            <w:r>
              <w:rPr>
                <w:rFonts w:hint="eastAsia" w:cs="仿宋"/>
                <w:color w:val="auto"/>
                <w:sz w:val="24"/>
                <w:szCs w:val="22"/>
                <w:lang w:val="en-US" w:eastAsia="zh-CN" w:bidi="zh-CN"/>
              </w:rPr>
              <w:t>（77）是否成立家庭教育指导工作领导小组</w:t>
            </w:r>
          </w:p>
          <w:p>
            <w:pPr>
              <w:pStyle w:val="10"/>
              <w:numPr>
                <w:ilvl w:val="0"/>
                <w:numId w:val="0"/>
              </w:numPr>
              <w:tabs>
                <w:tab w:val="left" w:pos="829"/>
              </w:tabs>
              <w:spacing w:before="66" w:after="0" w:line="240" w:lineRule="auto"/>
              <w:ind w:right="0" w:rightChars="0"/>
              <w:jc w:val="left"/>
              <w:rPr>
                <w:rFonts w:hint="eastAsia" w:cs="仿宋"/>
                <w:color w:val="auto"/>
                <w:sz w:val="24"/>
                <w:szCs w:val="22"/>
                <w:lang w:val="en-US" w:eastAsia="zh-CN" w:bidi="zh-CN"/>
              </w:rPr>
            </w:pPr>
            <w:r>
              <w:rPr>
                <w:rFonts w:hint="eastAsia" w:cs="仿宋"/>
                <w:color w:val="auto"/>
                <w:sz w:val="24"/>
                <w:szCs w:val="22"/>
                <w:lang w:val="en-US" w:eastAsia="zh-CN" w:bidi="zh-CN"/>
              </w:rPr>
              <w:t>（78）家庭教育指导师持证率</w:t>
            </w:r>
          </w:p>
          <w:p>
            <w:pPr>
              <w:pStyle w:val="10"/>
              <w:numPr>
                <w:ilvl w:val="0"/>
                <w:numId w:val="0"/>
              </w:numPr>
              <w:tabs>
                <w:tab w:val="left" w:pos="829"/>
              </w:tabs>
              <w:spacing w:before="66" w:after="0" w:line="240" w:lineRule="auto"/>
              <w:ind w:right="0" w:rightChars="0"/>
              <w:jc w:val="left"/>
              <w:rPr>
                <w:rFonts w:hint="eastAsia" w:cs="仿宋"/>
                <w:color w:val="auto"/>
                <w:sz w:val="24"/>
                <w:szCs w:val="22"/>
                <w:lang w:val="en-US" w:eastAsia="zh-CN" w:bidi="zh-CN"/>
              </w:rPr>
            </w:pPr>
            <w:r>
              <w:rPr>
                <w:rFonts w:hint="eastAsia" w:cs="仿宋"/>
                <w:color w:val="auto"/>
                <w:sz w:val="24"/>
                <w:szCs w:val="22"/>
                <w:lang w:val="en-US" w:eastAsia="zh-CN" w:bidi="zh-CN"/>
              </w:rPr>
              <w:t>（79）有无设立家长学校</w:t>
            </w:r>
          </w:p>
          <w:p>
            <w:pPr>
              <w:pStyle w:val="10"/>
              <w:numPr>
                <w:ilvl w:val="0"/>
                <w:numId w:val="0"/>
              </w:numPr>
              <w:tabs>
                <w:tab w:val="left" w:pos="829"/>
              </w:tabs>
              <w:spacing w:before="66" w:after="0" w:line="240" w:lineRule="auto"/>
              <w:ind w:right="0" w:rightChars="0"/>
              <w:jc w:val="left"/>
              <w:rPr>
                <w:rFonts w:hint="default" w:cs="仿宋"/>
                <w:color w:val="auto"/>
                <w:sz w:val="24"/>
                <w:szCs w:val="22"/>
                <w:lang w:val="en-US" w:eastAsia="zh-CN" w:bidi="zh-CN"/>
              </w:rPr>
            </w:pPr>
            <w:r>
              <w:rPr>
                <w:rFonts w:hint="eastAsia" w:cs="仿宋"/>
                <w:color w:val="auto"/>
                <w:sz w:val="24"/>
                <w:szCs w:val="22"/>
                <w:lang w:val="en-US" w:eastAsia="zh-CN" w:bidi="zh-CN"/>
              </w:rPr>
              <w:t>（80）有无定期进行家长学校活动</w:t>
            </w:r>
          </w:p>
        </w:tc>
        <w:tc>
          <w:tcPr>
            <w:tcW w:w="1932" w:type="dxa"/>
            <w:tcBorders>
              <w:bottom w:val="single" w:color="auto" w:sz="4" w:space="0"/>
            </w:tcBorders>
            <w:noWrap w:val="0"/>
            <w:vAlign w:val="top"/>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82" w:type="dxa"/>
            <w:vMerge w:val="restart"/>
            <w:noWrap w:val="0"/>
            <w:vAlign w:val="top"/>
          </w:tcPr>
          <w:p>
            <w:pPr>
              <w:pStyle w:val="10"/>
              <w:rPr>
                <w:rFonts w:ascii="Times New Roman"/>
                <w:color w:val="auto"/>
                <w:sz w:val="20"/>
              </w:rPr>
            </w:pPr>
          </w:p>
          <w:p>
            <w:pPr>
              <w:pStyle w:val="10"/>
              <w:spacing w:line="292" w:lineRule="auto"/>
              <w:ind w:left="107" w:leftChars="0" w:right="95" w:rightChars="0"/>
              <w:rPr>
                <w:color w:val="auto"/>
                <w:spacing w:val="-20"/>
                <w:sz w:val="24"/>
              </w:rPr>
            </w:pPr>
            <w:r>
              <w:rPr>
                <w:color w:val="auto"/>
                <w:spacing w:val="-20"/>
                <w:sz w:val="24"/>
              </w:rPr>
              <w:t>查阅资料、随机访谈、问卷调查</w:t>
            </w:r>
          </w:p>
        </w:tc>
        <w:tc>
          <w:tcPr>
            <w:tcW w:w="831"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198" w:type="dxa"/>
            <w:vMerge w:val="continue"/>
            <w:noWrap w:val="0"/>
            <w:vAlign w:val="top"/>
          </w:tcPr>
          <w:p>
            <w:pPr>
              <w:pStyle w:val="10"/>
              <w:rPr>
                <w:rFonts w:ascii="Times New Roman"/>
                <w:color w:val="auto"/>
                <w:sz w:val="24"/>
              </w:rPr>
            </w:pPr>
          </w:p>
        </w:tc>
        <w:tc>
          <w:tcPr>
            <w:tcW w:w="1687" w:type="dxa"/>
            <w:vMerge w:val="continue"/>
            <w:tcBorders>
              <w:top w:val="single" w:color="auto" w:sz="4" w:space="0"/>
              <w:bottom w:val="single" w:color="auto" w:sz="4" w:space="0"/>
            </w:tcBorders>
            <w:noWrap w:val="0"/>
            <w:vAlign w:val="center"/>
          </w:tcPr>
          <w:p>
            <w:pPr>
              <w:pStyle w:val="10"/>
              <w:spacing w:before="148" w:line="290" w:lineRule="auto"/>
              <w:ind w:left="361" w:leftChars="0" w:right="173" w:rightChars="0" w:hanging="180" w:firstLineChars="0"/>
              <w:jc w:val="center"/>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s="仿宋"/>
                <w:color w:val="auto"/>
                <w:sz w:val="24"/>
                <w:szCs w:val="22"/>
                <w:lang w:val="zh-CN" w:eastAsia="zh-CN" w:bidi="zh-CN"/>
              </w:rPr>
            </w:pPr>
          </w:p>
        </w:tc>
        <w:tc>
          <w:tcPr>
            <w:tcW w:w="1932" w:type="dxa"/>
            <w:tcBorders>
              <w:top w:val="single" w:color="auto" w:sz="4" w:space="0"/>
              <w:bottom w:val="single" w:color="auto" w:sz="4" w:space="0"/>
            </w:tcBorders>
            <w:noWrap w:val="0"/>
            <w:vAlign w:val="top"/>
          </w:tcPr>
          <w:p>
            <w:pPr>
              <w:pStyle w:val="10"/>
              <w:spacing w:before="32"/>
              <w:ind w:left="11" w:leftChars="0" w:right="0" w:rightChars="0"/>
              <w:jc w:val="center"/>
              <w:rPr>
                <w:rFonts w:hint="eastAsia" w:ascii="仿宋" w:hAnsi="仿宋" w:eastAsia="仿宋" w:cs="仿宋"/>
                <w:color w:val="auto"/>
                <w:sz w:val="24"/>
                <w:szCs w:val="22"/>
                <w:lang w:val="zh-CN" w:eastAsia="zh-CN" w:bidi="zh-CN"/>
              </w:rPr>
            </w:pPr>
            <w:r>
              <w:rPr>
                <w:rFonts w:hint="eastAsia"/>
                <w:color w:val="auto"/>
                <w:sz w:val="24"/>
                <w:lang w:val="en-US" w:eastAsia="zh-CN"/>
              </w:rPr>
              <w:t>人/  %</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98" w:type="dxa"/>
            <w:vMerge w:val="continue"/>
            <w:noWrap w:val="0"/>
            <w:vAlign w:val="top"/>
          </w:tcPr>
          <w:p>
            <w:pPr>
              <w:pStyle w:val="10"/>
              <w:rPr>
                <w:rFonts w:ascii="Times New Roman"/>
                <w:color w:val="auto"/>
                <w:sz w:val="24"/>
              </w:rPr>
            </w:pPr>
          </w:p>
        </w:tc>
        <w:tc>
          <w:tcPr>
            <w:tcW w:w="1687" w:type="dxa"/>
            <w:vMerge w:val="continue"/>
            <w:tcBorders>
              <w:top w:val="single" w:color="auto" w:sz="4" w:space="0"/>
              <w:bottom w:val="single" w:color="auto" w:sz="4" w:space="0"/>
            </w:tcBorders>
            <w:noWrap w:val="0"/>
            <w:vAlign w:val="center"/>
          </w:tcPr>
          <w:p>
            <w:pPr>
              <w:pStyle w:val="10"/>
              <w:spacing w:before="148" w:line="290" w:lineRule="auto"/>
              <w:ind w:left="361" w:leftChars="0" w:right="173" w:rightChars="0" w:hanging="180" w:firstLineChars="0"/>
              <w:jc w:val="center"/>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s="仿宋"/>
                <w:color w:val="auto"/>
                <w:sz w:val="24"/>
                <w:szCs w:val="22"/>
                <w:lang w:val="zh-CN" w:eastAsia="zh-CN" w:bidi="zh-CN"/>
              </w:rPr>
            </w:pPr>
          </w:p>
        </w:tc>
        <w:tc>
          <w:tcPr>
            <w:tcW w:w="1932" w:type="dxa"/>
            <w:tcBorders>
              <w:top w:val="single" w:color="auto" w:sz="4" w:space="0"/>
              <w:bottom w:val="single" w:color="auto" w:sz="4" w:space="0"/>
            </w:tcBorders>
            <w:noWrap w:val="0"/>
            <w:vAlign w:val="top"/>
          </w:tcPr>
          <w:p>
            <w:pPr>
              <w:pStyle w:val="10"/>
              <w:tabs>
                <w:tab w:val="left" w:pos="611"/>
              </w:tabs>
              <w:spacing w:before="32"/>
              <w:ind w:left="11" w:leftChars="0" w:right="0" w:rightChars="0"/>
              <w:jc w:val="center"/>
              <w:rPr>
                <w:rFonts w:ascii="仿宋" w:hAnsi="仿宋" w:eastAsia="仿宋" w:cs="仿宋"/>
                <w:color w:val="auto"/>
                <w:sz w:val="24"/>
                <w:szCs w:val="22"/>
                <w:lang w:val="zh-CN" w:eastAsia="zh-CN" w:bidi="zh-CN"/>
              </w:rPr>
            </w:pPr>
            <w:r>
              <w:rPr>
                <w:color w:val="auto"/>
                <w:sz w:val="24"/>
              </w:rPr>
              <w:t>有/无</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198" w:type="dxa"/>
            <w:vMerge w:val="continue"/>
            <w:noWrap w:val="0"/>
            <w:vAlign w:val="top"/>
          </w:tcPr>
          <w:p>
            <w:pPr>
              <w:pStyle w:val="10"/>
              <w:rPr>
                <w:rFonts w:ascii="Times New Roman"/>
                <w:color w:val="auto"/>
                <w:sz w:val="24"/>
              </w:rPr>
            </w:pPr>
          </w:p>
        </w:tc>
        <w:tc>
          <w:tcPr>
            <w:tcW w:w="1687" w:type="dxa"/>
            <w:vMerge w:val="continue"/>
            <w:tcBorders>
              <w:bottom w:val="single" w:color="auto" w:sz="4" w:space="0"/>
            </w:tcBorders>
            <w:noWrap w:val="0"/>
            <w:vAlign w:val="center"/>
          </w:tcPr>
          <w:p>
            <w:pPr>
              <w:pStyle w:val="10"/>
              <w:spacing w:before="148" w:line="290" w:lineRule="auto"/>
              <w:ind w:left="361" w:leftChars="0" w:right="173" w:rightChars="0" w:hanging="180" w:firstLineChars="0"/>
              <w:jc w:val="center"/>
              <w:rPr>
                <w:rFonts w:hint="eastAsia"/>
                <w:color w:val="auto"/>
                <w:sz w:val="24"/>
                <w:lang w:val="en-US" w:eastAsia="zh-CN"/>
              </w:rPr>
            </w:pPr>
          </w:p>
        </w:tc>
        <w:tc>
          <w:tcPr>
            <w:tcW w:w="6744"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s="仿宋"/>
                <w:color w:val="auto"/>
                <w:sz w:val="24"/>
                <w:szCs w:val="22"/>
                <w:lang w:val="zh-CN" w:eastAsia="zh-CN" w:bidi="zh-CN"/>
              </w:rPr>
            </w:pPr>
          </w:p>
        </w:tc>
        <w:tc>
          <w:tcPr>
            <w:tcW w:w="1932" w:type="dxa"/>
            <w:tcBorders>
              <w:top w:val="single" w:color="auto" w:sz="4" w:space="0"/>
              <w:bottom w:val="single" w:color="auto" w:sz="4" w:space="0"/>
            </w:tcBorders>
            <w:noWrap w:val="0"/>
            <w:vAlign w:val="top"/>
          </w:tcPr>
          <w:p>
            <w:pPr>
              <w:pStyle w:val="10"/>
              <w:tabs>
                <w:tab w:val="left" w:pos="611"/>
              </w:tabs>
              <w:spacing w:before="32"/>
              <w:ind w:left="11" w:leftChars="0" w:right="0" w:rightChars="0"/>
              <w:jc w:val="center"/>
              <w:rPr>
                <w:color w:val="auto"/>
                <w:sz w:val="24"/>
              </w:rPr>
            </w:pPr>
            <w:r>
              <w:rPr>
                <w:color w:val="auto"/>
                <w:sz w:val="24"/>
              </w:rPr>
              <w:t>有/无</w:t>
            </w:r>
          </w:p>
        </w:tc>
        <w:tc>
          <w:tcPr>
            <w:tcW w:w="1782" w:type="dxa"/>
            <w:vMerge w:val="continue"/>
            <w:noWrap w:val="0"/>
            <w:vAlign w:val="top"/>
          </w:tcPr>
          <w:p>
            <w:pPr>
              <w:pStyle w:val="10"/>
              <w:spacing w:before="148" w:line="290" w:lineRule="auto"/>
              <w:ind w:left="649" w:right="95" w:hanging="543"/>
              <w:rPr>
                <w:color w:val="auto"/>
                <w:spacing w:val="-20"/>
                <w:sz w:val="24"/>
              </w:rPr>
            </w:pPr>
          </w:p>
        </w:tc>
        <w:tc>
          <w:tcPr>
            <w:tcW w:w="831"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1198" w:type="dxa"/>
            <w:vMerge w:val="continue"/>
            <w:noWrap w:val="0"/>
            <w:vAlign w:val="center"/>
          </w:tcPr>
          <w:p>
            <w:pPr>
              <w:pStyle w:val="10"/>
              <w:jc w:val="center"/>
              <w:rPr>
                <w:rFonts w:ascii="Times New Roman"/>
                <w:color w:val="auto"/>
                <w:sz w:val="24"/>
              </w:rPr>
            </w:pPr>
          </w:p>
        </w:tc>
        <w:tc>
          <w:tcPr>
            <w:tcW w:w="1687" w:type="dxa"/>
            <w:tcBorders>
              <w:top w:val="single" w:color="auto" w:sz="4" w:space="0"/>
            </w:tcBorders>
            <w:noWrap w:val="0"/>
            <w:vAlign w:val="center"/>
          </w:tcPr>
          <w:p>
            <w:pPr>
              <w:pStyle w:val="10"/>
              <w:spacing w:before="148" w:line="290" w:lineRule="auto"/>
              <w:ind w:left="0" w:leftChars="0" w:right="173" w:rightChars="0"/>
              <w:jc w:val="center"/>
              <w:rPr>
                <w:rFonts w:hint="default" w:ascii="仿宋" w:hAnsi="仿宋" w:eastAsia="仿宋" w:cs="仿宋"/>
                <w:color w:val="auto"/>
                <w:sz w:val="24"/>
                <w:szCs w:val="22"/>
                <w:lang w:val="en-US" w:eastAsia="zh-CN" w:bidi="zh-CN"/>
              </w:rPr>
            </w:pPr>
            <w:r>
              <w:rPr>
                <w:rFonts w:hint="eastAsia" w:cs="仿宋"/>
                <w:color w:val="auto"/>
                <w:sz w:val="24"/>
                <w:szCs w:val="22"/>
                <w:lang w:val="en-US" w:eastAsia="zh-CN" w:bidi="zh-CN"/>
              </w:rPr>
              <w:t>24.创新家庭教育指导模式</w:t>
            </w:r>
          </w:p>
        </w:tc>
        <w:tc>
          <w:tcPr>
            <w:tcW w:w="6744" w:type="dxa"/>
            <w:noWrap w:val="0"/>
            <w:vAlign w:val="center"/>
          </w:tcPr>
          <w:p>
            <w:pPr>
              <w:pStyle w:val="10"/>
              <w:numPr>
                <w:ilvl w:val="0"/>
                <w:numId w:val="0"/>
              </w:numPr>
              <w:tabs>
                <w:tab w:val="left" w:pos="829"/>
              </w:tabs>
              <w:spacing w:before="67" w:after="0" w:line="240" w:lineRule="auto"/>
              <w:ind w:left="0" w:leftChars="0" w:right="0" w:rightChars="0" w:firstLine="0" w:firstLineChars="0"/>
              <w:jc w:val="both"/>
              <w:rPr>
                <w:rFonts w:hint="default" w:cs="仿宋"/>
                <w:color w:val="auto"/>
                <w:sz w:val="24"/>
                <w:szCs w:val="22"/>
                <w:lang w:val="en-US" w:eastAsia="zh-CN" w:bidi="zh-CN"/>
              </w:rPr>
            </w:pPr>
            <w:r>
              <w:rPr>
                <w:rFonts w:hint="eastAsia" w:cs="仿宋"/>
                <w:color w:val="auto"/>
                <w:sz w:val="24"/>
                <w:szCs w:val="22"/>
                <w:lang w:val="en-US" w:eastAsia="zh-CN" w:bidi="zh-CN"/>
              </w:rPr>
              <w:t>（81）有无吸纳优秀家长、“五老”人员、志愿者到家庭教育指导服务队伍中</w:t>
            </w:r>
          </w:p>
        </w:tc>
        <w:tc>
          <w:tcPr>
            <w:tcW w:w="1932" w:type="dxa"/>
            <w:tcBorders>
              <w:bottom w:val="single" w:color="auto" w:sz="4" w:space="0"/>
            </w:tcBorders>
            <w:noWrap w:val="0"/>
            <w:vAlign w:val="center"/>
          </w:tcPr>
          <w:p>
            <w:pPr>
              <w:pStyle w:val="10"/>
              <w:spacing w:before="35"/>
              <w:ind w:left="11"/>
              <w:jc w:val="center"/>
              <w:rPr>
                <w:rFonts w:hint="eastAsia" w:eastAsia="仿宋"/>
                <w:color w:val="auto"/>
                <w:sz w:val="24"/>
                <w:lang w:val="en-US" w:eastAsia="zh-CN"/>
              </w:rPr>
            </w:pPr>
            <w:r>
              <w:rPr>
                <w:color w:val="auto"/>
                <w:sz w:val="24"/>
              </w:rPr>
              <w:t>有/无</w:t>
            </w:r>
          </w:p>
        </w:tc>
        <w:tc>
          <w:tcPr>
            <w:tcW w:w="1782" w:type="dxa"/>
            <w:noWrap w:val="0"/>
            <w:vAlign w:val="center"/>
          </w:tcPr>
          <w:p>
            <w:pPr>
              <w:pStyle w:val="10"/>
              <w:spacing w:before="148" w:line="290" w:lineRule="auto"/>
              <w:ind w:right="95"/>
              <w:jc w:val="center"/>
              <w:rPr>
                <w:color w:val="auto"/>
                <w:sz w:val="24"/>
              </w:rPr>
            </w:pPr>
            <w:r>
              <w:rPr>
                <w:color w:val="auto"/>
                <w:spacing w:val="-18"/>
                <w:sz w:val="24"/>
              </w:rPr>
              <w:t>查阅资料、随机访谈</w:t>
            </w:r>
          </w:p>
        </w:tc>
        <w:tc>
          <w:tcPr>
            <w:tcW w:w="831" w:type="dxa"/>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1198" w:type="dxa"/>
            <w:vMerge w:val="continue"/>
            <w:noWrap w:val="0"/>
            <w:vAlign w:val="top"/>
          </w:tcPr>
          <w:p>
            <w:pPr>
              <w:pStyle w:val="10"/>
              <w:rPr>
                <w:rFonts w:ascii="Times New Roman"/>
                <w:color w:val="auto"/>
                <w:sz w:val="24"/>
              </w:rPr>
            </w:pPr>
          </w:p>
        </w:tc>
        <w:tc>
          <w:tcPr>
            <w:tcW w:w="1687" w:type="dxa"/>
            <w:noWrap w:val="0"/>
            <w:vAlign w:val="center"/>
          </w:tcPr>
          <w:p>
            <w:pPr>
              <w:pStyle w:val="10"/>
              <w:spacing w:before="148" w:line="290" w:lineRule="auto"/>
              <w:ind w:right="173"/>
              <w:jc w:val="center"/>
              <w:rPr>
                <w:rFonts w:hint="default"/>
                <w:color w:val="auto"/>
                <w:sz w:val="24"/>
                <w:lang w:val="en-US" w:eastAsia="zh-CN"/>
              </w:rPr>
            </w:pPr>
            <w:r>
              <w:rPr>
                <w:rFonts w:hint="eastAsia"/>
                <w:color w:val="auto"/>
                <w:sz w:val="24"/>
                <w:lang w:val="en-US" w:eastAsia="zh-CN"/>
              </w:rPr>
              <w:t>25.开发家庭教育课程</w:t>
            </w:r>
          </w:p>
        </w:tc>
        <w:tc>
          <w:tcPr>
            <w:tcW w:w="6744" w:type="dxa"/>
            <w:noWrap w:val="0"/>
            <w:vAlign w:val="center"/>
          </w:tcPr>
          <w:p>
            <w:pPr>
              <w:pStyle w:val="10"/>
              <w:numPr>
                <w:ilvl w:val="0"/>
                <w:numId w:val="0"/>
              </w:numPr>
              <w:tabs>
                <w:tab w:val="left" w:pos="829"/>
              </w:tabs>
              <w:spacing w:before="67" w:after="0" w:line="240" w:lineRule="auto"/>
              <w:ind w:right="0" w:rightChars="0"/>
              <w:jc w:val="both"/>
              <w:rPr>
                <w:rFonts w:hint="default"/>
                <w:color w:val="auto"/>
                <w:sz w:val="24"/>
                <w:lang w:val="en-US" w:eastAsia="zh-CN"/>
              </w:rPr>
            </w:pPr>
            <w:r>
              <w:rPr>
                <w:rFonts w:hint="eastAsia"/>
                <w:color w:val="auto"/>
                <w:sz w:val="24"/>
                <w:lang w:val="en-US" w:eastAsia="zh-CN"/>
              </w:rPr>
              <w:t>（82）是否开发家庭教育培训课程</w:t>
            </w:r>
          </w:p>
        </w:tc>
        <w:tc>
          <w:tcPr>
            <w:tcW w:w="1932" w:type="dxa"/>
            <w:tcBorders>
              <w:top w:val="single" w:color="auto" w:sz="4" w:space="0"/>
              <w:bottom w:val="single" w:color="auto" w:sz="4" w:space="0"/>
            </w:tcBorders>
            <w:noWrap w:val="0"/>
            <w:vAlign w:val="center"/>
          </w:tcPr>
          <w:p>
            <w:pPr>
              <w:pStyle w:val="10"/>
              <w:spacing w:before="35"/>
              <w:ind w:left="11"/>
              <w:jc w:val="center"/>
              <w:rPr>
                <w:color w:val="auto"/>
                <w:sz w:val="24"/>
              </w:rPr>
            </w:pPr>
            <w:r>
              <w:rPr>
                <w:color w:val="auto"/>
                <w:sz w:val="24"/>
              </w:rPr>
              <w:t>有/无</w:t>
            </w:r>
          </w:p>
        </w:tc>
        <w:tc>
          <w:tcPr>
            <w:tcW w:w="1782" w:type="dxa"/>
            <w:noWrap w:val="0"/>
            <w:vAlign w:val="top"/>
          </w:tcPr>
          <w:p>
            <w:pPr>
              <w:pStyle w:val="10"/>
              <w:spacing w:before="148" w:line="290" w:lineRule="auto"/>
              <w:ind w:left="649" w:right="95" w:hanging="543"/>
              <w:rPr>
                <w:color w:val="auto"/>
                <w:spacing w:val="-20"/>
                <w:sz w:val="24"/>
              </w:rPr>
            </w:pPr>
            <w:r>
              <w:rPr>
                <w:color w:val="auto"/>
                <w:spacing w:val="-20"/>
                <w:sz w:val="24"/>
              </w:rPr>
              <w:t>查阅资料、随机</w:t>
            </w:r>
            <w:r>
              <w:rPr>
                <w:color w:val="auto"/>
                <w:sz w:val="24"/>
              </w:rPr>
              <w:t>访谈</w:t>
            </w:r>
          </w:p>
        </w:tc>
        <w:tc>
          <w:tcPr>
            <w:tcW w:w="831" w:type="dxa"/>
            <w:noWrap w:val="0"/>
            <w:vAlign w:val="top"/>
          </w:tcPr>
          <w:p>
            <w:pPr>
              <w:pStyle w:val="10"/>
              <w:rPr>
                <w:rFonts w:ascii="Times New Roman"/>
                <w:color w:val="auto"/>
                <w:sz w:val="24"/>
              </w:rPr>
            </w:pPr>
          </w:p>
        </w:tc>
      </w:tr>
    </w:tbl>
    <w:p>
      <w:pPr>
        <w:rPr>
          <w:color w:val="auto"/>
        </w:rPr>
      </w:pPr>
    </w:p>
    <w:p>
      <w:pPr>
        <w:rPr>
          <w:color w:val="auto"/>
        </w:rPr>
      </w:pPr>
    </w:p>
    <w:p>
      <w:pPr>
        <w:rPr>
          <w:color w:val="auto"/>
        </w:rPr>
      </w:pPr>
    </w:p>
    <w:p>
      <w:pPr>
        <w:rPr>
          <w:color w:val="auto"/>
        </w:rPr>
      </w:pPr>
    </w:p>
    <w:p>
      <w:pPr>
        <w:rPr>
          <w:color w:val="auto"/>
        </w:rPr>
      </w:pPr>
    </w:p>
    <w:p>
      <w:pPr>
        <w:pStyle w:val="3"/>
        <w:jc w:val="center"/>
        <w:rPr>
          <w:color w:val="auto"/>
        </w:rPr>
      </w:pPr>
      <w:r>
        <w:rPr>
          <w:rFonts w:hint="eastAsia"/>
          <w:color w:val="auto"/>
          <w:lang w:val="en-US" w:eastAsia="zh-CN"/>
        </w:rPr>
        <w:t>瑞安市</w:t>
      </w:r>
      <w:r>
        <w:rPr>
          <w:rFonts w:hint="eastAsia"/>
          <w:color w:val="auto"/>
          <w:lang w:eastAsia="zh-CN"/>
        </w:rPr>
        <w:t>小学</w:t>
      </w:r>
      <w:r>
        <w:rPr>
          <w:color w:val="auto"/>
        </w:rPr>
        <w:t>学校贯彻“双减”政策教育评价体系</w:t>
      </w:r>
    </w:p>
    <w:p>
      <w:pPr>
        <w:tabs>
          <w:tab w:val="left" w:pos="480"/>
          <w:tab w:val="left" w:pos="5933"/>
          <w:tab w:val="left" w:pos="10305"/>
          <w:tab w:val="left" w:pos="12158"/>
          <w:tab w:val="left" w:pos="12998"/>
          <w:tab w:val="left" w:pos="13718"/>
        </w:tabs>
        <w:spacing w:before="0" w:after="2"/>
        <w:ind w:left="0" w:right="0" w:firstLine="0"/>
        <w:jc w:val="center"/>
        <w:rPr>
          <w:rFonts w:ascii="Times New Roman"/>
          <w:color w:val="auto"/>
          <w:sz w:val="25"/>
        </w:rPr>
      </w:pPr>
      <w:r>
        <w:rPr>
          <w:color w:val="auto"/>
          <w:sz w:val="24"/>
        </w:rPr>
        <w:t>学</w:t>
      </w:r>
      <w:r>
        <w:rPr>
          <w:color w:val="auto"/>
          <w:sz w:val="24"/>
        </w:rPr>
        <w:tab/>
      </w:r>
      <w:r>
        <w:rPr>
          <w:color w:val="auto"/>
          <w:sz w:val="24"/>
        </w:rPr>
        <w:t>校：</w:t>
      </w:r>
      <w:r>
        <w:rPr>
          <w:color w:val="auto"/>
          <w:sz w:val="24"/>
        </w:rPr>
        <w:tab/>
      </w:r>
      <w:r>
        <w:rPr>
          <w:color w:val="auto"/>
          <w:sz w:val="24"/>
        </w:rPr>
        <w:t>评价人：</w:t>
      </w:r>
      <w:r>
        <w:rPr>
          <w:color w:val="auto"/>
          <w:sz w:val="24"/>
        </w:rPr>
        <w:tab/>
      </w:r>
      <w:r>
        <w:rPr>
          <w:color w:val="auto"/>
          <w:sz w:val="24"/>
        </w:rPr>
        <w:t>时间：</w:t>
      </w:r>
      <w:r>
        <w:rPr>
          <w:color w:val="auto"/>
          <w:sz w:val="24"/>
        </w:rPr>
        <w:tab/>
      </w:r>
      <w:r>
        <w:rPr>
          <w:color w:val="auto"/>
          <w:sz w:val="24"/>
        </w:rPr>
        <w:t>年</w:t>
      </w:r>
      <w:r>
        <w:rPr>
          <w:color w:val="auto"/>
          <w:sz w:val="24"/>
        </w:rPr>
        <w:tab/>
      </w:r>
      <w:r>
        <w:rPr>
          <w:color w:val="auto"/>
          <w:sz w:val="24"/>
        </w:rPr>
        <w:t>月</w:t>
      </w:r>
      <w:r>
        <w:rPr>
          <w:color w:val="auto"/>
          <w:sz w:val="24"/>
        </w:rPr>
        <w:tab/>
      </w:r>
      <w:r>
        <w:rPr>
          <w:color w:val="auto"/>
          <w:sz w:val="24"/>
        </w:rPr>
        <w:t>日</w:t>
      </w:r>
    </w:p>
    <w:tbl>
      <w:tblPr>
        <w:tblStyle w:val="7"/>
        <w:tblW w:w="13936"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7"/>
        <w:gridCol w:w="1658"/>
        <w:gridCol w:w="6633"/>
        <w:gridCol w:w="1900"/>
        <w:gridCol w:w="1752"/>
        <w:gridCol w:w="8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177" w:type="dxa"/>
            <w:noWrap w:val="0"/>
            <w:vAlign w:val="top"/>
          </w:tcPr>
          <w:p>
            <w:pPr>
              <w:pStyle w:val="10"/>
              <w:spacing w:before="59"/>
              <w:ind w:left="119"/>
              <w:jc w:val="center"/>
              <w:rPr>
                <w:rFonts w:hint="eastAsia" w:ascii="黑体" w:eastAsia="黑体"/>
                <w:color w:val="auto"/>
                <w:sz w:val="24"/>
                <w:lang w:eastAsia="zh-CN"/>
              </w:rPr>
            </w:pPr>
            <w:r>
              <w:rPr>
                <w:rFonts w:hint="eastAsia" w:ascii="黑体" w:eastAsia="黑体"/>
                <w:color w:val="auto"/>
                <w:sz w:val="24"/>
                <w:lang w:eastAsia="zh-CN"/>
              </w:rPr>
              <w:t>A</w:t>
            </w:r>
          </w:p>
        </w:tc>
        <w:tc>
          <w:tcPr>
            <w:tcW w:w="1658" w:type="dxa"/>
            <w:noWrap w:val="0"/>
            <w:vAlign w:val="top"/>
          </w:tcPr>
          <w:p>
            <w:pPr>
              <w:pStyle w:val="10"/>
              <w:spacing w:before="59"/>
              <w:ind w:left="361"/>
              <w:jc w:val="center"/>
              <w:rPr>
                <w:rFonts w:hint="eastAsia" w:ascii="黑体" w:eastAsia="黑体"/>
                <w:color w:val="auto"/>
                <w:sz w:val="24"/>
                <w:lang w:eastAsia="zh-CN"/>
              </w:rPr>
            </w:pPr>
            <w:r>
              <w:rPr>
                <w:rFonts w:hint="eastAsia" w:ascii="黑体" w:eastAsia="黑体"/>
                <w:color w:val="auto"/>
                <w:sz w:val="24"/>
                <w:lang w:eastAsia="zh-CN"/>
              </w:rPr>
              <w:t>B</w:t>
            </w:r>
          </w:p>
        </w:tc>
        <w:tc>
          <w:tcPr>
            <w:tcW w:w="6633" w:type="dxa"/>
            <w:noWrap w:val="0"/>
            <w:vAlign w:val="top"/>
          </w:tcPr>
          <w:p>
            <w:pPr>
              <w:pStyle w:val="10"/>
              <w:spacing w:before="59"/>
              <w:ind w:left="2871" w:right="2862"/>
              <w:jc w:val="center"/>
              <w:rPr>
                <w:rFonts w:hint="eastAsia" w:ascii="黑体" w:eastAsia="黑体"/>
                <w:color w:val="auto"/>
                <w:sz w:val="24"/>
                <w:lang w:eastAsia="zh-CN"/>
              </w:rPr>
            </w:pPr>
            <w:r>
              <w:rPr>
                <w:rFonts w:hint="eastAsia" w:ascii="黑体" w:eastAsia="黑体"/>
                <w:color w:val="auto"/>
                <w:sz w:val="24"/>
                <w:lang w:eastAsia="zh-CN"/>
              </w:rPr>
              <w:t>C</w:t>
            </w:r>
          </w:p>
        </w:tc>
        <w:tc>
          <w:tcPr>
            <w:tcW w:w="1900" w:type="dxa"/>
            <w:noWrap w:val="0"/>
            <w:vAlign w:val="top"/>
          </w:tcPr>
          <w:p>
            <w:pPr>
              <w:pStyle w:val="10"/>
              <w:spacing w:before="59"/>
              <w:ind w:left="486"/>
              <w:rPr>
                <w:rFonts w:hint="eastAsia" w:ascii="黑体" w:eastAsia="黑体"/>
                <w:color w:val="auto"/>
                <w:sz w:val="24"/>
              </w:rPr>
            </w:pPr>
            <w:r>
              <w:rPr>
                <w:rFonts w:hint="eastAsia" w:ascii="黑体" w:eastAsia="黑体"/>
                <w:color w:val="auto"/>
                <w:sz w:val="24"/>
              </w:rPr>
              <w:t>评价结果</w:t>
            </w:r>
          </w:p>
        </w:tc>
        <w:tc>
          <w:tcPr>
            <w:tcW w:w="1752" w:type="dxa"/>
            <w:noWrap w:val="0"/>
            <w:vAlign w:val="top"/>
          </w:tcPr>
          <w:p>
            <w:pPr>
              <w:pStyle w:val="10"/>
              <w:spacing w:before="59"/>
              <w:ind w:left="409"/>
              <w:rPr>
                <w:rFonts w:hint="eastAsia" w:ascii="黑体" w:eastAsia="黑体"/>
                <w:color w:val="auto"/>
                <w:sz w:val="24"/>
              </w:rPr>
            </w:pPr>
            <w:r>
              <w:rPr>
                <w:rFonts w:hint="eastAsia" w:ascii="黑体" w:eastAsia="黑体"/>
                <w:color w:val="auto"/>
                <w:sz w:val="24"/>
              </w:rPr>
              <w:t>评价方式</w:t>
            </w:r>
          </w:p>
        </w:tc>
        <w:tc>
          <w:tcPr>
            <w:tcW w:w="816" w:type="dxa"/>
            <w:noWrap w:val="0"/>
            <w:vAlign w:val="top"/>
          </w:tcPr>
          <w:p>
            <w:pPr>
              <w:pStyle w:val="10"/>
              <w:spacing w:before="59"/>
              <w:ind w:left="173"/>
              <w:rPr>
                <w:rFonts w:hint="eastAsia" w:ascii="黑体" w:eastAsia="黑体"/>
                <w:color w:val="auto"/>
                <w:sz w:val="24"/>
              </w:rPr>
            </w:pPr>
            <w:r>
              <w:rPr>
                <w:rFonts w:hint="eastAsia" w:ascii="黑体" w:eastAsia="黑体"/>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177" w:type="dxa"/>
            <w:vMerge w:val="restart"/>
            <w:noWrap w:val="0"/>
            <w:vAlign w:val="top"/>
          </w:tcPr>
          <w:p>
            <w:pPr>
              <w:pStyle w:val="10"/>
              <w:rPr>
                <w:rFonts w:ascii="Times New Roman"/>
                <w:color w:val="auto"/>
                <w:sz w:val="24"/>
              </w:rPr>
            </w:pPr>
          </w:p>
          <w:p>
            <w:pPr>
              <w:pStyle w:val="10"/>
              <w:rPr>
                <w:rFonts w:ascii="Times New Roman"/>
                <w:color w:val="auto"/>
                <w:sz w:val="24"/>
              </w:rPr>
            </w:pPr>
          </w:p>
          <w:p>
            <w:pPr>
              <w:pStyle w:val="10"/>
              <w:rPr>
                <w:rFonts w:ascii="Times New Roman"/>
                <w:color w:val="auto"/>
                <w:sz w:val="24"/>
              </w:rPr>
            </w:pPr>
          </w:p>
          <w:p>
            <w:pPr>
              <w:pStyle w:val="10"/>
              <w:rPr>
                <w:rFonts w:ascii="Times New Roman"/>
                <w:color w:val="auto"/>
                <w:sz w:val="24"/>
              </w:rPr>
            </w:pPr>
          </w:p>
          <w:p>
            <w:pPr>
              <w:pStyle w:val="10"/>
              <w:spacing w:before="2"/>
              <w:rPr>
                <w:rFonts w:ascii="Times New Roman"/>
                <w:color w:val="auto"/>
                <w:sz w:val="24"/>
              </w:rPr>
            </w:pPr>
          </w:p>
          <w:p>
            <w:pPr>
              <w:pStyle w:val="10"/>
              <w:spacing w:line="292" w:lineRule="auto"/>
              <w:ind w:left="119" w:leftChars="0" w:right="106" w:rightChars="0"/>
              <w:rPr>
                <w:rFonts w:ascii="仿宋" w:hAnsi="仿宋" w:eastAsia="仿宋" w:cs="仿宋"/>
                <w:color w:val="auto"/>
                <w:sz w:val="24"/>
                <w:szCs w:val="22"/>
                <w:lang w:val="zh-CN" w:eastAsia="zh-CN" w:bidi="zh-CN"/>
              </w:rPr>
            </w:pPr>
            <w:r>
              <w:rPr>
                <w:color w:val="auto"/>
                <w:sz w:val="24"/>
              </w:rPr>
              <w:t>“双减” 工作创新</w:t>
            </w:r>
          </w:p>
          <w:p>
            <w:pPr>
              <w:pStyle w:val="10"/>
              <w:spacing w:line="292" w:lineRule="auto"/>
              <w:ind w:left="119" w:leftChars="0" w:right="106" w:rightChars="0"/>
              <w:rPr>
                <w:rFonts w:hint="default" w:ascii="Times New Roman" w:eastAsia="仿宋"/>
                <w:color w:val="auto"/>
                <w:sz w:val="24"/>
                <w:lang w:val="en-US" w:eastAsia="zh-CN"/>
              </w:rPr>
            </w:pPr>
          </w:p>
        </w:tc>
        <w:tc>
          <w:tcPr>
            <w:tcW w:w="1658" w:type="dxa"/>
            <w:vMerge w:val="restart"/>
            <w:noWrap w:val="0"/>
            <w:vAlign w:val="center"/>
          </w:tcPr>
          <w:p>
            <w:pPr>
              <w:pStyle w:val="10"/>
              <w:spacing w:before="36"/>
              <w:ind w:right="155"/>
              <w:jc w:val="center"/>
              <w:rPr>
                <w:color w:val="auto"/>
                <w:sz w:val="24"/>
              </w:rPr>
            </w:pPr>
            <w:r>
              <w:rPr>
                <w:rFonts w:hint="eastAsia"/>
                <w:color w:val="auto"/>
                <w:sz w:val="24"/>
                <w:lang w:val="en-US" w:eastAsia="zh-CN"/>
              </w:rPr>
              <w:t>26</w:t>
            </w:r>
            <w:r>
              <w:rPr>
                <w:color w:val="auto"/>
                <w:sz w:val="24"/>
              </w:rPr>
              <w:t>.创新试点</w:t>
            </w:r>
          </w:p>
          <w:p>
            <w:pPr>
              <w:pStyle w:val="10"/>
              <w:spacing w:before="67"/>
              <w:ind w:left="161" w:leftChars="0" w:right="155" w:rightChars="0"/>
              <w:jc w:val="center"/>
              <w:rPr>
                <w:rFonts w:hint="default" w:eastAsia="仿宋"/>
                <w:color w:val="auto"/>
                <w:sz w:val="24"/>
                <w:lang w:val="en-US" w:eastAsia="zh-CN"/>
              </w:rPr>
            </w:pPr>
            <w:r>
              <w:rPr>
                <w:color w:val="auto"/>
                <w:sz w:val="24"/>
              </w:rPr>
              <w:t>学校申报</w:t>
            </w:r>
          </w:p>
        </w:tc>
        <w:tc>
          <w:tcPr>
            <w:tcW w:w="6633" w:type="dxa"/>
            <w:vMerge w:val="restart"/>
            <w:noWrap w:val="0"/>
            <w:vAlign w:val="top"/>
          </w:tcPr>
          <w:p>
            <w:pPr>
              <w:pStyle w:val="10"/>
              <w:numPr>
                <w:ilvl w:val="0"/>
                <w:numId w:val="0"/>
              </w:numPr>
              <w:tabs>
                <w:tab w:val="left" w:pos="829"/>
              </w:tabs>
              <w:spacing w:before="36"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83</w:t>
            </w:r>
            <w:r>
              <w:rPr>
                <w:rFonts w:hint="eastAsia"/>
                <w:color w:val="auto"/>
                <w:sz w:val="24"/>
                <w:lang w:eastAsia="zh-CN"/>
              </w:rPr>
              <w:t>）</w:t>
            </w:r>
            <w:r>
              <w:rPr>
                <w:color w:val="auto"/>
                <w:sz w:val="24"/>
              </w:rPr>
              <w:t>是否主动申报“双减”创新试点学校</w:t>
            </w:r>
          </w:p>
          <w:p>
            <w:pPr>
              <w:pStyle w:val="10"/>
              <w:numPr>
                <w:ilvl w:val="0"/>
                <w:numId w:val="0"/>
              </w:numPr>
              <w:tabs>
                <w:tab w:val="left" w:pos="829"/>
              </w:tabs>
              <w:spacing w:before="67" w:after="0" w:line="240" w:lineRule="auto"/>
              <w:ind w:right="0" w:rightChars="0"/>
              <w:jc w:val="left"/>
              <w:rPr>
                <w:rFonts w:hint="default"/>
                <w:color w:val="auto"/>
                <w:sz w:val="24"/>
                <w:lang w:val="en-US" w:eastAsia="zh-CN"/>
              </w:rPr>
            </w:pPr>
            <w:r>
              <w:rPr>
                <w:rFonts w:hint="eastAsia"/>
                <w:color w:val="auto"/>
                <w:sz w:val="24"/>
                <w:lang w:eastAsia="zh-CN"/>
              </w:rPr>
              <w:t>（</w:t>
            </w:r>
            <w:r>
              <w:rPr>
                <w:rFonts w:hint="eastAsia"/>
                <w:color w:val="auto"/>
                <w:sz w:val="24"/>
                <w:lang w:val="en-US" w:eastAsia="zh-CN"/>
              </w:rPr>
              <w:t>84</w:t>
            </w:r>
            <w:r>
              <w:rPr>
                <w:rFonts w:hint="eastAsia"/>
                <w:color w:val="auto"/>
                <w:sz w:val="24"/>
                <w:lang w:eastAsia="zh-CN"/>
              </w:rPr>
              <w:t>）</w:t>
            </w:r>
            <w:r>
              <w:rPr>
                <w:color w:val="auto"/>
                <w:sz w:val="24"/>
              </w:rPr>
              <w:t>是否申报成功“双减”创新试点学校</w:t>
            </w:r>
          </w:p>
        </w:tc>
        <w:tc>
          <w:tcPr>
            <w:tcW w:w="1900" w:type="dxa"/>
            <w:tcBorders>
              <w:bottom w:val="single" w:color="auto" w:sz="4" w:space="0"/>
            </w:tcBorders>
            <w:noWrap w:val="0"/>
            <w:vAlign w:val="center"/>
          </w:tcPr>
          <w:p>
            <w:pPr>
              <w:pStyle w:val="10"/>
              <w:spacing w:before="34"/>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52" w:type="dxa"/>
            <w:vMerge w:val="restart"/>
            <w:noWrap w:val="0"/>
            <w:vAlign w:val="center"/>
          </w:tcPr>
          <w:p>
            <w:pPr>
              <w:pStyle w:val="10"/>
              <w:spacing w:before="148" w:line="290" w:lineRule="auto"/>
              <w:ind w:left="220" w:leftChars="0" w:right="232" w:rightChars="0" w:hanging="123" w:firstLineChars="0"/>
              <w:jc w:val="center"/>
              <w:rPr>
                <w:color w:val="auto"/>
                <w:spacing w:val="-20"/>
                <w:sz w:val="24"/>
              </w:rPr>
            </w:pPr>
            <w:r>
              <w:rPr>
                <w:color w:val="auto"/>
                <w:spacing w:val="-20"/>
                <w:sz w:val="24"/>
              </w:rPr>
              <w:t>查阅资料、随机</w:t>
            </w:r>
            <w:r>
              <w:rPr>
                <w:color w:val="auto"/>
                <w:sz w:val="24"/>
              </w:rPr>
              <w:t>访谈</w:t>
            </w:r>
          </w:p>
        </w:tc>
        <w:tc>
          <w:tcPr>
            <w:tcW w:w="816"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177" w:type="dxa"/>
            <w:vMerge w:val="continue"/>
            <w:noWrap w:val="0"/>
            <w:vAlign w:val="top"/>
          </w:tcPr>
          <w:p>
            <w:pPr>
              <w:pStyle w:val="10"/>
              <w:rPr>
                <w:rFonts w:ascii="Times New Roman"/>
                <w:color w:val="auto"/>
                <w:sz w:val="24"/>
              </w:rPr>
            </w:pPr>
          </w:p>
        </w:tc>
        <w:tc>
          <w:tcPr>
            <w:tcW w:w="1658" w:type="dxa"/>
            <w:vMerge w:val="continue"/>
            <w:tcBorders>
              <w:bottom w:val="single" w:color="auto" w:sz="4" w:space="0"/>
            </w:tcBorders>
            <w:noWrap w:val="0"/>
            <w:vAlign w:val="center"/>
          </w:tcPr>
          <w:p>
            <w:pPr>
              <w:pStyle w:val="10"/>
              <w:spacing w:before="148" w:line="290" w:lineRule="auto"/>
              <w:ind w:left="361" w:leftChars="0" w:right="173" w:rightChars="0" w:hanging="180" w:firstLineChars="0"/>
              <w:jc w:val="center"/>
              <w:rPr>
                <w:rFonts w:hint="eastAsia"/>
                <w:color w:val="auto"/>
                <w:sz w:val="24"/>
                <w:lang w:val="en-US" w:eastAsia="zh-CN"/>
              </w:rPr>
            </w:pPr>
          </w:p>
        </w:tc>
        <w:tc>
          <w:tcPr>
            <w:tcW w:w="6633"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1900" w:type="dxa"/>
            <w:tcBorders>
              <w:top w:val="single" w:color="auto" w:sz="4" w:space="0"/>
              <w:bottom w:val="single" w:color="auto" w:sz="4" w:space="0"/>
            </w:tcBorders>
            <w:noWrap w:val="0"/>
            <w:vAlign w:val="center"/>
          </w:tcPr>
          <w:p>
            <w:pPr>
              <w:pStyle w:val="10"/>
              <w:spacing w:before="34"/>
              <w:ind w:left="11" w:leftChars="0" w:right="0" w:rightChars="0"/>
              <w:jc w:val="center"/>
              <w:rPr>
                <w:rFonts w:hint="eastAsia" w:ascii="仿宋" w:hAnsi="仿宋" w:eastAsia="仿宋" w:cs="仿宋"/>
                <w:color w:val="auto"/>
                <w:sz w:val="24"/>
                <w:szCs w:val="22"/>
                <w:lang w:val="en-US" w:eastAsia="zh-CN" w:bidi="zh-CN"/>
              </w:rPr>
            </w:pPr>
            <w:r>
              <w:rPr>
                <w:color w:val="auto"/>
                <w:sz w:val="24"/>
              </w:rPr>
              <w:t>是/否</w:t>
            </w:r>
          </w:p>
        </w:tc>
        <w:tc>
          <w:tcPr>
            <w:tcW w:w="1752" w:type="dxa"/>
            <w:vMerge w:val="continue"/>
            <w:noWrap w:val="0"/>
            <w:vAlign w:val="center"/>
          </w:tcPr>
          <w:p>
            <w:pPr>
              <w:pStyle w:val="10"/>
              <w:spacing w:before="148" w:line="290" w:lineRule="auto"/>
              <w:ind w:left="220" w:leftChars="0" w:right="232" w:rightChars="0" w:hanging="123" w:firstLineChars="0"/>
              <w:jc w:val="center"/>
              <w:rPr>
                <w:color w:val="auto"/>
                <w:spacing w:val="-20"/>
                <w:sz w:val="24"/>
              </w:rPr>
            </w:pPr>
          </w:p>
        </w:tc>
        <w:tc>
          <w:tcPr>
            <w:tcW w:w="816"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177" w:type="dxa"/>
            <w:vMerge w:val="continue"/>
            <w:noWrap w:val="0"/>
            <w:vAlign w:val="center"/>
          </w:tcPr>
          <w:p>
            <w:pPr>
              <w:pStyle w:val="10"/>
              <w:jc w:val="center"/>
              <w:rPr>
                <w:rFonts w:hint="default" w:ascii="Times New Roman" w:eastAsia="仿宋"/>
                <w:color w:val="auto"/>
                <w:sz w:val="24"/>
                <w:lang w:val="en-US" w:eastAsia="zh-CN"/>
              </w:rPr>
            </w:pPr>
          </w:p>
        </w:tc>
        <w:tc>
          <w:tcPr>
            <w:tcW w:w="1658" w:type="dxa"/>
            <w:vMerge w:val="restart"/>
            <w:tcBorders>
              <w:top w:val="single" w:color="auto" w:sz="4" w:space="0"/>
              <w:bottom w:val="single" w:color="auto" w:sz="4" w:space="0"/>
            </w:tcBorders>
            <w:noWrap w:val="0"/>
            <w:vAlign w:val="center"/>
          </w:tcPr>
          <w:p>
            <w:pPr>
              <w:pStyle w:val="10"/>
              <w:spacing w:before="37"/>
              <w:ind w:right="155"/>
              <w:jc w:val="center"/>
              <w:rPr>
                <w:color w:val="auto"/>
                <w:sz w:val="24"/>
              </w:rPr>
            </w:pPr>
            <w:r>
              <w:rPr>
                <w:color w:val="auto"/>
                <w:sz w:val="24"/>
              </w:rPr>
              <w:t>2</w:t>
            </w:r>
            <w:r>
              <w:rPr>
                <w:rFonts w:hint="eastAsia"/>
                <w:color w:val="auto"/>
                <w:sz w:val="24"/>
                <w:lang w:val="en-US" w:eastAsia="zh-CN"/>
              </w:rPr>
              <w:t>7</w:t>
            </w:r>
            <w:r>
              <w:rPr>
                <w:color w:val="auto"/>
                <w:sz w:val="24"/>
              </w:rPr>
              <w:t>.工作经验</w:t>
            </w:r>
          </w:p>
          <w:p>
            <w:pPr>
              <w:pStyle w:val="10"/>
              <w:spacing w:line="292" w:lineRule="auto"/>
              <w:ind w:right="173" w:rightChars="0"/>
              <w:jc w:val="center"/>
              <w:rPr>
                <w:rFonts w:hint="default" w:ascii="仿宋" w:hAnsi="仿宋" w:eastAsia="仿宋" w:cs="仿宋"/>
                <w:color w:val="auto"/>
                <w:sz w:val="24"/>
                <w:szCs w:val="22"/>
                <w:lang w:val="en-US" w:eastAsia="zh-CN" w:bidi="zh-CN"/>
              </w:rPr>
            </w:pPr>
            <w:r>
              <w:rPr>
                <w:color w:val="auto"/>
                <w:sz w:val="24"/>
              </w:rPr>
              <w:t>总结提炼</w:t>
            </w:r>
          </w:p>
        </w:tc>
        <w:tc>
          <w:tcPr>
            <w:tcW w:w="6633" w:type="dxa"/>
            <w:vMerge w:val="restart"/>
            <w:noWrap w:val="0"/>
            <w:vAlign w:val="top"/>
          </w:tcPr>
          <w:p>
            <w:pPr>
              <w:pStyle w:val="10"/>
              <w:numPr>
                <w:ilvl w:val="0"/>
                <w:numId w:val="0"/>
              </w:numPr>
              <w:tabs>
                <w:tab w:val="left" w:pos="829"/>
              </w:tabs>
              <w:spacing w:before="3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85</w:t>
            </w:r>
            <w:r>
              <w:rPr>
                <w:rFonts w:hint="eastAsia"/>
                <w:color w:val="auto"/>
                <w:sz w:val="24"/>
                <w:lang w:eastAsia="zh-CN"/>
              </w:rPr>
              <w:t>）</w:t>
            </w:r>
            <w:r>
              <w:rPr>
                <w:color w:val="auto"/>
                <w:sz w:val="24"/>
              </w:rPr>
              <w:t>是否对“双减”工作经验进行系统总结与提炼</w:t>
            </w:r>
          </w:p>
          <w:p>
            <w:pPr>
              <w:pStyle w:val="10"/>
              <w:numPr>
                <w:ilvl w:val="0"/>
                <w:numId w:val="0"/>
              </w:numPr>
              <w:tabs>
                <w:tab w:val="left" w:pos="829"/>
              </w:tabs>
              <w:spacing w:before="6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86</w:t>
            </w:r>
            <w:r>
              <w:rPr>
                <w:rFonts w:hint="eastAsia"/>
                <w:color w:val="auto"/>
                <w:sz w:val="24"/>
                <w:lang w:eastAsia="zh-CN"/>
              </w:rPr>
              <w:t>）</w:t>
            </w:r>
            <w:r>
              <w:rPr>
                <w:color w:val="auto"/>
                <w:sz w:val="24"/>
              </w:rPr>
              <w:t>是否开展“双减”工作相关的课题研究</w:t>
            </w:r>
          </w:p>
          <w:p>
            <w:pPr>
              <w:pStyle w:val="10"/>
              <w:numPr>
                <w:ilvl w:val="0"/>
                <w:numId w:val="0"/>
              </w:numPr>
              <w:tabs>
                <w:tab w:val="left" w:pos="829"/>
              </w:tabs>
              <w:spacing w:before="66" w:after="0" w:line="240" w:lineRule="auto"/>
              <w:ind w:right="0" w:rightChars="0"/>
              <w:jc w:val="left"/>
              <w:rPr>
                <w:rFonts w:hint="default" w:cs="仿宋"/>
                <w:color w:val="auto"/>
                <w:sz w:val="24"/>
                <w:szCs w:val="22"/>
                <w:lang w:val="en-US" w:eastAsia="zh-CN" w:bidi="zh-CN"/>
              </w:rPr>
            </w:pPr>
            <w:r>
              <w:rPr>
                <w:rFonts w:hint="eastAsia"/>
                <w:color w:val="auto"/>
                <w:sz w:val="24"/>
                <w:lang w:val="en-US" w:eastAsia="zh-CN"/>
              </w:rPr>
              <w:t>（87）是否报送“双减”优秀案例</w:t>
            </w:r>
          </w:p>
        </w:tc>
        <w:tc>
          <w:tcPr>
            <w:tcW w:w="1900" w:type="dxa"/>
            <w:tcBorders>
              <w:bottom w:val="single" w:color="auto" w:sz="4" w:space="0"/>
            </w:tcBorders>
            <w:noWrap w:val="0"/>
            <w:vAlign w:val="center"/>
          </w:tcPr>
          <w:p>
            <w:pPr>
              <w:pStyle w:val="10"/>
              <w:spacing w:before="33"/>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52" w:type="dxa"/>
            <w:vMerge w:val="restart"/>
            <w:noWrap w:val="0"/>
            <w:vAlign w:val="top"/>
          </w:tcPr>
          <w:p>
            <w:pPr>
              <w:pStyle w:val="10"/>
              <w:rPr>
                <w:rFonts w:ascii="Times New Roman"/>
                <w:color w:val="auto"/>
                <w:sz w:val="20"/>
              </w:rPr>
            </w:pPr>
          </w:p>
          <w:p>
            <w:pPr>
              <w:pStyle w:val="10"/>
              <w:spacing w:line="292" w:lineRule="auto"/>
              <w:ind w:left="107" w:leftChars="0" w:right="95" w:rightChars="0"/>
              <w:rPr>
                <w:color w:val="auto"/>
                <w:spacing w:val="-20"/>
                <w:sz w:val="24"/>
              </w:rPr>
            </w:pPr>
            <w:r>
              <w:rPr>
                <w:color w:val="auto"/>
                <w:spacing w:val="-20"/>
                <w:sz w:val="24"/>
              </w:rPr>
              <w:t>查阅资料、随机访谈、问卷调查</w:t>
            </w:r>
          </w:p>
        </w:tc>
        <w:tc>
          <w:tcPr>
            <w:tcW w:w="816"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1177" w:type="dxa"/>
            <w:vMerge w:val="continue"/>
            <w:noWrap w:val="0"/>
            <w:vAlign w:val="top"/>
          </w:tcPr>
          <w:p>
            <w:pPr>
              <w:pStyle w:val="10"/>
              <w:rPr>
                <w:rFonts w:ascii="Times New Roman"/>
                <w:color w:val="auto"/>
                <w:sz w:val="24"/>
              </w:rPr>
            </w:pPr>
          </w:p>
        </w:tc>
        <w:tc>
          <w:tcPr>
            <w:tcW w:w="1658" w:type="dxa"/>
            <w:vMerge w:val="continue"/>
            <w:tcBorders>
              <w:top w:val="single" w:color="auto" w:sz="4" w:space="0"/>
              <w:bottom w:val="single" w:color="auto" w:sz="4" w:space="0"/>
            </w:tcBorders>
            <w:noWrap w:val="0"/>
            <w:vAlign w:val="center"/>
          </w:tcPr>
          <w:p>
            <w:pPr>
              <w:pStyle w:val="10"/>
              <w:spacing w:before="148" w:line="290" w:lineRule="auto"/>
              <w:ind w:left="361" w:leftChars="0" w:right="173" w:rightChars="0" w:hanging="180" w:firstLineChars="0"/>
              <w:jc w:val="center"/>
              <w:rPr>
                <w:rFonts w:hint="eastAsia"/>
                <w:color w:val="auto"/>
                <w:sz w:val="24"/>
                <w:lang w:val="en-US" w:eastAsia="zh-CN"/>
              </w:rPr>
            </w:pPr>
          </w:p>
        </w:tc>
        <w:tc>
          <w:tcPr>
            <w:tcW w:w="6633"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s="仿宋"/>
                <w:color w:val="auto"/>
                <w:sz w:val="24"/>
                <w:szCs w:val="22"/>
                <w:lang w:val="zh-CN" w:eastAsia="zh-CN" w:bidi="zh-CN"/>
              </w:rPr>
            </w:pPr>
          </w:p>
        </w:tc>
        <w:tc>
          <w:tcPr>
            <w:tcW w:w="1900" w:type="dxa"/>
            <w:tcBorders>
              <w:top w:val="single" w:color="auto" w:sz="4" w:space="0"/>
              <w:bottom w:val="single" w:color="auto" w:sz="4" w:space="0"/>
            </w:tcBorders>
            <w:noWrap w:val="0"/>
            <w:vAlign w:val="center"/>
          </w:tcPr>
          <w:p>
            <w:pPr>
              <w:pStyle w:val="10"/>
              <w:spacing w:before="32"/>
              <w:ind w:left="11" w:leftChars="0" w:right="0" w:rightChars="0"/>
              <w:jc w:val="center"/>
              <w:rPr>
                <w:rFonts w:hint="eastAsia" w:ascii="仿宋" w:hAnsi="仿宋" w:eastAsia="仿宋" w:cs="仿宋"/>
                <w:color w:val="auto"/>
                <w:sz w:val="24"/>
                <w:szCs w:val="22"/>
                <w:lang w:val="zh-CN" w:eastAsia="zh-CN" w:bidi="zh-CN"/>
              </w:rPr>
            </w:pPr>
            <w:r>
              <w:rPr>
                <w:color w:val="auto"/>
                <w:sz w:val="24"/>
              </w:rPr>
              <w:t>是/否</w:t>
            </w:r>
          </w:p>
        </w:tc>
        <w:tc>
          <w:tcPr>
            <w:tcW w:w="1752" w:type="dxa"/>
            <w:vMerge w:val="continue"/>
            <w:noWrap w:val="0"/>
            <w:vAlign w:val="top"/>
          </w:tcPr>
          <w:p>
            <w:pPr>
              <w:pStyle w:val="10"/>
              <w:spacing w:before="148" w:line="290" w:lineRule="auto"/>
              <w:ind w:left="649" w:right="95" w:hanging="543"/>
              <w:rPr>
                <w:color w:val="auto"/>
                <w:spacing w:val="-20"/>
                <w:sz w:val="24"/>
              </w:rPr>
            </w:pPr>
          </w:p>
        </w:tc>
        <w:tc>
          <w:tcPr>
            <w:tcW w:w="816"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177" w:type="dxa"/>
            <w:vMerge w:val="continue"/>
            <w:noWrap w:val="0"/>
            <w:vAlign w:val="top"/>
          </w:tcPr>
          <w:p>
            <w:pPr>
              <w:pStyle w:val="10"/>
              <w:rPr>
                <w:rFonts w:ascii="Times New Roman"/>
                <w:color w:val="auto"/>
                <w:sz w:val="24"/>
              </w:rPr>
            </w:pPr>
          </w:p>
        </w:tc>
        <w:tc>
          <w:tcPr>
            <w:tcW w:w="1658" w:type="dxa"/>
            <w:vMerge w:val="continue"/>
            <w:tcBorders>
              <w:top w:val="single" w:color="auto" w:sz="4" w:space="0"/>
              <w:bottom w:val="single" w:color="auto" w:sz="4" w:space="0"/>
            </w:tcBorders>
            <w:noWrap w:val="0"/>
            <w:vAlign w:val="center"/>
          </w:tcPr>
          <w:p>
            <w:pPr>
              <w:pStyle w:val="10"/>
              <w:spacing w:before="148" w:line="290" w:lineRule="auto"/>
              <w:ind w:left="361" w:leftChars="0" w:right="173" w:rightChars="0" w:hanging="180" w:firstLineChars="0"/>
              <w:jc w:val="center"/>
              <w:rPr>
                <w:rFonts w:hint="eastAsia"/>
                <w:color w:val="auto"/>
                <w:sz w:val="24"/>
                <w:lang w:val="en-US" w:eastAsia="zh-CN"/>
              </w:rPr>
            </w:pPr>
          </w:p>
        </w:tc>
        <w:tc>
          <w:tcPr>
            <w:tcW w:w="6633"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s="仿宋"/>
                <w:color w:val="auto"/>
                <w:sz w:val="24"/>
                <w:szCs w:val="22"/>
                <w:lang w:val="zh-CN" w:eastAsia="zh-CN" w:bidi="zh-CN"/>
              </w:rPr>
            </w:pPr>
          </w:p>
        </w:tc>
        <w:tc>
          <w:tcPr>
            <w:tcW w:w="1900" w:type="dxa"/>
            <w:tcBorders>
              <w:top w:val="single" w:color="auto" w:sz="4" w:space="0"/>
              <w:bottom w:val="single" w:color="auto" w:sz="4" w:space="0"/>
            </w:tcBorders>
            <w:noWrap w:val="0"/>
            <w:vAlign w:val="center"/>
          </w:tcPr>
          <w:p>
            <w:pPr>
              <w:pStyle w:val="10"/>
              <w:tabs>
                <w:tab w:val="left" w:pos="611"/>
              </w:tabs>
              <w:spacing w:before="32"/>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1752" w:type="dxa"/>
            <w:vMerge w:val="continue"/>
            <w:noWrap w:val="0"/>
            <w:vAlign w:val="top"/>
          </w:tcPr>
          <w:p>
            <w:pPr>
              <w:pStyle w:val="10"/>
              <w:spacing w:before="148" w:line="290" w:lineRule="auto"/>
              <w:ind w:left="649" w:right="95" w:hanging="543"/>
              <w:rPr>
                <w:color w:val="auto"/>
                <w:spacing w:val="-20"/>
                <w:sz w:val="24"/>
              </w:rPr>
            </w:pPr>
          </w:p>
        </w:tc>
        <w:tc>
          <w:tcPr>
            <w:tcW w:w="816"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177" w:type="dxa"/>
            <w:vMerge w:val="continue"/>
            <w:noWrap w:val="0"/>
            <w:vAlign w:val="center"/>
          </w:tcPr>
          <w:p>
            <w:pPr>
              <w:pStyle w:val="10"/>
              <w:jc w:val="center"/>
              <w:rPr>
                <w:rFonts w:ascii="Times New Roman"/>
                <w:color w:val="auto"/>
                <w:sz w:val="24"/>
              </w:rPr>
            </w:pPr>
          </w:p>
        </w:tc>
        <w:tc>
          <w:tcPr>
            <w:tcW w:w="1658" w:type="dxa"/>
            <w:vMerge w:val="restart"/>
            <w:tcBorders>
              <w:top w:val="single" w:color="auto" w:sz="4" w:space="0"/>
            </w:tcBorders>
            <w:noWrap w:val="0"/>
            <w:vAlign w:val="center"/>
          </w:tcPr>
          <w:p>
            <w:pPr>
              <w:pStyle w:val="10"/>
              <w:spacing w:before="36"/>
              <w:ind w:right="155"/>
              <w:jc w:val="center"/>
              <w:rPr>
                <w:color w:val="auto"/>
                <w:sz w:val="24"/>
              </w:rPr>
            </w:pPr>
            <w:r>
              <w:rPr>
                <w:color w:val="auto"/>
                <w:sz w:val="24"/>
              </w:rPr>
              <w:t>2</w:t>
            </w:r>
            <w:r>
              <w:rPr>
                <w:rFonts w:hint="eastAsia"/>
                <w:color w:val="auto"/>
                <w:sz w:val="24"/>
                <w:lang w:val="en-US" w:eastAsia="zh-CN"/>
              </w:rPr>
              <w:t>8</w:t>
            </w:r>
            <w:r>
              <w:rPr>
                <w:color w:val="auto"/>
                <w:sz w:val="24"/>
              </w:rPr>
              <w:t>.信息报送</w:t>
            </w:r>
          </w:p>
          <w:p>
            <w:pPr>
              <w:pStyle w:val="10"/>
              <w:spacing w:before="1" w:line="292" w:lineRule="auto"/>
              <w:ind w:left="481" w:leftChars="0" w:right="173" w:rightChars="0" w:hanging="300" w:firstLineChars="0"/>
              <w:jc w:val="center"/>
              <w:rPr>
                <w:rFonts w:hint="default" w:ascii="仿宋" w:hAnsi="仿宋" w:eastAsia="仿宋" w:cs="仿宋"/>
                <w:color w:val="auto"/>
                <w:sz w:val="24"/>
                <w:szCs w:val="22"/>
                <w:lang w:val="en-US" w:eastAsia="zh-CN" w:bidi="zh-CN"/>
              </w:rPr>
            </w:pPr>
            <w:r>
              <w:rPr>
                <w:color w:val="auto"/>
                <w:sz w:val="24"/>
              </w:rPr>
              <w:t>与录用</w:t>
            </w:r>
          </w:p>
        </w:tc>
        <w:tc>
          <w:tcPr>
            <w:tcW w:w="6633" w:type="dxa"/>
            <w:vMerge w:val="restart"/>
            <w:noWrap w:val="0"/>
            <w:vAlign w:val="top"/>
          </w:tcPr>
          <w:p>
            <w:pPr>
              <w:pStyle w:val="10"/>
              <w:numPr>
                <w:ilvl w:val="0"/>
                <w:numId w:val="0"/>
              </w:numPr>
              <w:tabs>
                <w:tab w:val="left" w:pos="829"/>
              </w:tabs>
              <w:spacing w:before="36"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88</w:t>
            </w:r>
            <w:r>
              <w:rPr>
                <w:rFonts w:hint="eastAsia"/>
                <w:color w:val="auto"/>
                <w:sz w:val="24"/>
                <w:lang w:eastAsia="zh-CN"/>
              </w:rPr>
              <w:t>）</w:t>
            </w:r>
            <w:r>
              <w:rPr>
                <w:color w:val="auto"/>
                <w:sz w:val="24"/>
              </w:rPr>
              <w:t>向相关部门报送“双减”工作信息数量</w:t>
            </w:r>
          </w:p>
          <w:p>
            <w:pPr>
              <w:pStyle w:val="10"/>
              <w:numPr>
                <w:ilvl w:val="0"/>
                <w:numId w:val="0"/>
              </w:numPr>
              <w:tabs>
                <w:tab w:val="left" w:pos="829"/>
              </w:tabs>
              <w:spacing w:before="65" w:after="0" w:line="240" w:lineRule="auto"/>
              <w:ind w:right="0" w:rightChars="0"/>
              <w:jc w:val="left"/>
              <w:rPr>
                <w:rFonts w:hint="default" w:ascii="仿宋" w:hAnsi="仿宋" w:eastAsia="仿宋" w:cs="仿宋"/>
                <w:color w:val="auto"/>
                <w:sz w:val="24"/>
                <w:szCs w:val="22"/>
                <w:lang w:val="en-US" w:eastAsia="zh-CN" w:bidi="zh-CN"/>
              </w:rPr>
            </w:pPr>
            <w:r>
              <w:rPr>
                <w:rFonts w:hint="eastAsia"/>
                <w:color w:val="auto"/>
                <w:sz w:val="24"/>
                <w:lang w:eastAsia="zh-CN"/>
              </w:rPr>
              <w:t>（</w:t>
            </w:r>
            <w:r>
              <w:rPr>
                <w:rFonts w:hint="eastAsia"/>
                <w:color w:val="auto"/>
                <w:sz w:val="24"/>
                <w:lang w:val="en-US" w:eastAsia="zh-CN"/>
              </w:rPr>
              <w:t>89</w:t>
            </w:r>
            <w:r>
              <w:rPr>
                <w:rFonts w:hint="eastAsia"/>
                <w:color w:val="auto"/>
                <w:sz w:val="24"/>
                <w:lang w:eastAsia="zh-CN"/>
              </w:rPr>
              <w:t>）</w:t>
            </w:r>
            <w:r>
              <w:rPr>
                <w:color w:val="auto"/>
                <w:sz w:val="24"/>
              </w:rPr>
              <w:t>“双减”工作信息被录用数量</w:t>
            </w:r>
          </w:p>
        </w:tc>
        <w:tc>
          <w:tcPr>
            <w:tcW w:w="1900" w:type="dxa"/>
            <w:tcBorders>
              <w:bottom w:val="single" w:color="auto" w:sz="4" w:space="0"/>
            </w:tcBorders>
            <w:noWrap w:val="0"/>
            <w:vAlign w:val="center"/>
          </w:tcPr>
          <w:p>
            <w:pPr>
              <w:pStyle w:val="10"/>
              <w:spacing w:before="34"/>
              <w:ind w:left="11" w:leftChars="0" w:right="0" w:rightChars="0"/>
              <w:jc w:val="center"/>
              <w:rPr>
                <w:rFonts w:hint="eastAsia" w:ascii="仿宋" w:hAnsi="仿宋" w:eastAsia="仿宋" w:cs="仿宋"/>
                <w:color w:val="auto"/>
                <w:sz w:val="24"/>
                <w:szCs w:val="22"/>
                <w:lang w:val="en-US" w:eastAsia="zh-CN" w:bidi="zh-CN"/>
              </w:rPr>
            </w:pPr>
            <w:r>
              <w:rPr>
                <w:color w:val="auto"/>
                <w:sz w:val="24"/>
              </w:rPr>
              <w:t>篇</w:t>
            </w:r>
          </w:p>
        </w:tc>
        <w:tc>
          <w:tcPr>
            <w:tcW w:w="1752" w:type="dxa"/>
            <w:vMerge w:val="restart"/>
            <w:noWrap w:val="0"/>
            <w:vAlign w:val="center"/>
          </w:tcPr>
          <w:p>
            <w:pPr>
              <w:pStyle w:val="10"/>
              <w:spacing w:before="148" w:line="290" w:lineRule="auto"/>
              <w:ind w:right="95"/>
              <w:jc w:val="center"/>
              <w:rPr>
                <w:color w:val="auto"/>
                <w:sz w:val="24"/>
              </w:rPr>
            </w:pPr>
            <w:r>
              <w:rPr>
                <w:color w:val="auto"/>
                <w:spacing w:val="-18"/>
                <w:sz w:val="21"/>
                <w:szCs w:val="21"/>
              </w:rPr>
              <w:t>查阅资料、随机访谈</w:t>
            </w:r>
          </w:p>
        </w:tc>
        <w:tc>
          <w:tcPr>
            <w:tcW w:w="816"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177" w:type="dxa"/>
            <w:vMerge w:val="continue"/>
            <w:noWrap w:val="0"/>
            <w:vAlign w:val="center"/>
          </w:tcPr>
          <w:p>
            <w:pPr>
              <w:pStyle w:val="10"/>
              <w:jc w:val="center"/>
              <w:rPr>
                <w:rFonts w:ascii="Times New Roman"/>
                <w:color w:val="auto"/>
                <w:sz w:val="24"/>
              </w:rPr>
            </w:pPr>
          </w:p>
        </w:tc>
        <w:tc>
          <w:tcPr>
            <w:tcW w:w="1658" w:type="dxa"/>
            <w:vMerge w:val="continue"/>
            <w:noWrap w:val="0"/>
            <w:vAlign w:val="center"/>
          </w:tcPr>
          <w:p>
            <w:pPr>
              <w:pStyle w:val="10"/>
              <w:spacing w:before="1" w:line="292" w:lineRule="auto"/>
              <w:ind w:left="481" w:leftChars="0" w:right="173" w:rightChars="0" w:hanging="300" w:firstLineChars="0"/>
              <w:jc w:val="center"/>
              <w:rPr>
                <w:color w:val="auto"/>
                <w:sz w:val="24"/>
              </w:rPr>
            </w:pPr>
          </w:p>
        </w:tc>
        <w:tc>
          <w:tcPr>
            <w:tcW w:w="6633" w:type="dxa"/>
            <w:vMerge w:val="continue"/>
            <w:noWrap w:val="0"/>
            <w:vAlign w:val="top"/>
          </w:tcPr>
          <w:p>
            <w:pPr>
              <w:pStyle w:val="10"/>
              <w:numPr>
                <w:ilvl w:val="0"/>
                <w:numId w:val="0"/>
              </w:numPr>
              <w:tabs>
                <w:tab w:val="left" w:pos="829"/>
              </w:tabs>
              <w:spacing w:before="65" w:after="0" w:line="240" w:lineRule="auto"/>
              <w:ind w:right="0" w:rightChars="0"/>
              <w:jc w:val="left"/>
              <w:rPr>
                <w:rFonts w:hint="eastAsia"/>
                <w:color w:val="auto"/>
                <w:sz w:val="24"/>
                <w:lang w:eastAsia="zh-CN"/>
              </w:rPr>
            </w:pPr>
          </w:p>
        </w:tc>
        <w:tc>
          <w:tcPr>
            <w:tcW w:w="1900" w:type="dxa"/>
            <w:tcBorders>
              <w:top w:val="single" w:color="auto" w:sz="4" w:space="0"/>
              <w:bottom w:val="single" w:color="auto" w:sz="4" w:space="0"/>
            </w:tcBorders>
            <w:noWrap w:val="0"/>
            <w:vAlign w:val="center"/>
          </w:tcPr>
          <w:p>
            <w:pPr>
              <w:pStyle w:val="10"/>
              <w:spacing w:before="34"/>
              <w:ind w:left="11" w:leftChars="0" w:right="0" w:rightChars="0"/>
              <w:jc w:val="center"/>
              <w:rPr>
                <w:rFonts w:ascii="仿宋" w:hAnsi="仿宋" w:eastAsia="仿宋" w:cs="仿宋"/>
                <w:color w:val="auto"/>
                <w:sz w:val="24"/>
                <w:szCs w:val="22"/>
                <w:lang w:val="zh-CN" w:eastAsia="zh-CN" w:bidi="zh-CN"/>
              </w:rPr>
            </w:pPr>
            <w:r>
              <w:rPr>
                <w:color w:val="auto"/>
                <w:sz w:val="24"/>
              </w:rPr>
              <w:t>篇</w:t>
            </w:r>
          </w:p>
        </w:tc>
        <w:tc>
          <w:tcPr>
            <w:tcW w:w="1752" w:type="dxa"/>
            <w:vMerge w:val="continue"/>
            <w:noWrap w:val="0"/>
            <w:vAlign w:val="center"/>
          </w:tcPr>
          <w:p>
            <w:pPr>
              <w:pStyle w:val="10"/>
              <w:spacing w:before="148" w:line="290" w:lineRule="auto"/>
              <w:ind w:right="95"/>
              <w:jc w:val="center"/>
              <w:rPr>
                <w:color w:val="auto"/>
                <w:spacing w:val="-18"/>
                <w:sz w:val="24"/>
              </w:rPr>
            </w:pPr>
          </w:p>
        </w:tc>
        <w:tc>
          <w:tcPr>
            <w:tcW w:w="816"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177" w:type="dxa"/>
            <w:vMerge w:val="continue"/>
            <w:noWrap w:val="0"/>
            <w:vAlign w:val="top"/>
          </w:tcPr>
          <w:p>
            <w:pPr>
              <w:pStyle w:val="10"/>
              <w:rPr>
                <w:rFonts w:ascii="Times New Roman"/>
                <w:color w:val="auto"/>
                <w:sz w:val="24"/>
              </w:rPr>
            </w:pPr>
          </w:p>
        </w:tc>
        <w:tc>
          <w:tcPr>
            <w:tcW w:w="1658" w:type="dxa"/>
            <w:vMerge w:val="restart"/>
            <w:noWrap w:val="0"/>
            <w:vAlign w:val="center"/>
          </w:tcPr>
          <w:p>
            <w:pPr>
              <w:pStyle w:val="10"/>
              <w:spacing w:before="148" w:line="290" w:lineRule="auto"/>
              <w:ind w:right="173"/>
              <w:jc w:val="center"/>
              <w:rPr>
                <w:rFonts w:hint="default"/>
                <w:color w:val="auto"/>
                <w:sz w:val="24"/>
                <w:lang w:val="en-US" w:eastAsia="zh-CN"/>
              </w:rPr>
            </w:pPr>
            <w:r>
              <w:rPr>
                <w:color w:val="auto"/>
                <w:sz w:val="24"/>
              </w:rPr>
              <w:t>2</w:t>
            </w:r>
            <w:r>
              <w:rPr>
                <w:rFonts w:hint="eastAsia"/>
                <w:color w:val="auto"/>
                <w:sz w:val="24"/>
                <w:lang w:val="en-US" w:eastAsia="zh-CN"/>
              </w:rPr>
              <w:t>9</w:t>
            </w:r>
            <w:r>
              <w:rPr>
                <w:color w:val="auto"/>
                <w:sz w:val="24"/>
              </w:rPr>
              <w:t>.做法推广与影响</w:t>
            </w:r>
          </w:p>
        </w:tc>
        <w:tc>
          <w:tcPr>
            <w:tcW w:w="6633" w:type="dxa"/>
            <w:vMerge w:val="restart"/>
            <w:noWrap w:val="0"/>
            <w:vAlign w:val="center"/>
          </w:tcPr>
          <w:p>
            <w:pPr>
              <w:pStyle w:val="10"/>
              <w:numPr>
                <w:ilvl w:val="0"/>
                <w:numId w:val="0"/>
              </w:numPr>
              <w:tabs>
                <w:tab w:val="left" w:pos="829"/>
              </w:tabs>
              <w:spacing w:before="43" w:after="0" w:line="240" w:lineRule="auto"/>
              <w:ind w:right="-44" w:rightChars="0"/>
              <w:jc w:val="left"/>
              <w:rPr>
                <w:color w:val="auto"/>
                <w:sz w:val="24"/>
              </w:rPr>
            </w:pPr>
            <w:r>
              <w:rPr>
                <w:rFonts w:hint="eastAsia"/>
                <w:color w:val="auto"/>
                <w:spacing w:val="-14"/>
                <w:sz w:val="24"/>
                <w:lang w:eastAsia="zh-CN"/>
              </w:rPr>
              <w:t>（</w:t>
            </w:r>
            <w:r>
              <w:rPr>
                <w:rFonts w:hint="eastAsia"/>
                <w:color w:val="auto"/>
                <w:spacing w:val="-14"/>
                <w:sz w:val="24"/>
                <w:lang w:val="en-US" w:eastAsia="zh-CN"/>
              </w:rPr>
              <w:t>90</w:t>
            </w:r>
            <w:r>
              <w:rPr>
                <w:rFonts w:hint="eastAsia"/>
                <w:color w:val="auto"/>
                <w:spacing w:val="-14"/>
                <w:sz w:val="24"/>
                <w:lang w:eastAsia="zh-CN"/>
              </w:rPr>
              <w:t>）</w:t>
            </w:r>
            <w:r>
              <w:rPr>
                <w:color w:val="auto"/>
                <w:spacing w:val="-14"/>
                <w:sz w:val="24"/>
              </w:rPr>
              <w:t>“双减”经验被各级媒体报道的数量</w:t>
            </w:r>
            <w:r>
              <w:rPr>
                <w:color w:val="auto"/>
                <w:spacing w:val="-12"/>
                <w:sz w:val="24"/>
              </w:rPr>
              <w:t>（国家级</w:t>
            </w:r>
            <w:r>
              <w:rPr>
                <w:color w:val="auto"/>
                <w:spacing w:val="-8"/>
                <w:sz w:val="24"/>
              </w:rPr>
              <w:t>/</w:t>
            </w:r>
            <w:r>
              <w:rPr>
                <w:color w:val="auto"/>
                <w:spacing w:val="-12"/>
                <w:sz w:val="24"/>
              </w:rPr>
              <w:t>省级</w:t>
            </w:r>
            <w:r>
              <w:rPr>
                <w:color w:val="auto"/>
                <w:spacing w:val="-5"/>
                <w:sz w:val="24"/>
              </w:rPr>
              <w:t>/</w:t>
            </w:r>
            <w:r>
              <w:rPr>
                <w:color w:val="auto"/>
                <w:spacing w:val="-12"/>
                <w:sz w:val="24"/>
              </w:rPr>
              <w:t>市级</w:t>
            </w:r>
            <w:r>
              <w:rPr>
                <w:color w:val="auto"/>
                <w:sz w:val="24"/>
              </w:rPr>
              <w:t>）</w:t>
            </w:r>
          </w:p>
          <w:p>
            <w:pPr>
              <w:pStyle w:val="10"/>
              <w:numPr>
                <w:ilvl w:val="0"/>
                <w:numId w:val="0"/>
              </w:numPr>
              <w:tabs>
                <w:tab w:val="left" w:pos="829"/>
              </w:tabs>
              <w:spacing w:before="67" w:after="0" w:line="240" w:lineRule="auto"/>
              <w:ind w:right="-29" w:rightChars="0"/>
              <w:jc w:val="left"/>
              <w:rPr>
                <w:color w:val="auto"/>
                <w:sz w:val="24"/>
              </w:rPr>
            </w:pPr>
            <w:r>
              <w:rPr>
                <w:rFonts w:hint="eastAsia"/>
                <w:color w:val="auto"/>
                <w:spacing w:val="-7"/>
                <w:sz w:val="24"/>
                <w:lang w:eastAsia="zh-CN"/>
              </w:rPr>
              <w:t>（</w:t>
            </w:r>
            <w:r>
              <w:rPr>
                <w:rFonts w:hint="eastAsia"/>
                <w:color w:val="auto"/>
                <w:spacing w:val="-7"/>
                <w:sz w:val="24"/>
                <w:lang w:val="en-US" w:eastAsia="zh-CN"/>
              </w:rPr>
              <w:t>91</w:t>
            </w:r>
            <w:r>
              <w:rPr>
                <w:rFonts w:hint="eastAsia"/>
                <w:color w:val="auto"/>
                <w:spacing w:val="-7"/>
                <w:sz w:val="24"/>
                <w:lang w:eastAsia="zh-CN"/>
              </w:rPr>
              <w:t>）</w:t>
            </w:r>
            <w:r>
              <w:rPr>
                <w:color w:val="auto"/>
                <w:spacing w:val="-7"/>
                <w:sz w:val="24"/>
              </w:rPr>
              <w:t>入选各级“双减”典型案例的数量</w:t>
            </w:r>
            <w:r>
              <w:rPr>
                <w:color w:val="auto"/>
                <w:sz w:val="24"/>
              </w:rPr>
              <w:t>（国家级/省级/市级）</w:t>
            </w:r>
          </w:p>
          <w:p>
            <w:pPr>
              <w:pStyle w:val="10"/>
              <w:numPr>
                <w:ilvl w:val="0"/>
                <w:numId w:val="0"/>
              </w:numPr>
              <w:tabs>
                <w:tab w:val="left" w:pos="829"/>
              </w:tabs>
              <w:spacing w:before="67" w:after="0" w:line="240" w:lineRule="auto"/>
              <w:ind w:right="0" w:rightChars="0"/>
              <w:jc w:val="both"/>
              <w:rPr>
                <w:rFonts w:hint="default"/>
                <w:color w:val="auto"/>
                <w:sz w:val="24"/>
                <w:lang w:val="en-US" w:eastAsia="zh-CN"/>
              </w:rPr>
            </w:pPr>
            <w:r>
              <w:rPr>
                <w:rFonts w:hint="eastAsia"/>
                <w:color w:val="auto"/>
                <w:sz w:val="24"/>
                <w:lang w:eastAsia="zh-CN"/>
              </w:rPr>
              <w:t>（</w:t>
            </w:r>
            <w:r>
              <w:rPr>
                <w:rFonts w:hint="eastAsia"/>
                <w:color w:val="auto"/>
                <w:sz w:val="24"/>
                <w:lang w:val="en-US" w:eastAsia="zh-CN"/>
              </w:rPr>
              <w:t>92</w:t>
            </w:r>
            <w:r>
              <w:rPr>
                <w:rFonts w:hint="eastAsia"/>
                <w:color w:val="auto"/>
                <w:sz w:val="24"/>
                <w:lang w:eastAsia="zh-CN"/>
              </w:rPr>
              <w:t>）</w:t>
            </w:r>
            <w:r>
              <w:rPr>
                <w:color w:val="auto"/>
                <w:sz w:val="24"/>
              </w:rPr>
              <w:t>在各级各类会议上的经验分享发言次数</w:t>
            </w:r>
          </w:p>
        </w:tc>
        <w:tc>
          <w:tcPr>
            <w:tcW w:w="1900" w:type="dxa"/>
            <w:tcBorders>
              <w:top w:val="single" w:color="auto" w:sz="4" w:space="0"/>
              <w:bottom w:val="single" w:color="auto" w:sz="4" w:space="0"/>
            </w:tcBorders>
            <w:noWrap w:val="0"/>
            <w:vAlign w:val="center"/>
          </w:tcPr>
          <w:p>
            <w:pPr>
              <w:pStyle w:val="10"/>
              <w:tabs>
                <w:tab w:val="left" w:pos="719"/>
                <w:tab w:val="left" w:pos="1319"/>
              </w:tabs>
              <w:spacing w:before="34"/>
              <w:ind w:left="0" w:leftChars="0" w:right="96" w:rightChars="0"/>
              <w:jc w:val="right"/>
              <w:rPr>
                <w:rFonts w:ascii="仿宋" w:hAnsi="仿宋" w:eastAsia="仿宋" w:cs="仿宋"/>
                <w:color w:val="auto"/>
                <w:sz w:val="24"/>
                <w:szCs w:val="22"/>
                <w:lang w:val="zh-CN" w:eastAsia="zh-CN" w:bidi="zh-CN"/>
              </w:rPr>
            </w:pPr>
            <w:r>
              <w:rPr>
                <w:color w:val="auto"/>
                <w:sz w:val="24"/>
              </w:rPr>
              <w:t>篇/</w:t>
            </w:r>
            <w:r>
              <w:rPr>
                <w:color w:val="auto"/>
                <w:sz w:val="24"/>
              </w:rPr>
              <w:tab/>
            </w:r>
            <w:r>
              <w:rPr>
                <w:color w:val="auto"/>
                <w:sz w:val="24"/>
              </w:rPr>
              <w:t>篇/</w:t>
            </w:r>
            <w:r>
              <w:rPr>
                <w:color w:val="auto"/>
                <w:sz w:val="24"/>
              </w:rPr>
              <w:tab/>
            </w:r>
            <w:r>
              <w:rPr>
                <w:color w:val="auto"/>
                <w:sz w:val="24"/>
              </w:rPr>
              <w:t>篇</w:t>
            </w:r>
          </w:p>
        </w:tc>
        <w:tc>
          <w:tcPr>
            <w:tcW w:w="1752" w:type="dxa"/>
            <w:vMerge w:val="restart"/>
            <w:noWrap w:val="0"/>
            <w:vAlign w:val="top"/>
          </w:tcPr>
          <w:p>
            <w:pPr>
              <w:pStyle w:val="10"/>
              <w:spacing w:before="148" w:line="290" w:lineRule="auto"/>
              <w:ind w:left="649" w:right="95" w:hanging="543"/>
              <w:rPr>
                <w:color w:val="auto"/>
                <w:spacing w:val="-20"/>
                <w:sz w:val="24"/>
              </w:rPr>
            </w:pPr>
            <w:r>
              <w:rPr>
                <w:color w:val="auto"/>
                <w:spacing w:val="-20"/>
                <w:sz w:val="24"/>
              </w:rPr>
              <w:t>查阅资料、随机</w:t>
            </w:r>
            <w:r>
              <w:rPr>
                <w:color w:val="auto"/>
                <w:sz w:val="24"/>
              </w:rPr>
              <w:t>访谈</w:t>
            </w:r>
          </w:p>
        </w:tc>
        <w:tc>
          <w:tcPr>
            <w:tcW w:w="816" w:type="dxa"/>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1177" w:type="dxa"/>
            <w:vMerge w:val="continue"/>
            <w:tcBorders>
              <w:bottom w:val="single" w:color="auto" w:sz="4" w:space="0"/>
            </w:tcBorders>
            <w:noWrap w:val="0"/>
            <w:vAlign w:val="top"/>
          </w:tcPr>
          <w:p>
            <w:pPr>
              <w:pStyle w:val="10"/>
              <w:rPr>
                <w:rFonts w:ascii="Times New Roman"/>
                <w:color w:val="auto"/>
                <w:sz w:val="24"/>
              </w:rPr>
            </w:pPr>
          </w:p>
        </w:tc>
        <w:tc>
          <w:tcPr>
            <w:tcW w:w="1658" w:type="dxa"/>
            <w:vMerge w:val="continue"/>
            <w:tcBorders>
              <w:bottom w:val="single" w:color="auto" w:sz="4" w:space="0"/>
            </w:tcBorders>
            <w:noWrap w:val="0"/>
            <w:vAlign w:val="center"/>
          </w:tcPr>
          <w:p>
            <w:pPr>
              <w:pStyle w:val="10"/>
              <w:spacing w:before="148" w:line="290" w:lineRule="auto"/>
              <w:ind w:right="173"/>
              <w:jc w:val="center"/>
              <w:rPr>
                <w:color w:val="auto"/>
                <w:sz w:val="24"/>
              </w:rPr>
            </w:pPr>
          </w:p>
        </w:tc>
        <w:tc>
          <w:tcPr>
            <w:tcW w:w="6633" w:type="dxa"/>
            <w:vMerge w:val="continue"/>
            <w:noWrap w:val="0"/>
            <w:vAlign w:val="center"/>
          </w:tcPr>
          <w:p>
            <w:pPr>
              <w:pStyle w:val="10"/>
              <w:numPr>
                <w:ilvl w:val="0"/>
                <w:numId w:val="0"/>
              </w:numPr>
              <w:tabs>
                <w:tab w:val="left" w:pos="829"/>
              </w:tabs>
              <w:spacing w:before="67" w:after="0" w:line="240" w:lineRule="auto"/>
              <w:ind w:right="0" w:rightChars="0"/>
              <w:jc w:val="both"/>
              <w:rPr>
                <w:color w:val="auto"/>
                <w:sz w:val="24"/>
              </w:rPr>
            </w:pPr>
          </w:p>
        </w:tc>
        <w:tc>
          <w:tcPr>
            <w:tcW w:w="1900" w:type="dxa"/>
            <w:tcBorders>
              <w:top w:val="single" w:color="auto" w:sz="4" w:space="0"/>
              <w:bottom w:val="single" w:color="auto" w:sz="4" w:space="0"/>
            </w:tcBorders>
            <w:noWrap w:val="0"/>
            <w:vAlign w:val="center"/>
          </w:tcPr>
          <w:p>
            <w:pPr>
              <w:pStyle w:val="10"/>
              <w:tabs>
                <w:tab w:val="left" w:pos="719"/>
                <w:tab w:val="left" w:pos="1319"/>
              </w:tabs>
              <w:spacing w:before="33"/>
              <w:ind w:left="0" w:leftChars="0" w:right="96" w:rightChars="0"/>
              <w:jc w:val="right"/>
              <w:rPr>
                <w:rFonts w:ascii="仿宋" w:hAnsi="仿宋" w:eastAsia="仿宋" w:cs="仿宋"/>
                <w:color w:val="auto"/>
                <w:sz w:val="24"/>
                <w:szCs w:val="22"/>
                <w:lang w:val="zh-CN" w:eastAsia="zh-CN" w:bidi="zh-CN"/>
              </w:rPr>
            </w:pPr>
            <w:r>
              <w:rPr>
                <w:color w:val="auto"/>
                <w:sz w:val="24"/>
              </w:rPr>
              <w:t>项/</w:t>
            </w:r>
            <w:r>
              <w:rPr>
                <w:color w:val="auto"/>
                <w:sz w:val="24"/>
              </w:rPr>
              <w:tab/>
            </w:r>
            <w:r>
              <w:rPr>
                <w:color w:val="auto"/>
                <w:sz w:val="24"/>
              </w:rPr>
              <w:t>项/</w:t>
            </w:r>
            <w:r>
              <w:rPr>
                <w:color w:val="auto"/>
                <w:sz w:val="24"/>
              </w:rPr>
              <w:tab/>
            </w:r>
            <w:r>
              <w:rPr>
                <w:color w:val="auto"/>
                <w:sz w:val="24"/>
              </w:rPr>
              <w:t>项</w:t>
            </w:r>
          </w:p>
        </w:tc>
        <w:tc>
          <w:tcPr>
            <w:tcW w:w="1752" w:type="dxa"/>
            <w:vMerge w:val="continue"/>
            <w:noWrap w:val="0"/>
            <w:vAlign w:val="top"/>
          </w:tcPr>
          <w:p>
            <w:pPr>
              <w:pStyle w:val="10"/>
              <w:spacing w:before="148" w:line="290" w:lineRule="auto"/>
              <w:ind w:left="649" w:right="95" w:hanging="543"/>
              <w:rPr>
                <w:color w:val="auto"/>
                <w:spacing w:val="-20"/>
                <w:sz w:val="24"/>
              </w:rPr>
            </w:pPr>
          </w:p>
        </w:tc>
        <w:tc>
          <w:tcPr>
            <w:tcW w:w="816" w:type="dxa"/>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1177" w:type="dxa"/>
            <w:vMerge w:val="restart"/>
            <w:tcBorders>
              <w:top w:val="single" w:color="auto" w:sz="4" w:space="0"/>
            </w:tcBorders>
            <w:noWrap w:val="0"/>
            <w:vAlign w:val="center"/>
          </w:tcPr>
          <w:p>
            <w:pPr>
              <w:pStyle w:val="10"/>
              <w:jc w:val="center"/>
              <w:rPr>
                <w:rFonts w:hint="eastAsia" w:ascii="Times New Roman" w:eastAsia="仿宋"/>
                <w:color w:val="auto"/>
                <w:sz w:val="24"/>
                <w:lang w:val="en-US" w:eastAsia="zh-CN"/>
              </w:rPr>
            </w:pPr>
            <w:r>
              <w:rPr>
                <w:rFonts w:hint="eastAsia" w:ascii="Times New Roman"/>
                <w:color w:val="auto"/>
                <w:sz w:val="24"/>
                <w:lang w:val="en-US" w:eastAsia="zh-CN"/>
              </w:rPr>
              <w:t>其他</w:t>
            </w:r>
          </w:p>
        </w:tc>
        <w:tc>
          <w:tcPr>
            <w:tcW w:w="1658" w:type="dxa"/>
            <w:vMerge w:val="restart"/>
            <w:tcBorders>
              <w:top w:val="single" w:color="auto" w:sz="4" w:space="0"/>
            </w:tcBorders>
            <w:noWrap w:val="0"/>
            <w:vAlign w:val="center"/>
          </w:tcPr>
          <w:p>
            <w:pPr>
              <w:pStyle w:val="10"/>
              <w:ind w:right="0" w:rightChars="0"/>
              <w:jc w:val="center"/>
              <w:rPr>
                <w:rFonts w:hint="default" w:ascii="仿宋" w:hAnsi="仿宋" w:eastAsia="仿宋" w:cs="仿宋"/>
                <w:color w:val="auto"/>
                <w:sz w:val="24"/>
                <w:szCs w:val="22"/>
                <w:lang w:val="en-US" w:eastAsia="zh-CN" w:bidi="zh-CN"/>
              </w:rPr>
            </w:pPr>
            <w:r>
              <w:rPr>
                <w:rFonts w:hint="eastAsia"/>
                <w:color w:val="auto"/>
                <w:sz w:val="24"/>
                <w:lang w:val="en-US" w:eastAsia="zh-CN"/>
              </w:rPr>
              <w:t>30</w:t>
            </w:r>
            <w:r>
              <w:rPr>
                <w:color w:val="auto"/>
                <w:sz w:val="24"/>
              </w:rPr>
              <w:t>.保障</w:t>
            </w:r>
            <w:r>
              <w:rPr>
                <w:rFonts w:hint="eastAsia"/>
                <w:color w:val="auto"/>
                <w:sz w:val="24"/>
                <w:lang w:val="en-US" w:eastAsia="zh-CN"/>
              </w:rPr>
              <w:t>与投诉</w:t>
            </w:r>
          </w:p>
        </w:tc>
        <w:tc>
          <w:tcPr>
            <w:tcW w:w="6633" w:type="dxa"/>
            <w:vMerge w:val="restart"/>
            <w:noWrap w:val="0"/>
            <w:vAlign w:val="top"/>
          </w:tcPr>
          <w:p>
            <w:pPr>
              <w:pStyle w:val="10"/>
              <w:numPr>
                <w:ilvl w:val="0"/>
                <w:numId w:val="0"/>
              </w:numPr>
              <w:tabs>
                <w:tab w:val="left" w:pos="829"/>
              </w:tabs>
              <w:spacing w:before="4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93</w:t>
            </w:r>
            <w:r>
              <w:rPr>
                <w:rFonts w:hint="eastAsia"/>
                <w:color w:val="auto"/>
                <w:sz w:val="24"/>
                <w:lang w:eastAsia="zh-CN"/>
              </w:rPr>
              <w:t>）</w:t>
            </w:r>
            <w:r>
              <w:rPr>
                <w:color w:val="auto"/>
                <w:sz w:val="24"/>
              </w:rPr>
              <w:t>有无制定课后服务和晚自习后的交通安全方案</w:t>
            </w:r>
          </w:p>
          <w:p>
            <w:pPr>
              <w:pStyle w:val="10"/>
              <w:numPr>
                <w:ilvl w:val="0"/>
                <w:numId w:val="0"/>
              </w:numPr>
              <w:tabs>
                <w:tab w:val="left" w:pos="829"/>
              </w:tabs>
              <w:spacing w:before="6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94</w:t>
            </w:r>
            <w:r>
              <w:rPr>
                <w:rFonts w:hint="eastAsia"/>
                <w:color w:val="auto"/>
                <w:sz w:val="24"/>
                <w:lang w:eastAsia="zh-CN"/>
              </w:rPr>
              <w:t>）</w:t>
            </w:r>
            <w:r>
              <w:rPr>
                <w:color w:val="auto"/>
                <w:sz w:val="24"/>
              </w:rPr>
              <w:t>有无制定“双减”背景下的学生心理健康教育方案</w:t>
            </w:r>
          </w:p>
          <w:p>
            <w:pPr>
              <w:pStyle w:val="10"/>
              <w:numPr>
                <w:ilvl w:val="0"/>
                <w:numId w:val="0"/>
              </w:numPr>
              <w:tabs>
                <w:tab w:val="left" w:pos="829"/>
              </w:tabs>
              <w:spacing w:before="6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95</w:t>
            </w:r>
            <w:r>
              <w:rPr>
                <w:rFonts w:hint="eastAsia"/>
                <w:color w:val="auto"/>
                <w:sz w:val="24"/>
                <w:lang w:eastAsia="zh-CN"/>
              </w:rPr>
              <w:t>）</w:t>
            </w:r>
            <w:r>
              <w:rPr>
                <w:color w:val="auto"/>
                <w:sz w:val="24"/>
              </w:rPr>
              <w:t>是否关注“双减”背景下的教师负担和心理</w:t>
            </w:r>
          </w:p>
          <w:p>
            <w:pPr>
              <w:pStyle w:val="10"/>
              <w:numPr>
                <w:ilvl w:val="0"/>
                <w:numId w:val="0"/>
              </w:numPr>
              <w:tabs>
                <w:tab w:val="left" w:pos="829"/>
              </w:tabs>
              <w:spacing w:before="6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96</w:t>
            </w:r>
            <w:r>
              <w:rPr>
                <w:rFonts w:hint="eastAsia"/>
                <w:color w:val="auto"/>
                <w:sz w:val="24"/>
                <w:lang w:eastAsia="zh-CN"/>
              </w:rPr>
              <w:t>）</w:t>
            </w:r>
            <w:r>
              <w:rPr>
                <w:color w:val="auto"/>
                <w:sz w:val="24"/>
              </w:rPr>
              <w:t>实行“双减”有无出现校园安全事件</w:t>
            </w:r>
          </w:p>
          <w:p>
            <w:pPr>
              <w:pStyle w:val="10"/>
              <w:numPr>
                <w:ilvl w:val="0"/>
                <w:numId w:val="0"/>
              </w:numPr>
              <w:tabs>
                <w:tab w:val="left" w:pos="829"/>
              </w:tabs>
              <w:spacing w:before="48"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97</w:t>
            </w:r>
            <w:r>
              <w:rPr>
                <w:rFonts w:hint="eastAsia"/>
                <w:color w:val="auto"/>
                <w:sz w:val="24"/>
                <w:lang w:eastAsia="zh-CN"/>
              </w:rPr>
              <w:t>）</w:t>
            </w:r>
            <w:r>
              <w:rPr>
                <w:color w:val="auto"/>
                <w:sz w:val="24"/>
              </w:rPr>
              <w:t>是否设立专门投诉电话和举报平台</w:t>
            </w:r>
          </w:p>
          <w:p>
            <w:pPr>
              <w:pStyle w:val="10"/>
              <w:numPr>
                <w:ilvl w:val="0"/>
                <w:numId w:val="0"/>
              </w:numPr>
              <w:tabs>
                <w:tab w:val="left" w:pos="829"/>
              </w:tabs>
              <w:spacing w:before="67" w:after="0" w:line="240" w:lineRule="auto"/>
              <w:ind w:right="0" w:rightChars="0"/>
              <w:jc w:val="left"/>
              <w:rPr>
                <w:rFonts w:hint="eastAsia"/>
                <w:color w:val="auto"/>
                <w:sz w:val="24"/>
                <w:lang w:eastAsia="zh-CN"/>
              </w:rPr>
            </w:pPr>
            <w:r>
              <w:rPr>
                <w:rFonts w:hint="eastAsia"/>
                <w:color w:val="auto"/>
                <w:sz w:val="24"/>
                <w:lang w:eastAsia="zh-CN"/>
              </w:rPr>
              <w:t>（</w:t>
            </w:r>
            <w:r>
              <w:rPr>
                <w:rFonts w:hint="eastAsia"/>
                <w:color w:val="auto"/>
                <w:sz w:val="24"/>
                <w:lang w:val="en-US" w:eastAsia="zh-CN"/>
              </w:rPr>
              <w:t>98</w:t>
            </w:r>
            <w:r>
              <w:rPr>
                <w:rFonts w:hint="eastAsia"/>
                <w:color w:val="auto"/>
                <w:sz w:val="24"/>
                <w:lang w:eastAsia="zh-CN"/>
              </w:rPr>
              <w:t>）</w:t>
            </w:r>
            <w:r>
              <w:rPr>
                <w:color w:val="auto"/>
                <w:sz w:val="24"/>
              </w:rPr>
              <w:t>目前收到的相关投诉举报数量</w:t>
            </w:r>
          </w:p>
          <w:p>
            <w:pPr>
              <w:pStyle w:val="10"/>
              <w:numPr>
                <w:ilvl w:val="0"/>
                <w:numId w:val="0"/>
              </w:numPr>
              <w:tabs>
                <w:tab w:val="left" w:pos="829"/>
              </w:tabs>
              <w:spacing w:before="67" w:after="0" w:line="240" w:lineRule="auto"/>
              <w:ind w:right="0" w:rightChars="0"/>
              <w:jc w:val="left"/>
              <w:rPr>
                <w:color w:val="auto"/>
                <w:sz w:val="24"/>
              </w:rPr>
            </w:pPr>
            <w:r>
              <w:rPr>
                <w:rFonts w:hint="eastAsia"/>
                <w:color w:val="auto"/>
                <w:sz w:val="24"/>
                <w:lang w:eastAsia="zh-CN"/>
              </w:rPr>
              <w:t>（</w:t>
            </w:r>
            <w:r>
              <w:rPr>
                <w:rFonts w:hint="eastAsia"/>
                <w:color w:val="auto"/>
                <w:sz w:val="24"/>
                <w:lang w:val="en-US" w:eastAsia="zh-CN"/>
              </w:rPr>
              <w:t>99</w:t>
            </w:r>
            <w:r>
              <w:rPr>
                <w:rFonts w:hint="eastAsia"/>
                <w:color w:val="auto"/>
                <w:sz w:val="24"/>
                <w:lang w:eastAsia="zh-CN"/>
              </w:rPr>
              <w:t>）</w:t>
            </w:r>
            <w:r>
              <w:rPr>
                <w:color w:val="auto"/>
                <w:sz w:val="24"/>
              </w:rPr>
              <w:t>有无对投诉举报内容进行及时反馈</w:t>
            </w:r>
          </w:p>
          <w:p>
            <w:pPr>
              <w:pStyle w:val="10"/>
              <w:numPr>
                <w:ilvl w:val="0"/>
                <w:numId w:val="0"/>
              </w:numPr>
              <w:tabs>
                <w:tab w:val="left" w:pos="829"/>
              </w:tabs>
              <w:spacing w:before="67" w:after="0" w:line="240" w:lineRule="auto"/>
              <w:ind w:right="0" w:rightChars="0"/>
              <w:jc w:val="left"/>
              <w:rPr>
                <w:color w:val="auto"/>
                <w:sz w:val="24"/>
                <w:lang w:val="zh-CN" w:eastAsia="zh-CN"/>
              </w:rPr>
            </w:pPr>
            <w:r>
              <w:rPr>
                <w:rFonts w:hint="eastAsia"/>
                <w:color w:val="auto"/>
                <w:sz w:val="24"/>
                <w:lang w:eastAsia="zh-CN"/>
              </w:rPr>
              <w:t>（</w:t>
            </w:r>
            <w:r>
              <w:rPr>
                <w:rFonts w:hint="eastAsia"/>
                <w:color w:val="auto"/>
                <w:sz w:val="24"/>
                <w:lang w:val="en-US" w:eastAsia="zh-CN"/>
              </w:rPr>
              <w:t>100</w:t>
            </w:r>
            <w:r>
              <w:rPr>
                <w:rFonts w:hint="eastAsia"/>
                <w:color w:val="auto"/>
                <w:sz w:val="24"/>
                <w:lang w:eastAsia="zh-CN"/>
              </w:rPr>
              <w:t>）</w:t>
            </w:r>
            <w:r>
              <w:rPr>
                <w:color w:val="auto"/>
                <w:sz w:val="24"/>
              </w:rPr>
              <w:t>教师有无参与有偿家教或在校外培训机构兼职</w:t>
            </w:r>
          </w:p>
        </w:tc>
        <w:tc>
          <w:tcPr>
            <w:tcW w:w="0" w:type="auto"/>
            <w:tcBorders>
              <w:bottom w:val="single" w:color="auto" w:sz="4" w:space="0"/>
            </w:tcBorders>
            <w:noWrap w:val="0"/>
            <w:vAlign w:val="top"/>
          </w:tcPr>
          <w:p>
            <w:pPr>
              <w:pStyle w:val="10"/>
              <w:spacing w:before="32"/>
              <w:ind w:left="11" w:leftChars="0" w:right="0" w:rightChars="0"/>
              <w:jc w:val="center"/>
              <w:rPr>
                <w:rFonts w:ascii="仿宋" w:hAnsi="仿宋" w:eastAsia="仿宋" w:cs="仿宋"/>
                <w:color w:val="auto"/>
                <w:sz w:val="24"/>
                <w:szCs w:val="22"/>
                <w:lang w:val="zh-CN" w:eastAsia="zh-CN" w:bidi="zh-CN"/>
              </w:rPr>
            </w:pPr>
            <w:r>
              <w:rPr>
                <w:color w:val="auto"/>
                <w:sz w:val="24"/>
              </w:rPr>
              <w:t>有/无</w:t>
            </w:r>
          </w:p>
        </w:tc>
        <w:tc>
          <w:tcPr>
            <w:tcW w:w="0" w:type="auto"/>
            <w:vMerge w:val="restart"/>
            <w:noWrap w:val="0"/>
            <w:vAlign w:val="center"/>
          </w:tcPr>
          <w:p>
            <w:pPr>
              <w:pStyle w:val="10"/>
              <w:spacing w:before="148" w:line="290" w:lineRule="auto"/>
              <w:ind w:left="229" w:leftChars="0" w:right="95" w:hanging="123" w:firstLineChars="0"/>
              <w:jc w:val="center"/>
              <w:rPr>
                <w:color w:val="auto"/>
                <w:spacing w:val="-20"/>
                <w:sz w:val="24"/>
              </w:rPr>
            </w:pPr>
            <w:r>
              <w:rPr>
                <w:color w:val="auto"/>
                <w:spacing w:val="-20"/>
                <w:sz w:val="24"/>
              </w:rPr>
              <w:t>查阅资料、实地考察、随机访谈</w:t>
            </w:r>
          </w:p>
        </w:tc>
        <w:tc>
          <w:tcPr>
            <w:tcW w:w="0" w:type="auto"/>
            <w:vMerge w:val="restart"/>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1177" w:type="dxa"/>
            <w:vMerge w:val="continue"/>
            <w:noWrap w:val="0"/>
            <w:vAlign w:val="top"/>
          </w:tcPr>
          <w:p>
            <w:pPr>
              <w:pStyle w:val="10"/>
              <w:rPr>
                <w:rFonts w:ascii="Times New Roman"/>
                <w:color w:val="auto"/>
                <w:sz w:val="24"/>
              </w:rPr>
            </w:pPr>
          </w:p>
        </w:tc>
        <w:tc>
          <w:tcPr>
            <w:tcW w:w="1658" w:type="dxa"/>
            <w:vMerge w:val="continue"/>
            <w:noWrap w:val="0"/>
            <w:vAlign w:val="top"/>
          </w:tcPr>
          <w:p>
            <w:pPr>
              <w:pStyle w:val="10"/>
              <w:ind w:left="181" w:leftChars="0" w:right="0" w:rightChars="0"/>
              <w:rPr>
                <w:rFonts w:hint="eastAsia"/>
                <w:color w:val="auto"/>
                <w:sz w:val="24"/>
                <w:lang w:val="en-US" w:eastAsia="zh-CN"/>
              </w:rPr>
            </w:pPr>
          </w:p>
        </w:tc>
        <w:tc>
          <w:tcPr>
            <w:tcW w:w="6633"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0" w:type="auto"/>
            <w:tcBorders>
              <w:top w:val="single" w:color="auto" w:sz="4" w:space="0"/>
              <w:bottom w:val="single" w:color="auto" w:sz="4" w:space="0"/>
            </w:tcBorders>
            <w:noWrap w:val="0"/>
            <w:vAlign w:val="top"/>
          </w:tcPr>
          <w:p>
            <w:pPr>
              <w:pStyle w:val="10"/>
              <w:spacing w:before="32"/>
              <w:ind w:left="11" w:leftChars="0" w:right="0" w:rightChars="0"/>
              <w:jc w:val="center"/>
              <w:rPr>
                <w:rFonts w:ascii="仿宋" w:hAnsi="仿宋" w:eastAsia="仿宋" w:cs="仿宋"/>
                <w:color w:val="auto"/>
                <w:sz w:val="24"/>
                <w:szCs w:val="22"/>
                <w:lang w:val="zh-CN" w:eastAsia="zh-CN" w:bidi="zh-CN"/>
              </w:rPr>
            </w:pPr>
            <w:r>
              <w:rPr>
                <w:color w:val="auto"/>
                <w:sz w:val="24"/>
              </w:rPr>
              <w:t>有/无</w:t>
            </w:r>
          </w:p>
        </w:tc>
        <w:tc>
          <w:tcPr>
            <w:tcW w:w="0" w:type="auto"/>
            <w:vMerge w:val="continue"/>
            <w:noWrap w:val="0"/>
            <w:vAlign w:val="top"/>
          </w:tcPr>
          <w:p>
            <w:pPr>
              <w:pStyle w:val="10"/>
              <w:spacing w:before="148" w:line="290" w:lineRule="auto"/>
              <w:ind w:left="649" w:right="95" w:hanging="543"/>
              <w:rPr>
                <w:color w:val="auto"/>
                <w:spacing w:val="-20"/>
                <w:sz w:val="24"/>
              </w:rPr>
            </w:pPr>
          </w:p>
        </w:tc>
        <w:tc>
          <w:tcPr>
            <w:tcW w:w="0" w:type="auto"/>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1177" w:type="dxa"/>
            <w:vMerge w:val="continue"/>
            <w:noWrap w:val="0"/>
            <w:vAlign w:val="top"/>
          </w:tcPr>
          <w:p>
            <w:pPr>
              <w:pStyle w:val="10"/>
              <w:rPr>
                <w:rFonts w:ascii="Times New Roman"/>
                <w:color w:val="auto"/>
                <w:sz w:val="24"/>
              </w:rPr>
            </w:pPr>
          </w:p>
        </w:tc>
        <w:tc>
          <w:tcPr>
            <w:tcW w:w="1658" w:type="dxa"/>
            <w:vMerge w:val="continue"/>
            <w:noWrap w:val="0"/>
            <w:vAlign w:val="top"/>
          </w:tcPr>
          <w:p>
            <w:pPr>
              <w:pStyle w:val="10"/>
              <w:ind w:left="181" w:leftChars="0" w:right="0" w:rightChars="0"/>
              <w:rPr>
                <w:rFonts w:hint="eastAsia"/>
                <w:color w:val="auto"/>
                <w:sz w:val="24"/>
                <w:lang w:val="en-US" w:eastAsia="zh-CN"/>
              </w:rPr>
            </w:pPr>
          </w:p>
        </w:tc>
        <w:tc>
          <w:tcPr>
            <w:tcW w:w="6633"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0" w:type="auto"/>
            <w:tcBorders>
              <w:top w:val="single" w:color="auto" w:sz="4" w:space="0"/>
              <w:bottom w:val="single" w:color="auto" w:sz="4" w:space="0"/>
            </w:tcBorders>
            <w:noWrap w:val="0"/>
            <w:vAlign w:val="top"/>
          </w:tcPr>
          <w:p>
            <w:pPr>
              <w:pStyle w:val="10"/>
              <w:spacing w:before="32"/>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0" w:type="auto"/>
            <w:vMerge w:val="continue"/>
            <w:noWrap w:val="0"/>
            <w:vAlign w:val="top"/>
          </w:tcPr>
          <w:p>
            <w:pPr>
              <w:pStyle w:val="10"/>
              <w:spacing w:before="148" w:line="290" w:lineRule="auto"/>
              <w:ind w:left="649" w:right="95" w:hanging="543"/>
              <w:rPr>
                <w:color w:val="auto"/>
                <w:spacing w:val="-20"/>
                <w:sz w:val="24"/>
              </w:rPr>
            </w:pPr>
          </w:p>
        </w:tc>
        <w:tc>
          <w:tcPr>
            <w:tcW w:w="0" w:type="auto"/>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177" w:type="dxa"/>
            <w:vMerge w:val="continue"/>
            <w:noWrap w:val="0"/>
            <w:vAlign w:val="top"/>
          </w:tcPr>
          <w:p>
            <w:pPr>
              <w:pStyle w:val="10"/>
              <w:rPr>
                <w:rFonts w:ascii="Times New Roman"/>
                <w:color w:val="auto"/>
                <w:sz w:val="24"/>
              </w:rPr>
            </w:pPr>
          </w:p>
        </w:tc>
        <w:tc>
          <w:tcPr>
            <w:tcW w:w="1658" w:type="dxa"/>
            <w:vMerge w:val="continue"/>
            <w:noWrap w:val="0"/>
            <w:vAlign w:val="top"/>
          </w:tcPr>
          <w:p>
            <w:pPr>
              <w:pStyle w:val="10"/>
              <w:ind w:left="181" w:leftChars="0" w:right="0" w:rightChars="0"/>
              <w:rPr>
                <w:rFonts w:hint="eastAsia"/>
                <w:color w:val="auto"/>
                <w:sz w:val="24"/>
                <w:lang w:val="en-US" w:eastAsia="zh-CN"/>
              </w:rPr>
            </w:pPr>
          </w:p>
        </w:tc>
        <w:tc>
          <w:tcPr>
            <w:tcW w:w="6633"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0" w:type="auto"/>
            <w:tcBorders>
              <w:top w:val="single" w:color="auto" w:sz="4" w:space="0"/>
              <w:bottom w:val="single" w:color="auto" w:sz="4" w:space="0"/>
            </w:tcBorders>
            <w:noWrap w:val="0"/>
            <w:vAlign w:val="top"/>
          </w:tcPr>
          <w:p>
            <w:pPr>
              <w:pStyle w:val="10"/>
              <w:spacing w:before="32"/>
              <w:ind w:left="11" w:leftChars="0" w:right="0" w:rightChars="0"/>
              <w:jc w:val="center"/>
              <w:rPr>
                <w:rFonts w:ascii="仿宋" w:hAnsi="仿宋" w:eastAsia="仿宋" w:cs="仿宋"/>
                <w:color w:val="auto"/>
                <w:sz w:val="24"/>
                <w:szCs w:val="22"/>
                <w:lang w:val="zh-CN" w:eastAsia="zh-CN" w:bidi="zh-CN"/>
              </w:rPr>
            </w:pPr>
            <w:r>
              <w:rPr>
                <w:color w:val="auto"/>
                <w:sz w:val="24"/>
              </w:rPr>
              <w:t>有/无</w:t>
            </w:r>
          </w:p>
        </w:tc>
        <w:tc>
          <w:tcPr>
            <w:tcW w:w="0" w:type="auto"/>
            <w:vMerge w:val="continue"/>
            <w:noWrap w:val="0"/>
            <w:vAlign w:val="top"/>
          </w:tcPr>
          <w:p>
            <w:pPr>
              <w:pStyle w:val="10"/>
              <w:spacing w:before="148" w:line="290" w:lineRule="auto"/>
              <w:ind w:left="649" w:right="95" w:hanging="543"/>
              <w:rPr>
                <w:color w:val="auto"/>
                <w:spacing w:val="-20"/>
                <w:sz w:val="24"/>
              </w:rPr>
            </w:pPr>
          </w:p>
        </w:tc>
        <w:tc>
          <w:tcPr>
            <w:tcW w:w="0" w:type="auto"/>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177" w:type="dxa"/>
            <w:vMerge w:val="continue"/>
            <w:noWrap w:val="0"/>
            <w:vAlign w:val="top"/>
          </w:tcPr>
          <w:p>
            <w:pPr>
              <w:pStyle w:val="10"/>
              <w:rPr>
                <w:rFonts w:ascii="Times New Roman"/>
                <w:color w:val="auto"/>
                <w:sz w:val="24"/>
              </w:rPr>
            </w:pPr>
          </w:p>
        </w:tc>
        <w:tc>
          <w:tcPr>
            <w:tcW w:w="1658" w:type="dxa"/>
            <w:vMerge w:val="continue"/>
            <w:noWrap w:val="0"/>
            <w:vAlign w:val="top"/>
          </w:tcPr>
          <w:p>
            <w:pPr>
              <w:pStyle w:val="10"/>
              <w:ind w:left="181" w:leftChars="0" w:right="0" w:rightChars="0"/>
              <w:rPr>
                <w:rFonts w:hint="eastAsia"/>
                <w:color w:val="auto"/>
                <w:sz w:val="24"/>
                <w:lang w:val="en-US" w:eastAsia="zh-CN"/>
              </w:rPr>
            </w:pPr>
          </w:p>
        </w:tc>
        <w:tc>
          <w:tcPr>
            <w:tcW w:w="6633"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0" w:type="auto"/>
            <w:tcBorders>
              <w:top w:val="single" w:color="auto" w:sz="4" w:space="0"/>
              <w:bottom w:val="single" w:color="auto" w:sz="4" w:space="0"/>
            </w:tcBorders>
            <w:noWrap w:val="0"/>
            <w:vAlign w:val="top"/>
          </w:tcPr>
          <w:p>
            <w:pPr>
              <w:pStyle w:val="10"/>
              <w:spacing w:before="32"/>
              <w:ind w:left="11" w:leftChars="0" w:right="0" w:rightChars="0"/>
              <w:jc w:val="center"/>
              <w:rPr>
                <w:rFonts w:ascii="仿宋" w:hAnsi="仿宋" w:eastAsia="仿宋" w:cs="仿宋"/>
                <w:color w:val="auto"/>
                <w:sz w:val="24"/>
                <w:szCs w:val="22"/>
                <w:lang w:val="zh-CN" w:eastAsia="zh-CN" w:bidi="zh-CN"/>
              </w:rPr>
            </w:pPr>
            <w:r>
              <w:rPr>
                <w:color w:val="auto"/>
                <w:sz w:val="24"/>
              </w:rPr>
              <w:t>是/否</w:t>
            </w:r>
          </w:p>
        </w:tc>
        <w:tc>
          <w:tcPr>
            <w:tcW w:w="0" w:type="auto"/>
            <w:vMerge w:val="continue"/>
            <w:noWrap w:val="0"/>
            <w:vAlign w:val="top"/>
          </w:tcPr>
          <w:p>
            <w:pPr>
              <w:pStyle w:val="10"/>
              <w:spacing w:before="148" w:line="290" w:lineRule="auto"/>
              <w:ind w:left="649" w:right="95" w:hanging="543"/>
              <w:rPr>
                <w:color w:val="auto"/>
                <w:spacing w:val="-20"/>
                <w:sz w:val="24"/>
              </w:rPr>
            </w:pPr>
          </w:p>
        </w:tc>
        <w:tc>
          <w:tcPr>
            <w:tcW w:w="0" w:type="auto"/>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1177" w:type="dxa"/>
            <w:vMerge w:val="continue"/>
            <w:noWrap w:val="0"/>
            <w:vAlign w:val="top"/>
          </w:tcPr>
          <w:p>
            <w:pPr>
              <w:pStyle w:val="10"/>
              <w:rPr>
                <w:rFonts w:ascii="Times New Roman"/>
                <w:color w:val="auto"/>
                <w:sz w:val="24"/>
              </w:rPr>
            </w:pPr>
          </w:p>
        </w:tc>
        <w:tc>
          <w:tcPr>
            <w:tcW w:w="1658" w:type="dxa"/>
            <w:vMerge w:val="continue"/>
            <w:noWrap w:val="0"/>
            <w:vAlign w:val="top"/>
          </w:tcPr>
          <w:p>
            <w:pPr>
              <w:pStyle w:val="10"/>
              <w:ind w:left="181" w:leftChars="0" w:right="0" w:rightChars="0"/>
              <w:rPr>
                <w:rFonts w:hint="eastAsia"/>
                <w:color w:val="auto"/>
                <w:sz w:val="24"/>
                <w:lang w:val="en-US" w:eastAsia="zh-CN"/>
              </w:rPr>
            </w:pPr>
          </w:p>
        </w:tc>
        <w:tc>
          <w:tcPr>
            <w:tcW w:w="6633"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0" w:type="auto"/>
            <w:tcBorders>
              <w:top w:val="single" w:color="auto" w:sz="4" w:space="0"/>
              <w:bottom w:val="single" w:color="auto" w:sz="4" w:space="0"/>
            </w:tcBorders>
            <w:noWrap w:val="0"/>
            <w:vAlign w:val="center"/>
          </w:tcPr>
          <w:p>
            <w:pPr>
              <w:pStyle w:val="10"/>
              <w:spacing w:before="32"/>
              <w:ind w:left="11" w:leftChars="0" w:right="0" w:rightChars="0"/>
              <w:jc w:val="center"/>
              <w:rPr>
                <w:rFonts w:hint="default" w:ascii="仿宋" w:hAnsi="仿宋" w:eastAsia="仿宋" w:cs="仿宋"/>
                <w:color w:val="auto"/>
                <w:sz w:val="24"/>
                <w:szCs w:val="22"/>
                <w:lang w:val="en-US" w:eastAsia="zh-CN" w:bidi="zh-CN"/>
              </w:rPr>
            </w:pPr>
            <w:r>
              <w:rPr>
                <w:rFonts w:hint="eastAsia" w:cs="仿宋"/>
                <w:color w:val="auto"/>
                <w:sz w:val="24"/>
                <w:szCs w:val="22"/>
                <w:lang w:val="en-US" w:eastAsia="zh-CN" w:bidi="zh-CN"/>
              </w:rPr>
              <w:t>件</w:t>
            </w:r>
          </w:p>
        </w:tc>
        <w:tc>
          <w:tcPr>
            <w:tcW w:w="0" w:type="auto"/>
            <w:vMerge w:val="continue"/>
            <w:noWrap w:val="0"/>
            <w:vAlign w:val="top"/>
          </w:tcPr>
          <w:p>
            <w:pPr>
              <w:pStyle w:val="10"/>
              <w:spacing w:before="148" w:line="290" w:lineRule="auto"/>
              <w:ind w:left="649" w:right="95" w:hanging="543"/>
              <w:rPr>
                <w:color w:val="auto"/>
                <w:spacing w:val="-20"/>
                <w:sz w:val="24"/>
              </w:rPr>
            </w:pPr>
          </w:p>
        </w:tc>
        <w:tc>
          <w:tcPr>
            <w:tcW w:w="0" w:type="auto"/>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1177" w:type="dxa"/>
            <w:vMerge w:val="continue"/>
            <w:noWrap w:val="0"/>
            <w:vAlign w:val="top"/>
          </w:tcPr>
          <w:p>
            <w:pPr>
              <w:pStyle w:val="10"/>
              <w:rPr>
                <w:rFonts w:ascii="Times New Roman"/>
                <w:color w:val="auto"/>
                <w:sz w:val="24"/>
              </w:rPr>
            </w:pPr>
          </w:p>
        </w:tc>
        <w:tc>
          <w:tcPr>
            <w:tcW w:w="1658" w:type="dxa"/>
            <w:vMerge w:val="continue"/>
            <w:noWrap w:val="0"/>
            <w:vAlign w:val="top"/>
          </w:tcPr>
          <w:p>
            <w:pPr>
              <w:pStyle w:val="10"/>
              <w:ind w:left="181" w:leftChars="0" w:right="0" w:rightChars="0"/>
              <w:rPr>
                <w:rFonts w:hint="eastAsia"/>
                <w:color w:val="auto"/>
                <w:sz w:val="24"/>
                <w:lang w:val="en-US" w:eastAsia="zh-CN"/>
              </w:rPr>
            </w:pPr>
          </w:p>
        </w:tc>
        <w:tc>
          <w:tcPr>
            <w:tcW w:w="6633"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0" w:type="auto"/>
            <w:tcBorders>
              <w:top w:val="single" w:color="auto" w:sz="4" w:space="0"/>
              <w:bottom w:val="single" w:color="auto" w:sz="4" w:space="0"/>
            </w:tcBorders>
            <w:noWrap w:val="0"/>
            <w:vAlign w:val="center"/>
          </w:tcPr>
          <w:p>
            <w:pPr>
              <w:pStyle w:val="10"/>
              <w:spacing w:before="32"/>
              <w:ind w:left="11" w:leftChars="0" w:right="0" w:rightChars="0"/>
              <w:jc w:val="center"/>
              <w:rPr>
                <w:rFonts w:ascii="仿宋" w:hAnsi="仿宋" w:eastAsia="仿宋" w:cs="仿宋"/>
                <w:color w:val="auto"/>
                <w:kern w:val="2"/>
                <w:sz w:val="24"/>
                <w:szCs w:val="22"/>
                <w:lang w:val="zh-CN" w:eastAsia="zh-CN" w:bidi="zh-CN"/>
              </w:rPr>
            </w:pPr>
            <w:r>
              <w:rPr>
                <w:color w:val="auto"/>
                <w:sz w:val="24"/>
              </w:rPr>
              <w:t>有/无</w:t>
            </w:r>
          </w:p>
        </w:tc>
        <w:tc>
          <w:tcPr>
            <w:tcW w:w="0" w:type="auto"/>
            <w:vMerge w:val="continue"/>
            <w:noWrap w:val="0"/>
            <w:vAlign w:val="top"/>
          </w:tcPr>
          <w:p>
            <w:pPr>
              <w:pStyle w:val="10"/>
              <w:spacing w:before="148" w:line="290" w:lineRule="auto"/>
              <w:ind w:left="649" w:right="95" w:hanging="543"/>
              <w:rPr>
                <w:color w:val="auto"/>
                <w:spacing w:val="-20"/>
                <w:sz w:val="24"/>
              </w:rPr>
            </w:pPr>
          </w:p>
        </w:tc>
        <w:tc>
          <w:tcPr>
            <w:tcW w:w="0" w:type="auto"/>
            <w:vMerge w:val="continue"/>
            <w:noWrap w:val="0"/>
            <w:vAlign w:val="top"/>
          </w:tcPr>
          <w:p>
            <w:pPr>
              <w:pStyle w:val="10"/>
              <w:rPr>
                <w:rFonts w:asci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1177" w:type="dxa"/>
            <w:vMerge w:val="continue"/>
            <w:noWrap w:val="0"/>
            <w:vAlign w:val="top"/>
          </w:tcPr>
          <w:p>
            <w:pPr>
              <w:pStyle w:val="10"/>
              <w:rPr>
                <w:rFonts w:ascii="Times New Roman"/>
                <w:color w:val="auto"/>
                <w:sz w:val="24"/>
              </w:rPr>
            </w:pPr>
          </w:p>
        </w:tc>
        <w:tc>
          <w:tcPr>
            <w:tcW w:w="1658" w:type="dxa"/>
            <w:vMerge w:val="continue"/>
            <w:noWrap w:val="0"/>
            <w:vAlign w:val="top"/>
          </w:tcPr>
          <w:p>
            <w:pPr>
              <w:pStyle w:val="10"/>
              <w:ind w:left="181" w:leftChars="0" w:right="0" w:rightChars="0"/>
              <w:rPr>
                <w:rFonts w:hint="eastAsia"/>
                <w:color w:val="auto"/>
                <w:sz w:val="24"/>
                <w:lang w:val="en-US" w:eastAsia="zh-CN"/>
              </w:rPr>
            </w:pPr>
          </w:p>
        </w:tc>
        <w:tc>
          <w:tcPr>
            <w:tcW w:w="6633" w:type="dxa"/>
            <w:vMerge w:val="continue"/>
            <w:noWrap w:val="0"/>
            <w:vAlign w:val="top"/>
          </w:tcPr>
          <w:p>
            <w:pPr>
              <w:pStyle w:val="10"/>
              <w:numPr>
                <w:ilvl w:val="0"/>
                <w:numId w:val="0"/>
              </w:numPr>
              <w:tabs>
                <w:tab w:val="left" w:pos="829"/>
              </w:tabs>
              <w:spacing w:before="67" w:after="0" w:line="240" w:lineRule="auto"/>
              <w:ind w:right="0" w:rightChars="0"/>
              <w:jc w:val="left"/>
              <w:rPr>
                <w:rFonts w:hint="eastAsia"/>
                <w:color w:val="auto"/>
                <w:sz w:val="24"/>
                <w:lang w:eastAsia="zh-CN"/>
              </w:rPr>
            </w:pPr>
          </w:p>
        </w:tc>
        <w:tc>
          <w:tcPr>
            <w:tcW w:w="0" w:type="auto"/>
            <w:tcBorders>
              <w:top w:val="single" w:color="auto" w:sz="4" w:space="0"/>
            </w:tcBorders>
            <w:noWrap w:val="0"/>
            <w:vAlign w:val="center"/>
          </w:tcPr>
          <w:p>
            <w:pPr>
              <w:pStyle w:val="10"/>
              <w:spacing w:before="32"/>
              <w:ind w:left="11" w:leftChars="0" w:right="0" w:rightChars="0"/>
              <w:jc w:val="center"/>
              <w:rPr>
                <w:rFonts w:ascii="仿宋" w:hAnsi="仿宋" w:eastAsia="仿宋" w:cs="仿宋"/>
                <w:color w:val="auto"/>
                <w:kern w:val="2"/>
                <w:sz w:val="24"/>
                <w:szCs w:val="22"/>
                <w:lang w:val="zh-CN" w:eastAsia="zh-CN" w:bidi="zh-CN"/>
              </w:rPr>
            </w:pPr>
            <w:r>
              <w:rPr>
                <w:color w:val="auto"/>
                <w:sz w:val="24"/>
              </w:rPr>
              <w:t>有/无</w:t>
            </w:r>
          </w:p>
        </w:tc>
        <w:tc>
          <w:tcPr>
            <w:tcW w:w="0" w:type="auto"/>
            <w:vMerge w:val="continue"/>
            <w:noWrap w:val="0"/>
            <w:vAlign w:val="top"/>
          </w:tcPr>
          <w:p>
            <w:pPr>
              <w:pStyle w:val="10"/>
              <w:spacing w:before="148" w:line="290" w:lineRule="auto"/>
              <w:ind w:left="649" w:right="95" w:hanging="543"/>
              <w:rPr>
                <w:color w:val="auto"/>
                <w:spacing w:val="-20"/>
                <w:sz w:val="24"/>
              </w:rPr>
            </w:pPr>
          </w:p>
        </w:tc>
        <w:tc>
          <w:tcPr>
            <w:tcW w:w="0" w:type="auto"/>
            <w:vMerge w:val="continue"/>
            <w:noWrap w:val="0"/>
            <w:vAlign w:val="top"/>
          </w:tcPr>
          <w:p>
            <w:pPr>
              <w:pStyle w:val="10"/>
              <w:rPr>
                <w:rFonts w:ascii="Times New Roman"/>
                <w:color w:val="auto"/>
                <w:sz w:val="24"/>
              </w:rPr>
            </w:pPr>
          </w:p>
        </w:tc>
      </w:tr>
    </w:tbl>
    <w:p>
      <w:pPr>
        <w:jc w:val="left"/>
        <w:rPr>
          <w:rFonts w:hint="eastAsia" w:ascii="仿宋_GB2312" w:eastAsia="仿宋_GB2312"/>
          <w:color w:val="auto"/>
          <w:spacing w:val="-8"/>
          <w:sz w:val="32"/>
          <w:szCs w:val="32"/>
        </w:rPr>
      </w:pPr>
    </w:p>
    <w:sectPr>
      <w:pgSz w:w="16838" w:h="11906" w:orient="landscape"/>
      <w:pgMar w:top="1803" w:right="1440" w:bottom="1264"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435E899-CDB5-4859-A3A0-40F443ADD6F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A170FB9-778F-4307-ACCE-090C518A3CDE}"/>
  </w:font>
  <w:font w:name="仿宋">
    <w:panose1 w:val="02010609060101010101"/>
    <w:charset w:val="86"/>
    <w:family w:val="auto"/>
    <w:pitch w:val="default"/>
    <w:sig w:usb0="800002BF" w:usb1="38CF7CFA" w:usb2="00000016" w:usb3="00000000" w:csb0="00040001" w:csb1="00000000"/>
    <w:embedRegular r:id="rId3" w:fontKey="{39EDFA11-9816-4EF5-83A4-3C5DF34B3F30}"/>
  </w:font>
  <w:font w:name="方正小标宋简体">
    <w:panose1 w:val="03000509000000000000"/>
    <w:charset w:val="86"/>
    <w:family w:val="script"/>
    <w:pitch w:val="default"/>
    <w:sig w:usb0="00000001" w:usb1="080E0000" w:usb2="00000000" w:usb3="00000000" w:csb0="00040000" w:csb1="00000000"/>
    <w:embedRegular r:id="rId4" w:fontKey="{F1BED35B-CBBD-4EFB-A8BD-1C583FF54463}"/>
  </w:font>
  <w:font w:name="仿宋_GB2312">
    <w:panose1 w:val="02010609030101010101"/>
    <w:charset w:val="86"/>
    <w:family w:val="auto"/>
    <w:pitch w:val="default"/>
    <w:sig w:usb0="00000001" w:usb1="080E0000" w:usb2="00000000" w:usb3="00000000" w:csb0="00040000" w:csb1="00000000"/>
    <w:embedRegular r:id="rId5" w:fontKey="{48CC8FBA-3080-449A-BFAF-79DEA7903AAE}"/>
  </w:font>
  <w:font w:name="方正小标宋_GBK">
    <w:panose1 w:val="02000000000000000000"/>
    <w:charset w:val="86"/>
    <w:family w:val="auto"/>
    <w:pitch w:val="default"/>
    <w:sig w:usb0="A00002BF" w:usb1="38CF7CFA" w:usb2="00082016" w:usb3="00000000" w:csb0="00040001" w:csb1="00000000"/>
    <w:embedRegular r:id="rId6" w:fontKey="{88D7662E-FCA5-48A4-A8D8-233258DA5965}"/>
  </w:font>
  <w:font w:name="方正仿宋_GB2312">
    <w:panose1 w:val="02000000000000000000"/>
    <w:charset w:val="86"/>
    <w:family w:val="auto"/>
    <w:pitch w:val="default"/>
    <w:sig w:usb0="A00002BF" w:usb1="184F6CFA" w:usb2="00000012" w:usb3="00000000" w:csb0="00040001" w:csb1="00000000"/>
    <w:embedRegular r:id="rId7" w:fontKey="{BB03E4CF-F138-448D-BFDC-AF15CC69C258}"/>
  </w:font>
  <w:font w:name="楷体">
    <w:panose1 w:val="02010609060101010101"/>
    <w:charset w:val="86"/>
    <w:family w:val="auto"/>
    <w:pitch w:val="default"/>
    <w:sig w:usb0="800002BF" w:usb1="38CF7CFA" w:usb2="00000016" w:usb3="00000000" w:csb0="00040001" w:csb1="00000000"/>
    <w:embedRegular r:id="rId8" w:fontKey="{721F2A09-A9D5-4DB1-8414-05A3A8833E3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4BAE2B"/>
    <w:multiLevelType w:val="singleLevel"/>
    <w:tmpl w:val="8E4BAE2B"/>
    <w:lvl w:ilvl="0" w:tentative="0">
      <w:start w:val="1"/>
      <w:numFmt w:val="chineseCounting"/>
      <w:suff w:val="nothing"/>
      <w:lvlText w:val="（%1）"/>
      <w:lvlJc w:val="left"/>
      <w:rPr>
        <w:rFonts w:hint="eastAsia"/>
      </w:rPr>
    </w:lvl>
  </w:abstractNum>
  <w:abstractNum w:abstractNumId="1">
    <w:nsid w:val="0E640482"/>
    <w:multiLevelType w:val="multilevel"/>
    <w:tmpl w:val="0E640482"/>
    <w:lvl w:ilvl="0" w:tentative="0">
      <w:start w:val="10"/>
      <w:numFmt w:val="decimal"/>
      <w:lvlText w:val="（%1）"/>
      <w:lvlJc w:val="left"/>
      <w:pPr>
        <w:ind w:left="828" w:hanging="72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411" w:hanging="721"/>
      </w:pPr>
      <w:rPr>
        <w:rFonts w:hint="default"/>
        <w:lang w:val="zh-CN" w:eastAsia="zh-CN" w:bidi="zh-CN"/>
      </w:rPr>
    </w:lvl>
    <w:lvl w:ilvl="2" w:tentative="0">
      <w:start w:val="0"/>
      <w:numFmt w:val="bullet"/>
      <w:lvlText w:val="•"/>
      <w:lvlJc w:val="left"/>
      <w:pPr>
        <w:ind w:left="2002" w:hanging="721"/>
      </w:pPr>
      <w:rPr>
        <w:rFonts w:hint="default"/>
        <w:lang w:val="zh-CN" w:eastAsia="zh-CN" w:bidi="zh-CN"/>
      </w:rPr>
    </w:lvl>
    <w:lvl w:ilvl="3" w:tentative="0">
      <w:start w:val="0"/>
      <w:numFmt w:val="bullet"/>
      <w:lvlText w:val="•"/>
      <w:lvlJc w:val="left"/>
      <w:pPr>
        <w:ind w:left="2594" w:hanging="721"/>
      </w:pPr>
      <w:rPr>
        <w:rFonts w:hint="default"/>
        <w:lang w:val="zh-CN" w:eastAsia="zh-CN" w:bidi="zh-CN"/>
      </w:rPr>
    </w:lvl>
    <w:lvl w:ilvl="4" w:tentative="0">
      <w:start w:val="0"/>
      <w:numFmt w:val="bullet"/>
      <w:lvlText w:val="•"/>
      <w:lvlJc w:val="left"/>
      <w:pPr>
        <w:ind w:left="3185" w:hanging="721"/>
      </w:pPr>
      <w:rPr>
        <w:rFonts w:hint="default"/>
        <w:lang w:val="zh-CN" w:eastAsia="zh-CN" w:bidi="zh-CN"/>
      </w:rPr>
    </w:lvl>
    <w:lvl w:ilvl="5" w:tentative="0">
      <w:start w:val="0"/>
      <w:numFmt w:val="bullet"/>
      <w:lvlText w:val="•"/>
      <w:lvlJc w:val="left"/>
      <w:pPr>
        <w:ind w:left="3777" w:hanging="721"/>
      </w:pPr>
      <w:rPr>
        <w:rFonts w:hint="default"/>
        <w:lang w:val="zh-CN" w:eastAsia="zh-CN" w:bidi="zh-CN"/>
      </w:rPr>
    </w:lvl>
    <w:lvl w:ilvl="6" w:tentative="0">
      <w:start w:val="0"/>
      <w:numFmt w:val="bullet"/>
      <w:lvlText w:val="•"/>
      <w:lvlJc w:val="left"/>
      <w:pPr>
        <w:ind w:left="4368" w:hanging="721"/>
      </w:pPr>
      <w:rPr>
        <w:rFonts w:hint="default"/>
        <w:lang w:val="zh-CN" w:eastAsia="zh-CN" w:bidi="zh-CN"/>
      </w:rPr>
    </w:lvl>
    <w:lvl w:ilvl="7" w:tentative="0">
      <w:start w:val="0"/>
      <w:numFmt w:val="bullet"/>
      <w:lvlText w:val="•"/>
      <w:lvlJc w:val="left"/>
      <w:pPr>
        <w:ind w:left="4959" w:hanging="721"/>
      </w:pPr>
      <w:rPr>
        <w:rFonts w:hint="default"/>
        <w:lang w:val="zh-CN" w:eastAsia="zh-CN" w:bidi="zh-CN"/>
      </w:rPr>
    </w:lvl>
    <w:lvl w:ilvl="8" w:tentative="0">
      <w:start w:val="0"/>
      <w:numFmt w:val="bullet"/>
      <w:lvlText w:val="•"/>
      <w:lvlJc w:val="left"/>
      <w:pPr>
        <w:ind w:left="5551" w:hanging="721"/>
      </w:pPr>
      <w:rPr>
        <w:rFonts w:hint="default"/>
        <w:lang w:val="zh-CN" w:eastAsia="zh-CN" w:bidi="zh-CN"/>
      </w:rPr>
    </w:lvl>
  </w:abstractNum>
  <w:abstractNum w:abstractNumId="2">
    <w:nsid w:val="46A08BB8"/>
    <w:multiLevelType w:val="multilevel"/>
    <w:tmpl w:val="46A08BB8"/>
    <w:lvl w:ilvl="0" w:tentative="0">
      <w:start w:val="13"/>
      <w:numFmt w:val="decimal"/>
      <w:lvlText w:val="（%1）"/>
      <w:lvlJc w:val="left"/>
      <w:pPr>
        <w:ind w:left="828" w:hanging="72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411" w:hanging="721"/>
      </w:pPr>
      <w:rPr>
        <w:rFonts w:hint="default"/>
        <w:lang w:val="zh-CN" w:eastAsia="zh-CN" w:bidi="zh-CN"/>
      </w:rPr>
    </w:lvl>
    <w:lvl w:ilvl="2" w:tentative="0">
      <w:start w:val="0"/>
      <w:numFmt w:val="bullet"/>
      <w:lvlText w:val="•"/>
      <w:lvlJc w:val="left"/>
      <w:pPr>
        <w:ind w:left="2002" w:hanging="721"/>
      </w:pPr>
      <w:rPr>
        <w:rFonts w:hint="default"/>
        <w:lang w:val="zh-CN" w:eastAsia="zh-CN" w:bidi="zh-CN"/>
      </w:rPr>
    </w:lvl>
    <w:lvl w:ilvl="3" w:tentative="0">
      <w:start w:val="0"/>
      <w:numFmt w:val="bullet"/>
      <w:lvlText w:val="•"/>
      <w:lvlJc w:val="left"/>
      <w:pPr>
        <w:ind w:left="2594" w:hanging="721"/>
      </w:pPr>
      <w:rPr>
        <w:rFonts w:hint="default"/>
        <w:lang w:val="zh-CN" w:eastAsia="zh-CN" w:bidi="zh-CN"/>
      </w:rPr>
    </w:lvl>
    <w:lvl w:ilvl="4" w:tentative="0">
      <w:start w:val="0"/>
      <w:numFmt w:val="bullet"/>
      <w:lvlText w:val="•"/>
      <w:lvlJc w:val="left"/>
      <w:pPr>
        <w:ind w:left="3185" w:hanging="721"/>
      </w:pPr>
      <w:rPr>
        <w:rFonts w:hint="default"/>
        <w:lang w:val="zh-CN" w:eastAsia="zh-CN" w:bidi="zh-CN"/>
      </w:rPr>
    </w:lvl>
    <w:lvl w:ilvl="5" w:tentative="0">
      <w:start w:val="0"/>
      <w:numFmt w:val="bullet"/>
      <w:lvlText w:val="•"/>
      <w:lvlJc w:val="left"/>
      <w:pPr>
        <w:ind w:left="3777" w:hanging="721"/>
      </w:pPr>
      <w:rPr>
        <w:rFonts w:hint="default"/>
        <w:lang w:val="zh-CN" w:eastAsia="zh-CN" w:bidi="zh-CN"/>
      </w:rPr>
    </w:lvl>
    <w:lvl w:ilvl="6" w:tentative="0">
      <w:start w:val="0"/>
      <w:numFmt w:val="bullet"/>
      <w:lvlText w:val="•"/>
      <w:lvlJc w:val="left"/>
      <w:pPr>
        <w:ind w:left="4368" w:hanging="721"/>
      </w:pPr>
      <w:rPr>
        <w:rFonts w:hint="default"/>
        <w:lang w:val="zh-CN" w:eastAsia="zh-CN" w:bidi="zh-CN"/>
      </w:rPr>
    </w:lvl>
    <w:lvl w:ilvl="7" w:tentative="0">
      <w:start w:val="0"/>
      <w:numFmt w:val="bullet"/>
      <w:lvlText w:val="•"/>
      <w:lvlJc w:val="left"/>
      <w:pPr>
        <w:ind w:left="4959" w:hanging="721"/>
      </w:pPr>
      <w:rPr>
        <w:rFonts w:hint="default"/>
        <w:lang w:val="zh-CN" w:eastAsia="zh-CN" w:bidi="zh-CN"/>
      </w:rPr>
    </w:lvl>
    <w:lvl w:ilvl="8" w:tentative="0">
      <w:start w:val="0"/>
      <w:numFmt w:val="bullet"/>
      <w:lvlText w:val="•"/>
      <w:lvlJc w:val="left"/>
      <w:pPr>
        <w:ind w:left="5551" w:hanging="721"/>
      </w:pPr>
      <w:rPr>
        <w:rFonts w:hint="default"/>
        <w:lang w:val="zh-CN" w:eastAsia="zh-CN" w:bidi="zh-CN"/>
      </w:rPr>
    </w:lvl>
  </w:abstractNum>
  <w:abstractNum w:abstractNumId="3">
    <w:nsid w:val="4C1BAE26"/>
    <w:multiLevelType w:val="multilevel"/>
    <w:tmpl w:val="4C1BAE26"/>
    <w:lvl w:ilvl="0" w:tentative="0">
      <w:start w:val="1"/>
      <w:numFmt w:val="decimal"/>
      <w:lvlText w:val="（%1）"/>
      <w:lvlJc w:val="left"/>
      <w:pPr>
        <w:ind w:left="708"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303" w:hanging="601"/>
      </w:pPr>
      <w:rPr>
        <w:rFonts w:hint="default"/>
        <w:lang w:val="zh-CN" w:eastAsia="zh-CN" w:bidi="zh-CN"/>
      </w:rPr>
    </w:lvl>
    <w:lvl w:ilvl="2" w:tentative="0">
      <w:start w:val="0"/>
      <w:numFmt w:val="bullet"/>
      <w:lvlText w:val="•"/>
      <w:lvlJc w:val="left"/>
      <w:pPr>
        <w:ind w:left="1906" w:hanging="601"/>
      </w:pPr>
      <w:rPr>
        <w:rFonts w:hint="default"/>
        <w:lang w:val="zh-CN" w:eastAsia="zh-CN" w:bidi="zh-CN"/>
      </w:rPr>
    </w:lvl>
    <w:lvl w:ilvl="3" w:tentative="0">
      <w:start w:val="0"/>
      <w:numFmt w:val="bullet"/>
      <w:lvlText w:val="•"/>
      <w:lvlJc w:val="left"/>
      <w:pPr>
        <w:ind w:left="2510" w:hanging="601"/>
      </w:pPr>
      <w:rPr>
        <w:rFonts w:hint="default"/>
        <w:lang w:val="zh-CN" w:eastAsia="zh-CN" w:bidi="zh-CN"/>
      </w:rPr>
    </w:lvl>
    <w:lvl w:ilvl="4" w:tentative="0">
      <w:start w:val="0"/>
      <w:numFmt w:val="bullet"/>
      <w:lvlText w:val="•"/>
      <w:lvlJc w:val="left"/>
      <w:pPr>
        <w:ind w:left="3113" w:hanging="601"/>
      </w:pPr>
      <w:rPr>
        <w:rFonts w:hint="default"/>
        <w:lang w:val="zh-CN" w:eastAsia="zh-CN" w:bidi="zh-CN"/>
      </w:rPr>
    </w:lvl>
    <w:lvl w:ilvl="5" w:tentative="0">
      <w:start w:val="0"/>
      <w:numFmt w:val="bullet"/>
      <w:lvlText w:val="•"/>
      <w:lvlJc w:val="left"/>
      <w:pPr>
        <w:ind w:left="3717" w:hanging="601"/>
      </w:pPr>
      <w:rPr>
        <w:rFonts w:hint="default"/>
        <w:lang w:val="zh-CN" w:eastAsia="zh-CN" w:bidi="zh-CN"/>
      </w:rPr>
    </w:lvl>
    <w:lvl w:ilvl="6" w:tentative="0">
      <w:start w:val="0"/>
      <w:numFmt w:val="bullet"/>
      <w:lvlText w:val="•"/>
      <w:lvlJc w:val="left"/>
      <w:pPr>
        <w:ind w:left="4320" w:hanging="601"/>
      </w:pPr>
      <w:rPr>
        <w:rFonts w:hint="default"/>
        <w:lang w:val="zh-CN" w:eastAsia="zh-CN" w:bidi="zh-CN"/>
      </w:rPr>
    </w:lvl>
    <w:lvl w:ilvl="7" w:tentative="0">
      <w:start w:val="0"/>
      <w:numFmt w:val="bullet"/>
      <w:lvlText w:val="•"/>
      <w:lvlJc w:val="left"/>
      <w:pPr>
        <w:ind w:left="4923" w:hanging="601"/>
      </w:pPr>
      <w:rPr>
        <w:rFonts w:hint="default"/>
        <w:lang w:val="zh-CN" w:eastAsia="zh-CN" w:bidi="zh-CN"/>
      </w:rPr>
    </w:lvl>
    <w:lvl w:ilvl="8" w:tentative="0">
      <w:start w:val="0"/>
      <w:numFmt w:val="bullet"/>
      <w:lvlText w:val="•"/>
      <w:lvlJc w:val="left"/>
      <w:pPr>
        <w:ind w:left="5527" w:hanging="601"/>
      </w:pPr>
      <w:rPr>
        <w:rFonts w:hint="default"/>
        <w:lang w:val="zh-CN" w:eastAsia="zh-CN" w:bidi="zh-CN"/>
      </w:rPr>
    </w:lvl>
  </w:abstractNum>
  <w:abstractNum w:abstractNumId="4">
    <w:nsid w:val="60382F6E"/>
    <w:multiLevelType w:val="multilevel"/>
    <w:tmpl w:val="60382F6E"/>
    <w:lvl w:ilvl="0" w:tentative="0">
      <w:start w:val="5"/>
      <w:numFmt w:val="decimal"/>
      <w:lvlText w:val="（%1）"/>
      <w:lvlJc w:val="left"/>
      <w:pPr>
        <w:ind w:left="708"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303" w:hanging="601"/>
      </w:pPr>
      <w:rPr>
        <w:rFonts w:hint="default"/>
        <w:lang w:val="zh-CN" w:eastAsia="zh-CN" w:bidi="zh-CN"/>
      </w:rPr>
    </w:lvl>
    <w:lvl w:ilvl="2" w:tentative="0">
      <w:start w:val="0"/>
      <w:numFmt w:val="bullet"/>
      <w:lvlText w:val="•"/>
      <w:lvlJc w:val="left"/>
      <w:pPr>
        <w:ind w:left="1906" w:hanging="601"/>
      </w:pPr>
      <w:rPr>
        <w:rFonts w:hint="default"/>
        <w:lang w:val="zh-CN" w:eastAsia="zh-CN" w:bidi="zh-CN"/>
      </w:rPr>
    </w:lvl>
    <w:lvl w:ilvl="3" w:tentative="0">
      <w:start w:val="0"/>
      <w:numFmt w:val="bullet"/>
      <w:lvlText w:val="•"/>
      <w:lvlJc w:val="left"/>
      <w:pPr>
        <w:ind w:left="2510" w:hanging="601"/>
      </w:pPr>
      <w:rPr>
        <w:rFonts w:hint="default"/>
        <w:lang w:val="zh-CN" w:eastAsia="zh-CN" w:bidi="zh-CN"/>
      </w:rPr>
    </w:lvl>
    <w:lvl w:ilvl="4" w:tentative="0">
      <w:start w:val="0"/>
      <w:numFmt w:val="bullet"/>
      <w:lvlText w:val="•"/>
      <w:lvlJc w:val="left"/>
      <w:pPr>
        <w:ind w:left="3113" w:hanging="601"/>
      </w:pPr>
      <w:rPr>
        <w:rFonts w:hint="default"/>
        <w:lang w:val="zh-CN" w:eastAsia="zh-CN" w:bidi="zh-CN"/>
      </w:rPr>
    </w:lvl>
    <w:lvl w:ilvl="5" w:tentative="0">
      <w:start w:val="0"/>
      <w:numFmt w:val="bullet"/>
      <w:lvlText w:val="•"/>
      <w:lvlJc w:val="left"/>
      <w:pPr>
        <w:ind w:left="3717" w:hanging="601"/>
      </w:pPr>
      <w:rPr>
        <w:rFonts w:hint="default"/>
        <w:lang w:val="zh-CN" w:eastAsia="zh-CN" w:bidi="zh-CN"/>
      </w:rPr>
    </w:lvl>
    <w:lvl w:ilvl="6" w:tentative="0">
      <w:start w:val="0"/>
      <w:numFmt w:val="bullet"/>
      <w:lvlText w:val="•"/>
      <w:lvlJc w:val="left"/>
      <w:pPr>
        <w:ind w:left="4320" w:hanging="601"/>
      </w:pPr>
      <w:rPr>
        <w:rFonts w:hint="default"/>
        <w:lang w:val="zh-CN" w:eastAsia="zh-CN" w:bidi="zh-CN"/>
      </w:rPr>
    </w:lvl>
    <w:lvl w:ilvl="7" w:tentative="0">
      <w:start w:val="0"/>
      <w:numFmt w:val="bullet"/>
      <w:lvlText w:val="•"/>
      <w:lvlJc w:val="left"/>
      <w:pPr>
        <w:ind w:left="4923" w:hanging="601"/>
      </w:pPr>
      <w:rPr>
        <w:rFonts w:hint="default"/>
        <w:lang w:val="zh-CN" w:eastAsia="zh-CN" w:bidi="zh-CN"/>
      </w:rPr>
    </w:lvl>
    <w:lvl w:ilvl="8" w:tentative="0">
      <w:start w:val="0"/>
      <w:numFmt w:val="bullet"/>
      <w:lvlText w:val="•"/>
      <w:lvlJc w:val="left"/>
      <w:pPr>
        <w:ind w:left="5527" w:hanging="601"/>
      </w:pPr>
      <w:rPr>
        <w:rFonts w:hint="default"/>
        <w:lang w:val="zh-CN" w:eastAsia="zh-CN" w:bidi="zh-CN"/>
      </w:rPr>
    </w:lvl>
  </w:abstractNum>
  <w:abstractNum w:abstractNumId="5">
    <w:nsid w:val="77933B18"/>
    <w:multiLevelType w:val="singleLevel"/>
    <w:tmpl w:val="77933B18"/>
    <w:lvl w:ilvl="0" w:tentative="0">
      <w:start w:val="2"/>
      <w:numFmt w:val="decimal"/>
      <w:lvlText w:val="%1."/>
      <w:lvlJc w:val="left"/>
      <w:pPr>
        <w:tabs>
          <w:tab w:val="left" w:pos="312"/>
        </w:tabs>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TrueTypeFonts/>
  <w:saveSubsetFonts/>
  <w:bordersDoNotSurroundHeader w:val="1"/>
  <w:bordersDoNotSurroundFooter w:val="1"/>
  <w:documentProtection w:enforcement="0"/>
  <w:defaultTabStop w:val="420"/>
  <w:drawingGridHorizontalSpacing w:val="101"/>
  <w:drawingGridVerticalSpacing w:val="14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zODNmMGEzNjc1ZDJlMmIwNGRhYzIzMmU5ZDlkMWYifQ=="/>
  </w:docVars>
  <w:rsids>
    <w:rsidRoot w:val="193121B3"/>
    <w:rsid w:val="013A52C1"/>
    <w:rsid w:val="039C058F"/>
    <w:rsid w:val="04531FA4"/>
    <w:rsid w:val="04D9144A"/>
    <w:rsid w:val="0C2A7A8F"/>
    <w:rsid w:val="0C397304"/>
    <w:rsid w:val="11BE25EB"/>
    <w:rsid w:val="184F753F"/>
    <w:rsid w:val="193121B3"/>
    <w:rsid w:val="1F272F1E"/>
    <w:rsid w:val="1F55089C"/>
    <w:rsid w:val="20084133"/>
    <w:rsid w:val="25476D83"/>
    <w:rsid w:val="2C071743"/>
    <w:rsid w:val="2D92672C"/>
    <w:rsid w:val="3B964451"/>
    <w:rsid w:val="3F9B2F6A"/>
    <w:rsid w:val="42A91589"/>
    <w:rsid w:val="4550750E"/>
    <w:rsid w:val="59835887"/>
    <w:rsid w:val="5AD71702"/>
    <w:rsid w:val="5D072AA1"/>
    <w:rsid w:val="6B282ABF"/>
    <w:rsid w:val="6B444FE6"/>
    <w:rsid w:val="77C0464C"/>
    <w:rsid w:val="77F67FB8"/>
    <w:rsid w:val="786125B1"/>
    <w:rsid w:val="7BB4067D"/>
    <w:rsid w:val="7D2A5512"/>
    <w:rsid w:val="7DE47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700" w:lineRule="exact"/>
      <w:outlineLvl w:val="0"/>
    </w:pPr>
    <w:rPr>
      <w:rFonts w:asciiTheme="minorHAnsi" w:hAnsiTheme="minorHAnsi"/>
      <w:b/>
      <w:kern w:val="44"/>
      <w:sz w:val="44"/>
    </w:rPr>
  </w:style>
  <w:style w:type="paragraph" w:styleId="3">
    <w:name w:val="heading 2"/>
    <w:basedOn w:val="1"/>
    <w:next w:val="1"/>
    <w:qFormat/>
    <w:uiPriority w:val="1"/>
    <w:pPr>
      <w:spacing w:before="47"/>
      <w:jc w:val="center"/>
      <w:outlineLvl w:val="1"/>
    </w:pPr>
    <w:rPr>
      <w:rFonts w:ascii="宋体" w:hAnsi="宋体" w:eastAsia="宋体" w:cs="宋体"/>
      <w:sz w:val="36"/>
      <w:szCs w:val="36"/>
      <w:lang w:val="zh-CN" w:eastAsia="zh-CN" w:bidi="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Hyperlink"/>
    <w:basedOn w:val="8"/>
    <w:qFormat/>
    <w:uiPriority w:val="0"/>
    <w:rPr>
      <w:color w:val="0000FF"/>
      <w:u w:val="single"/>
    </w:rPr>
  </w:style>
  <w:style w:type="paragraph" w:customStyle="1" w:styleId="10">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11467</Words>
  <Characters>11873</Characters>
  <Lines>0</Lines>
  <Paragraphs>0</Paragraphs>
  <TotalTime>154</TotalTime>
  <ScaleCrop>false</ScaleCrop>
  <LinksUpToDate>false</LinksUpToDate>
  <CharactersWithSpaces>12348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2022-10-22T00:31:00Z</dcterms:created>
  <dc:creator>许    可</dc:creator>
  <cp:lastModifiedBy>拉克</cp:lastModifiedBy>
  <cp:lastPrinted>2022-10-24T06:15:00Z</cp:lastPrinted>
  <dcterms:modified xsi:type="dcterms:W3CDTF">2023-10-30T02:46:26Z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00626B42568545FE81170F3C4539F145</vt:lpwstr>
  </property>
</Properties>
</file>